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91129" w14:textId="4C5B9F99" w:rsidR="00575663" w:rsidRDefault="00575663" w:rsidP="00575663">
      <w:pPr>
        <w:rPr>
          <w:sz w:val="20"/>
        </w:rPr>
      </w:pPr>
    </w:p>
    <w:p w14:paraId="6B23FB7A" w14:textId="062D00FD" w:rsidR="00575663" w:rsidRDefault="0018207E" w:rsidP="0018207E">
      <w:pPr>
        <w:ind w:left="-1080" w:right="-900"/>
        <w:rPr>
          <w:sz w:val="20"/>
        </w:rPr>
      </w:pPr>
      <w:r>
        <w:rPr>
          <w:noProof/>
          <w:sz w:val="20"/>
        </w:rPr>
        <w:drawing>
          <wp:inline distT="0" distB="0" distL="0" distR="0" wp14:anchorId="078B9645" wp14:editId="7F563817">
            <wp:extent cx="7270750" cy="1822450"/>
            <wp:effectExtent l="0" t="0" r="6350" b="6350"/>
            <wp:docPr id="12" name="Picture 1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hn RFP Logo.GIF"/>
                    <pic:cNvPicPr/>
                  </pic:nvPicPr>
                  <pic:blipFill>
                    <a:blip r:embed="rId8">
                      <a:extLst>
                        <a:ext uri="{28A0092B-C50C-407E-A947-70E740481C1C}">
                          <a14:useLocalDpi xmlns:a14="http://schemas.microsoft.com/office/drawing/2010/main" val="0"/>
                        </a:ext>
                      </a:extLst>
                    </a:blip>
                    <a:stretch>
                      <a:fillRect/>
                    </a:stretch>
                  </pic:blipFill>
                  <pic:spPr>
                    <a:xfrm>
                      <a:off x="0" y="0"/>
                      <a:ext cx="7270750" cy="1822450"/>
                    </a:xfrm>
                    <a:prstGeom prst="rect">
                      <a:avLst/>
                    </a:prstGeom>
                  </pic:spPr>
                </pic:pic>
              </a:graphicData>
            </a:graphic>
          </wp:inline>
        </w:drawing>
      </w:r>
    </w:p>
    <w:p w14:paraId="33C0263E" w14:textId="01050E64" w:rsidR="00575663" w:rsidRDefault="00575663" w:rsidP="00575663">
      <w:pPr>
        <w:rPr>
          <w:sz w:val="20"/>
        </w:rPr>
      </w:pPr>
      <w:bookmarkStart w:id="0" w:name="_Hlk515895743"/>
      <w:bookmarkEnd w:id="0"/>
    </w:p>
    <w:p w14:paraId="14721F90" w14:textId="75E7DEBE" w:rsidR="00575663" w:rsidRDefault="00575663" w:rsidP="00575663">
      <w:pPr>
        <w:rPr>
          <w:sz w:val="20"/>
        </w:rPr>
      </w:pPr>
    </w:p>
    <w:p w14:paraId="7D4731CF" w14:textId="63404380" w:rsidR="00575663" w:rsidRDefault="00575663" w:rsidP="00575663">
      <w:pPr>
        <w:rPr>
          <w:sz w:val="20"/>
        </w:rPr>
      </w:pPr>
    </w:p>
    <w:p w14:paraId="7DC80CB7" w14:textId="61F9D3A3" w:rsidR="00575663" w:rsidRDefault="00575663" w:rsidP="00575663">
      <w:pPr>
        <w:rPr>
          <w:sz w:val="20"/>
        </w:rPr>
      </w:pPr>
    </w:p>
    <w:p w14:paraId="45B290B6" w14:textId="3BB038A9" w:rsidR="00575663" w:rsidRDefault="00575663" w:rsidP="00575663">
      <w:pPr>
        <w:spacing w:before="5"/>
      </w:pPr>
    </w:p>
    <w:p w14:paraId="6E667187" w14:textId="1F301D4C" w:rsidR="00575663" w:rsidRPr="003350C7" w:rsidRDefault="00575663" w:rsidP="00C22303">
      <w:pPr>
        <w:spacing w:before="77"/>
        <w:jc w:val="center"/>
        <w:rPr>
          <w:rFonts w:ascii="Arial" w:hAnsi="Arial" w:cs="Arial"/>
          <w:b/>
          <w:sz w:val="60"/>
          <w:szCs w:val="60"/>
        </w:rPr>
      </w:pPr>
      <w:r w:rsidRPr="003350C7">
        <w:rPr>
          <w:rFonts w:ascii="Arial" w:hAnsi="Arial" w:cs="Arial"/>
          <w:b/>
          <w:sz w:val="60"/>
          <w:szCs w:val="60"/>
        </w:rPr>
        <w:t xml:space="preserve">Request </w:t>
      </w:r>
      <w:r w:rsidR="00D51C23" w:rsidRPr="003350C7">
        <w:rPr>
          <w:rFonts w:ascii="Arial" w:hAnsi="Arial" w:cs="Arial"/>
          <w:b/>
          <w:sz w:val="60"/>
          <w:szCs w:val="60"/>
        </w:rPr>
        <w:t>f</w:t>
      </w:r>
      <w:r w:rsidRPr="003350C7">
        <w:rPr>
          <w:rFonts w:ascii="Arial" w:hAnsi="Arial" w:cs="Arial"/>
          <w:b/>
          <w:sz w:val="60"/>
          <w:szCs w:val="60"/>
        </w:rPr>
        <w:t xml:space="preserve">or </w:t>
      </w:r>
      <w:r w:rsidR="00A06725">
        <w:rPr>
          <w:rFonts w:ascii="Arial" w:hAnsi="Arial" w:cs="Arial"/>
          <w:b/>
          <w:sz w:val="60"/>
          <w:szCs w:val="60"/>
        </w:rPr>
        <w:t>Proposal</w:t>
      </w:r>
    </w:p>
    <w:p w14:paraId="6B1E38F5" w14:textId="1E7AF27B" w:rsidR="00575663" w:rsidRPr="003350C7" w:rsidRDefault="003350C7" w:rsidP="00C22303">
      <w:pPr>
        <w:jc w:val="center"/>
        <w:rPr>
          <w:rFonts w:ascii="Arial" w:hAnsi="Arial" w:cs="Arial"/>
          <w:b/>
          <w:sz w:val="60"/>
          <w:szCs w:val="60"/>
        </w:rPr>
      </w:pPr>
      <w:r>
        <w:rPr>
          <w:rFonts w:ascii="Arial" w:hAnsi="Arial" w:cs="Arial"/>
          <w:b/>
          <w:sz w:val="60"/>
          <w:szCs w:val="60"/>
        </w:rPr>
        <w:t>RF</w:t>
      </w:r>
      <w:r w:rsidR="00A06725">
        <w:rPr>
          <w:rFonts w:ascii="Arial" w:hAnsi="Arial" w:cs="Arial"/>
          <w:b/>
          <w:sz w:val="60"/>
          <w:szCs w:val="60"/>
        </w:rPr>
        <w:t>P</w:t>
      </w:r>
      <w:r>
        <w:rPr>
          <w:rFonts w:ascii="Arial" w:hAnsi="Arial" w:cs="Arial"/>
          <w:b/>
          <w:sz w:val="60"/>
          <w:szCs w:val="60"/>
        </w:rPr>
        <w:t xml:space="preserve"> </w:t>
      </w:r>
      <w:r w:rsidR="00575663" w:rsidRPr="003350C7">
        <w:rPr>
          <w:rFonts w:ascii="Arial" w:hAnsi="Arial" w:cs="Arial"/>
          <w:b/>
          <w:sz w:val="60"/>
          <w:szCs w:val="60"/>
        </w:rPr>
        <w:t>#</w:t>
      </w:r>
      <w:r w:rsidR="00FF059C">
        <w:rPr>
          <w:rFonts w:ascii="Arial" w:hAnsi="Arial" w:cs="Arial"/>
          <w:b/>
          <w:sz w:val="60"/>
          <w:szCs w:val="60"/>
        </w:rPr>
        <w:t>2</w:t>
      </w:r>
      <w:r w:rsidR="003367C7">
        <w:rPr>
          <w:rFonts w:ascii="Arial" w:hAnsi="Arial" w:cs="Arial"/>
          <w:b/>
          <w:sz w:val="60"/>
          <w:szCs w:val="60"/>
        </w:rPr>
        <w:t>3-002</w:t>
      </w:r>
    </w:p>
    <w:p w14:paraId="40126CD4" w14:textId="75C13FBE" w:rsidR="00575663" w:rsidRPr="003350C7" w:rsidRDefault="003367C7" w:rsidP="00C22303">
      <w:pPr>
        <w:jc w:val="center"/>
        <w:rPr>
          <w:rFonts w:ascii="Arial" w:hAnsi="Arial" w:cs="Arial"/>
          <w:b/>
          <w:sz w:val="60"/>
          <w:szCs w:val="60"/>
          <w:u w:val="thick" w:color="25A65A"/>
        </w:rPr>
      </w:pPr>
      <w:bookmarkStart w:id="1" w:name="_Hlk21596877"/>
      <w:r>
        <w:rPr>
          <w:rFonts w:ascii="Arial" w:hAnsi="Arial" w:cs="Arial"/>
          <w:b/>
          <w:sz w:val="60"/>
          <w:szCs w:val="60"/>
        </w:rPr>
        <w:t>Shredding Services</w:t>
      </w:r>
    </w:p>
    <w:bookmarkEnd w:id="1"/>
    <w:p w14:paraId="473CCFF2" w14:textId="38209B90" w:rsidR="00B92912" w:rsidRDefault="00B92912" w:rsidP="00575663">
      <w:pPr>
        <w:rPr>
          <w:rFonts w:ascii="Arial"/>
          <w:b/>
          <w:color w:val="FFFFFF"/>
          <w:spacing w:val="-4"/>
          <w:sz w:val="72"/>
          <w:u w:val="thick" w:color="25A65A"/>
        </w:rPr>
      </w:pPr>
    </w:p>
    <w:p w14:paraId="0DCC2C2A" w14:textId="28E2F578" w:rsidR="00B92912" w:rsidRDefault="00B92912" w:rsidP="00575663">
      <w:pPr>
        <w:rPr>
          <w:rFonts w:ascii="Arial"/>
          <w:b/>
          <w:color w:val="FFFFFF"/>
          <w:spacing w:val="-4"/>
          <w:sz w:val="72"/>
          <w:u w:val="thick" w:color="25A65A"/>
        </w:rPr>
      </w:pPr>
    </w:p>
    <w:p w14:paraId="28E42318" w14:textId="0CCBA73A" w:rsidR="00B92912" w:rsidRDefault="00B92912" w:rsidP="00575663">
      <w:pPr>
        <w:rPr>
          <w:rFonts w:ascii="Arial"/>
          <w:b/>
          <w:color w:val="FFFFFF"/>
          <w:spacing w:val="-4"/>
          <w:sz w:val="72"/>
          <w:u w:val="thick" w:color="25A65A"/>
        </w:rPr>
      </w:pPr>
    </w:p>
    <w:p w14:paraId="7BDB23B3" w14:textId="1C0D2CAD" w:rsidR="000147F7" w:rsidRDefault="00FA5F15" w:rsidP="00575663">
      <w:pPr>
        <w:rPr>
          <w:rFonts w:ascii="Arial"/>
          <w:b/>
          <w:color w:val="FFFFFF"/>
          <w:spacing w:val="-4"/>
          <w:sz w:val="72"/>
          <w:u w:val="thick" w:color="25A65A"/>
        </w:rPr>
      </w:pPr>
      <w:r w:rsidRPr="00FF63B1">
        <w:rPr>
          <w:rFonts w:ascii="Arial"/>
          <w:b/>
          <w:noProof/>
          <w:color w:val="AEAAAA" w:themeColor="background2" w:themeShade="BF"/>
          <w:spacing w:val="-4"/>
          <w:sz w:val="72"/>
          <w:u w:val="thick" w:color="25A65A"/>
        </w:rPr>
        <mc:AlternateContent>
          <mc:Choice Requires="wps">
            <w:drawing>
              <wp:anchor distT="0" distB="0" distL="114300" distR="114300" simplePos="0" relativeHeight="251701248" behindDoc="0" locked="0" layoutInCell="1" allowOverlap="1" wp14:anchorId="4077A085" wp14:editId="63CD8131">
                <wp:simplePos x="0" y="0"/>
                <wp:positionH relativeFrom="margin">
                  <wp:align>right</wp:align>
                </wp:positionH>
                <wp:positionV relativeFrom="paragraph">
                  <wp:posOffset>228600</wp:posOffset>
                </wp:positionV>
                <wp:extent cx="5913120" cy="7620"/>
                <wp:effectExtent l="19050" t="19050" r="30480" b="30480"/>
                <wp:wrapNone/>
                <wp:docPr id="22" name="Straight Connector 22"/>
                <wp:cNvGraphicFramePr/>
                <a:graphic xmlns:a="http://schemas.openxmlformats.org/drawingml/2006/main">
                  <a:graphicData uri="http://schemas.microsoft.com/office/word/2010/wordprocessingShape">
                    <wps:wsp>
                      <wps:cNvCnPr/>
                      <wps:spPr>
                        <a:xfrm>
                          <a:off x="0" y="0"/>
                          <a:ext cx="5913120" cy="7620"/>
                        </a:xfrm>
                        <a:prstGeom prst="line">
                          <a:avLst/>
                        </a:prstGeom>
                        <a:ln w="285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7EF99C" id="Straight Connector 22" o:spid="_x0000_s1026" style="position:absolute;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4pt,18pt" to="880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" strokecolor="#aeaaaa [2414]" strokeweight="2.25pt">
                <v:stroke joinstyle="miter"/>
                <w10:wrap anchorx="margin"/>
              </v:line>
            </w:pict>
          </mc:Fallback>
        </mc:AlternateContent>
      </w:r>
    </w:p>
    <w:p w14:paraId="04BF6277" w14:textId="5EB27A7E" w:rsidR="000147F7" w:rsidRDefault="00FA5F15" w:rsidP="00FA5F15">
      <w:pPr>
        <w:jc w:val="center"/>
        <w:rPr>
          <w:rFonts w:ascii="Arial" w:hAnsi="Arial" w:cs="Arial"/>
          <w:u w:color="25A65A"/>
        </w:rPr>
      </w:pPr>
      <w:r>
        <w:rPr>
          <w:rFonts w:ascii="Arial" w:hAnsi="Arial" w:cs="Arial"/>
          <w:u w:color="25A65A"/>
        </w:rPr>
        <w:t xml:space="preserve">Anticipated Schedule of Events </w:t>
      </w:r>
    </w:p>
    <w:p w14:paraId="00122D3D" w14:textId="6B31AD1F" w:rsidR="00FA5F15" w:rsidRDefault="00FA5F15" w:rsidP="00FA5F15">
      <w:pPr>
        <w:jc w:val="center"/>
        <w:rPr>
          <w:rFonts w:ascii="Arial" w:hAnsi="Arial" w:cs="Arial"/>
          <w:u w:color="25A65A"/>
        </w:rPr>
      </w:pPr>
    </w:p>
    <w:tbl>
      <w:tblPr>
        <w:tblStyle w:val="TableGrid"/>
        <w:tblW w:w="9445" w:type="dxa"/>
        <w:tblLook w:val="04A0" w:firstRow="1" w:lastRow="0" w:firstColumn="1" w:lastColumn="0" w:noHBand="0" w:noVBand="1"/>
      </w:tblPr>
      <w:tblGrid>
        <w:gridCol w:w="4585"/>
        <w:gridCol w:w="4860"/>
      </w:tblGrid>
      <w:tr w:rsidR="001948DC" w14:paraId="3717D061" w14:textId="77777777" w:rsidTr="006B60D1">
        <w:tc>
          <w:tcPr>
            <w:tcW w:w="4585" w:type="dxa"/>
          </w:tcPr>
          <w:p w14:paraId="3B919E20" w14:textId="5D5D156B" w:rsidR="001948DC" w:rsidRPr="003E55F5" w:rsidRDefault="003E55F5" w:rsidP="001948DC">
            <w:pPr>
              <w:outlineLvl w:val="1"/>
              <w:rPr>
                <w:rFonts w:ascii="Segoe UI" w:eastAsia="MS Gothic" w:hAnsi="Segoe UI" w:cs="Segoe UI"/>
                <w:b/>
                <w:color w:val="006600"/>
                <w:highlight w:val="yellow"/>
                <w:lang w:bidi="ar-SA"/>
              </w:rPr>
            </w:pPr>
            <w:r w:rsidRPr="00391248">
              <w:rPr>
                <w:rFonts w:ascii="Segoe UI" w:hAnsi="Segoe UI" w:cs="Segoe UI"/>
              </w:rPr>
              <w:t>April 12</w:t>
            </w:r>
            <w:r w:rsidR="001948DC" w:rsidRPr="00391248">
              <w:rPr>
                <w:rFonts w:ascii="Segoe UI" w:hAnsi="Segoe UI" w:cs="Segoe UI"/>
              </w:rPr>
              <w:t>, 2023</w:t>
            </w:r>
          </w:p>
        </w:tc>
        <w:tc>
          <w:tcPr>
            <w:tcW w:w="4860" w:type="dxa"/>
          </w:tcPr>
          <w:p w14:paraId="5C6C0565" w14:textId="77777777" w:rsidR="001948DC" w:rsidRPr="00CD6C34" w:rsidRDefault="001948DC" w:rsidP="001948DC">
            <w:pPr>
              <w:outlineLvl w:val="1"/>
              <w:rPr>
                <w:rFonts w:ascii="Segoe UI" w:eastAsia="MS Gothic" w:hAnsi="Segoe UI" w:cs="Segoe UI"/>
                <w:color w:val="279989"/>
                <w:lang w:bidi="ar-SA"/>
              </w:rPr>
            </w:pPr>
            <w:r>
              <w:rPr>
                <w:rFonts w:ascii="Segoe UI" w:eastAsia="MS Gothic" w:hAnsi="Segoe UI" w:cs="Segoe UI"/>
                <w:lang w:bidi="ar-SA"/>
              </w:rPr>
              <w:t>RFP</w:t>
            </w:r>
            <w:r w:rsidRPr="00CD6C34">
              <w:rPr>
                <w:rFonts w:ascii="Segoe UI" w:eastAsia="MS Gothic" w:hAnsi="Segoe UI" w:cs="Segoe UI"/>
                <w:lang w:bidi="ar-SA"/>
              </w:rPr>
              <w:t xml:space="preserve"> Issued</w:t>
            </w:r>
          </w:p>
        </w:tc>
      </w:tr>
      <w:tr w:rsidR="001948DC" w14:paraId="46A266F6" w14:textId="77777777" w:rsidTr="006B60D1">
        <w:tc>
          <w:tcPr>
            <w:tcW w:w="4585" w:type="dxa"/>
          </w:tcPr>
          <w:p w14:paraId="27A1E72A" w14:textId="29729BA6" w:rsidR="001948DC" w:rsidRPr="00391248" w:rsidRDefault="003E55F5" w:rsidP="001948DC">
            <w:pPr>
              <w:outlineLvl w:val="1"/>
              <w:rPr>
                <w:rFonts w:ascii="Segoe UI" w:eastAsia="MS Gothic" w:hAnsi="Segoe UI" w:cs="Segoe UI"/>
                <w:b/>
                <w:color w:val="006600"/>
                <w:lang w:bidi="ar-SA"/>
              </w:rPr>
            </w:pPr>
            <w:r w:rsidRPr="00391248">
              <w:rPr>
                <w:rFonts w:ascii="Segoe UI" w:hAnsi="Segoe UI" w:cs="Segoe UI"/>
              </w:rPr>
              <w:t>April 19, 2023</w:t>
            </w:r>
          </w:p>
        </w:tc>
        <w:tc>
          <w:tcPr>
            <w:tcW w:w="4860" w:type="dxa"/>
          </w:tcPr>
          <w:p w14:paraId="092E0C81" w14:textId="77777777" w:rsidR="001948DC" w:rsidRPr="00CD6C34" w:rsidRDefault="001948DC" w:rsidP="001948DC">
            <w:pPr>
              <w:outlineLvl w:val="1"/>
              <w:rPr>
                <w:rFonts w:ascii="Segoe UI" w:eastAsia="MS Gothic" w:hAnsi="Segoe UI" w:cs="Segoe UI"/>
                <w:lang w:bidi="ar-SA"/>
              </w:rPr>
            </w:pPr>
            <w:r>
              <w:rPr>
                <w:rFonts w:ascii="Segoe UI" w:eastAsia="MS Gothic" w:hAnsi="Segoe UI" w:cs="Segoe UI"/>
                <w:lang w:bidi="ar-SA"/>
              </w:rPr>
              <w:t>Q &amp; A Period Closes</w:t>
            </w:r>
          </w:p>
        </w:tc>
      </w:tr>
      <w:tr w:rsidR="001948DC" w14:paraId="50E12065" w14:textId="77777777" w:rsidTr="006B60D1">
        <w:tc>
          <w:tcPr>
            <w:tcW w:w="4585" w:type="dxa"/>
          </w:tcPr>
          <w:p w14:paraId="5F54CAC0" w14:textId="079D312D" w:rsidR="001948DC" w:rsidRPr="00391248" w:rsidRDefault="003E55F5" w:rsidP="001948DC">
            <w:pPr>
              <w:outlineLvl w:val="1"/>
              <w:rPr>
                <w:rFonts w:ascii="Segoe UI" w:eastAsia="MS Gothic" w:hAnsi="Segoe UI" w:cs="Segoe UI"/>
                <w:b/>
                <w:color w:val="006600"/>
                <w:lang w:bidi="ar-SA"/>
              </w:rPr>
            </w:pPr>
            <w:r w:rsidRPr="00391248">
              <w:rPr>
                <w:rFonts w:ascii="Segoe UI" w:hAnsi="Segoe UI" w:cs="Segoe UI"/>
              </w:rPr>
              <w:t>April 26, 2023</w:t>
            </w:r>
          </w:p>
        </w:tc>
        <w:tc>
          <w:tcPr>
            <w:tcW w:w="4860" w:type="dxa"/>
          </w:tcPr>
          <w:p w14:paraId="52F30A5B" w14:textId="77777777" w:rsidR="001948DC" w:rsidRDefault="001948DC" w:rsidP="001948DC">
            <w:pPr>
              <w:outlineLvl w:val="1"/>
              <w:rPr>
                <w:rFonts w:ascii="Segoe UI" w:eastAsia="MS Gothic" w:hAnsi="Segoe UI" w:cs="Segoe UI"/>
                <w:lang w:bidi="ar-SA"/>
              </w:rPr>
            </w:pPr>
            <w:r>
              <w:rPr>
                <w:rFonts w:ascii="Segoe UI" w:eastAsia="MS Gothic" w:hAnsi="Segoe UI" w:cs="Segoe UI"/>
                <w:lang w:bidi="ar-SA"/>
              </w:rPr>
              <w:t>Release of Official Response to Questions</w:t>
            </w:r>
          </w:p>
        </w:tc>
      </w:tr>
      <w:tr w:rsidR="001948DC" w14:paraId="4C3ECA26" w14:textId="77777777" w:rsidTr="006B60D1">
        <w:tc>
          <w:tcPr>
            <w:tcW w:w="4585" w:type="dxa"/>
          </w:tcPr>
          <w:p w14:paraId="67A4ACA3" w14:textId="3C170CC0" w:rsidR="001948DC" w:rsidRPr="003E55F5" w:rsidRDefault="003E55F5" w:rsidP="001948DC">
            <w:pPr>
              <w:outlineLvl w:val="1"/>
              <w:rPr>
                <w:rFonts w:ascii="Segoe UI" w:eastAsia="MS Gothic" w:hAnsi="Segoe UI" w:cs="Segoe UI"/>
                <w:b/>
                <w:color w:val="006600"/>
                <w:highlight w:val="yellow"/>
                <w:lang w:bidi="ar-SA"/>
              </w:rPr>
            </w:pPr>
            <w:r w:rsidRPr="00391248">
              <w:rPr>
                <w:rFonts w:ascii="Segoe UI" w:hAnsi="Segoe UI" w:cs="Segoe UI"/>
              </w:rPr>
              <w:t>May 3, 2023</w:t>
            </w:r>
          </w:p>
        </w:tc>
        <w:tc>
          <w:tcPr>
            <w:tcW w:w="4860" w:type="dxa"/>
          </w:tcPr>
          <w:p w14:paraId="337FE346" w14:textId="77777777" w:rsidR="001948DC" w:rsidRDefault="001948DC" w:rsidP="001948DC">
            <w:pPr>
              <w:outlineLvl w:val="1"/>
              <w:rPr>
                <w:rFonts w:ascii="Segoe UI" w:eastAsia="MS Gothic" w:hAnsi="Segoe UI" w:cs="Segoe UI"/>
                <w:lang w:bidi="ar-SA"/>
              </w:rPr>
            </w:pPr>
            <w:r>
              <w:rPr>
                <w:rFonts w:ascii="Segoe UI" w:eastAsia="MS Gothic" w:hAnsi="Segoe UI" w:cs="Segoe UI"/>
                <w:lang w:bidi="ar-SA"/>
              </w:rPr>
              <w:t>RFP Due</w:t>
            </w:r>
          </w:p>
        </w:tc>
      </w:tr>
      <w:tr w:rsidR="001948DC" w14:paraId="6E06EFCB" w14:textId="77777777" w:rsidTr="006B60D1">
        <w:tc>
          <w:tcPr>
            <w:tcW w:w="4585" w:type="dxa"/>
          </w:tcPr>
          <w:p w14:paraId="1FDDE5DA" w14:textId="04D07A2F" w:rsidR="001948DC" w:rsidRPr="003E55F5" w:rsidRDefault="00F46F55" w:rsidP="001948DC">
            <w:pPr>
              <w:outlineLvl w:val="1"/>
              <w:rPr>
                <w:rFonts w:ascii="Segoe UI" w:eastAsia="MS Gothic" w:hAnsi="Segoe UI" w:cs="Segoe UI"/>
                <w:b/>
                <w:color w:val="006600"/>
                <w:highlight w:val="yellow"/>
                <w:lang w:bidi="ar-SA"/>
              </w:rPr>
            </w:pPr>
            <w:r>
              <w:rPr>
                <w:rFonts w:ascii="Segoe UI" w:hAnsi="Segoe UI" w:cs="Segoe UI"/>
              </w:rPr>
              <w:t>TBD</w:t>
            </w:r>
          </w:p>
        </w:tc>
        <w:tc>
          <w:tcPr>
            <w:tcW w:w="4860" w:type="dxa"/>
          </w:tcPr>
          <w:p w14:paraId="1EC7B211" w14:textId="77777777" w:rsidR="001948DC" w:rsidRDefault="001948DC" w:rsidP="001948DC">
            <w:pPr>
              <w:outlineLvl w:val="1"/>
              <w:rPr>
                <w:rFonts w:ascii="Segoe UI" w:eastAsia="MS Gothic" w:hAnsi="Segoe UI" w:cs="Segoe UI"/>
                <w:lang w:bidi="ar-SA"/>
              </w:rPr>
            </w:pPr>
            <w:r>
              <w:rPr>
                <w:rFonts w:ascii="Segoe UI" w:eastAsia="MS Gothic" w:hAnsi="Segoe UI" w:cs="Segoe UI"/>
                <w:lang w:bidi="ar-SA"/>
              </w:rPr>
              <w:t>Committee Review</w:t>
            </w:r>
          </w:p>
        </w:tc>
      </w:tr>
      <w:tr w:rsidR="001948DC" w14:paraId="59F0F47D" w14:textId="77777777" w:rsidTr="00391248">
        <w:trPr>
          <w:trHeight w:val="107"/>
        </w:trPr>
        <w:tc>
          <w:tcPr>
            <w:tcW w:w="4585" w:type="dxa"/>
          </w:tcPr>
          <w:p w14:paraId="1B2A32BD" w14:textId="17C4DB49" w:rsidR="001948DC" w:rsidRPr="00391248" w:rsidRDefault="00F46F55" w:rsidP="001948DC">
            <w:pPr>
              <w:outlineLvl w:val="1"/>
              <w:rPr>
                <w:rFonts w:ascii="Segoe UI" w:eastAsia="MS Gothic" w:hAnsi="Segoe UI" w:cs="Segoe UI"/>
                <w:b/>
                <w:color w:val="006600"/>
                <w:lang w:bidi="ar-SA"/>
              </w:rPr>
            </w:pPr>
            <w:r>
              <w:rPr>
                <w:rFonts w:ascii="Segoe UI" w:hAnsi="Segoe UI" w:cs="Segoe UI"/>
              </w:rPr>
              <w:t>TBD</w:t>
            </w:r>
          </w:p>
        </w:tc>
        <w:tc>
          <w:tcPr>
            <w:tcW w:w="4860" w:type="dxa"/>
          </w:tcPr>
          <w:p w14:paraId="3CE93708" w14:textId="77777777" w:rsidR="001948DC" w:rsidRDefault="001948DC" w:rsidP="001948DC">
            <w:pPr>
              <w:outlineLvl w:val="1"/>
              <w:rPr>
                <w:rFonts w:ascii="Segoe UI" w:eastAsia="MS Gothic" w:hAnsi="Segoe UI" w:cs="Segoe UI"/>
                <w:lang w:bidi="ar-SA"/>
              </w:rPr>
            </w:pPr>
            <w:r>
              <w:rPr>
                <w:rFonts w:ascii="Segoe UI" w:eastAsia="MS Gothic" w:hAnsi="Segoe UI" w:cs="Segoe UI"/>
                <w:lang w:bidi="ar-SA"/>
              </w:rPr>
              <w:t>Board Review and Approval</w:t>
            </w:r>
          </w:p>
        </w:tc>
      </w:tr>
    </w:tbl>
    <w:p w14:paraId="6BCB5DCB" w14:textId="73DA255C" w:rsidR="00AE2838" w:rsidRDefault="00AE2838" w:rsidP="00FA5F15">
      <w:pPr>
        <w:jc w:val="center"/>
        <w:rPr>
          <w:rFonts w:ascii="Arial" w:hAnsi="Arial" w:cs="Arial"/>
          <w:u w:color="25A65A"/>
        </w:rPr>
      </w:pPr>
    </w:p>
    <w:p w14:paraId="12D83AED" w14:textId="77777777" w:rsidR="00AE2838" w:rsidRDefault="00AE2838" w:rsidP="00FA5F15">
      <w:pPr>
        <w:jc w:val="center"/>
        <w:rPr>
          <w:rFonts w:ascii="Arial" w:hAnsi="Arial" w:cs="Arial"/>
          <w:u w:color="25A65A"/>
        </w:rPr>
      </w:pPr>
    </w:p>
    <w:p w14:paraId="23094327" w14:textId="77777777" w:rsidR="00900737" w:rsidRDefault="00900737" w:rsidP="002A3C06">
      <w:pPr>
        <w:ind w:firstLine="720"/>
        <w:rPr>
          <w:rFonts w:ascii="Segoe UI" w:hAnsi="Segoe UI" w:cs="Segoe UI"/>
          <w:u w:val="single" w:color="25A65A"/>
        </w:rPr>
      </w:pPr>
    </w:p>
    <w:p w14:paraId="1535B312" w14:textId="77777777" w:rsidR="00692CA3" w:rsidRDefault="00692CA3" w:rsidP="002A3C06">
      <w:pPr>
        <w:ind w:firstLine="720"/>
        <w:rPr>
          <w:rFonts w:ascii="Segoe UI" w:hAnsi="Segoe UI" w:cs="Segoe UI"/>
          <w:u w:val="single" w:color="25A65A"/>
        </w:rPr>
      </w:pPr>
    </w:p>
    <w:p w14:paraId="4F22CA44" w14:textId="6B0E129B" w:rsidR="00FF63B1" w:rsidRDefault="00FF63B1" w:rsidP="005662F3">
      <w:pPr>
        <w:widowControl/>
        <w:autoSpaceDE/>
        <w:autoSpaceDN/>
        <w:spacing w:after="160" w:line="259" w:lineRule="auto"/>
        <w:rPr>
          <w:rFonts w:ascii="Segoe UI" w:eastAsia="MS Gothic" w:hAnsi="Segoe UI" w:cs="Segoe UI"/>
          <w:b/>
          <w:color w:val="006600"/>
          <w:sz w:val="36"/>
          <w:szCs w:val="36"/>
          <w:lang w:bidi="ar-SA"/>
        </w:rPr>
      </w:pPr>
      <w:r w:rsidRPr="00620772">
        <w:rPr>
          <w:rFonts w:ascii="Segoe UI" w:eastAsia="MS Gothic" w:hAnsi="Segoe UI" w:cs="Segoe UI"/>
          <w:b/>
          <w:color w:val="006600"/>
          <w:sz w:val="36"/>
          <w:szCs w:val="36"/>
          <w:lang w:bidi="ar-SA"/>
        </w:rPr>
        <w:t>REQUEST FOR PROPOSAL</w:t>
      </w:r>
      <w:r w:rsidR="00620772">
        <w:rPr>
          <w:rFonts w:ascii="Segoe UI" w:eastAsia="MS Gothic" w:hAnsi="Segoe UI" w:cs="Segoe UI"/>
          <w:b/>
          <w:color w:val="006600"/>
          <w:sz w:val="36"/>
          <w:szCs w:val="36"/>
          <w:lang w:bidi="ar-SA"/>
        </w:rPr>
        <w:t xml:space="preserve"> RFP # 2</w:t>
      </w:r>
      <w:r w:rsidR="008F5FE1">
        <w:rPr>
          <w:rFonts w:ascii="Segoe UI" w:eastAsia="MS Gothic" w:hAnsi="Segoe UI" w:cs="Segoe UI"/>
          <w:b/>
          <w:color w:val="006600"/>
          <w:sz w:val="36"/>
          <w:szCs w:val="36"/>
          <w:lang w:bidi="ar-SA"/>
        </w:rPr>
        <w:t>3-002</w:t>
      </w:r>
    </w:p>
    <w:p w14:paraId="15ECB707" w14:textId="3A3889BE" w:rsidR="008F5FE1" w:rsidRPr="00620772" w:rsidRDefault="008F5FE1" w:rsidP="005662F3">
      <w:pPr>
        <w:widowControl/>
        <w:autoSpaceDE/>
        <w:autoSpaceDN/>
        <w:spacing w:after="160" w:line="259" w:lineRule="auto"/>
        <w:rPr>
          <w:rFonts w:ascii="Segoe UI" w:eastAsia="MS Gothic" w:hAnsi="Segoe UI" w:cs="Segoe UI"/>
          <w:b/>
          <w:color w:val="006600"/>
          <w:sz w:val="36"/>
          <w:szCs w:val="36"/>
          <w:lang w:bidi="ar-SA"/>
        </w:rPr>
      </w:pPr>
      <w:r>
        <w:rPr>
          <w:rFonts w:ascii="Segoe UI" w:eastAsia="MS Gothic" w:hAnsi="Segoe UI" w:cs="Segoe UI"/>
          <w:b/>
          <w:color w:val="006600"/>
          <w:sz w:val="36"/>
          <w:szCs w:val="36"/>
          <w:lang w:bidi="ar-SA"/>
        </w:rPr>
        <w:t>Shredding Services</w:t>
      </w:r>
    </w:p>
    <w:p w14:paraId="63B9F5D3" w14:textId="77777777" w:rsidR="00FF63B1" w:rsidRPr="008A6383" w:rsidRDefault="00FF63B1" w:rsidP="000E5A89">
      <w:pPr>
        <w:widowControl/>
        <w:autoSpaceDE/>
        <w:autoSpaceDN/>
        <w:spacing w:after="120"/>
        <w:ind w:left="360" w:hanging="360"/>
        <w:jc w:val="center"/>
        <w:outlineLvl w:val="0"/>
        <w:rPr>
          <w:rFonts w:ascii="Segoe UI" w:eastAsia="MS Gothic" w:hAnsi="Segoe UI" w:cs="Segoe UI"/>
          <w:b/>
          <w:color w:val="279989"/>
          <w:sz w:val="28"/>
          <w:szCs w:val="28"/>
          <w:lang w:bidi="ar-SA"/>
        </w:rPr>
      </w:pPr>
    </w:p>
    <w:p w14:paraId="701885A1" w14:textId="77777777" w:rsidR="00FF63B1" w:rsidRPr="000A5493" w:rsidRDefault="00FF63B1" w:rsidP="000E5A89">
      <w:pPr>
        <w:widowControl/>
        <w:autoSpaceDE/>
        <w:autoSpaceDN/>
        <w:spacing w:after="120"/>
        <w:ind w:left="360" w:hanging="360"/>
        <w:outlineLvl w:val="0"/>
        <w:rPr>
          <w:rFonts w:ascii="Segoe UI" w:eastAsia="MS Gothic" w:hAnsi="Segoe UI" w:cs="Segoe UI"/>
          <w:b/>
          <w:bCs/>
          <w:color w:val="000000" w:themeColor="text1"/>
          <w:sz w:val="36"/>
          <w:szCs w:val="36"/>
          <w:lang w:bidi="ar-SA"/>
        </w:rPr>
      </w:pPr>
      <w:r w:rsidRPr="000A5493">
        <w:rPr>
          <w:rFonts w:ascii="Segoe UI" w:eastAsia="MS Gothic" w:hAnsi="Segoe UI" w:cs="Segoe UI"/>
          <w:b/>
          <w:bCs/>
          <w:noProof/>
          <w:sz w:val="36"/>
          <w:szCs w:val="36"/>
          <w:lang w:bidi="ar-SA"/>
        </w:rPr>
        <mc:AlternateContent>
          <mc:Choice Requires="wps">
            <w:drawing>
              <wp:anchor distT="0" distB="0" distL="114300" distR="114300" simplePos="0" relativeHeight="251707392" behindDoc="0" locked="0" layoutInCell="1" allowOverlap="1" wp14:anchorId="6D35AE7D" wp14:editId="1E1B4B59">
                <wp:simplePos x="0" y="0"/>
                <wp:positionH relativeFrom="margin">
                  <wp:posOffset>-7620</wp:posOffset>
                </wp:positionH>
                <wp:positionV relativeFrom="paragraph">
                  <wp:posOffset>345440</wp:posOffset>
                </wp:positionV>
                <wp:extent cx="5935980" cy="15240"/>
                <wp:effectExtent l="19050" t="19050" r="26670" b="22860"/>
                <wp:wrapNone/>
                <wp:docPr id="1" name="Straight Connector 1"/>
                <wp:cNvGraphicFramePr/>
                <a:graphic xmlns:a="http://schemas.openxmlformats.org/drawingml/2006/main">
                  <a:graphicData uri="http://schemas.microsoft.com/office/word/2010/wordprocessingShape">
                    <wps:wsp>
                      <wps:cNvCnPr/>
                      <wps:spPr>
                        <a:xfrm>
                          <a:off x="0" y="0"/>
                          <a:ext cx="5935980" cy="15240"/>
                        </a:xfrm>
                        <a:prstGeom prst="line">
                          <a:avLst/>
                        </a:prstGeom>
                        <a:noFill/>
                        <a:ln w="28575" cap="flat" cmpd="sng" algn="ctr">
                          <a:solidFill>
                            <a:schemeClr val="bg2">
                              <a:lumMod val="75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7DBD4C" id="Straight Connector 1"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27.2pt" to="466.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" strokecolor="#aeaaaa [2414]" strokeweight="2.25pt">
                <v:stroke joinstyle="miter"/>
                <w10:wrap anchorx="margin"/>
              </v:line>
            </w:pict>
          </mc:Fallback>
        </mc:AlternateContent>
      </w:r>
      <w:r w:rsidRPr="000A5493">
        <w:rPr>
          <w:rFonts w:ascii="Segoe UI" w:eastAsia="MS Gothic" w:hAnsi="Segoe UI" w:cs="Segoe UI"/>
          <w:b/>
          <w:bCs/>
          <w:sz w:val="36"/>
          <w:szCs w:val="36"/>
          <w:lang w:bidi="ar-SA"/>
        </w:rPr>
        <w:t xml:space="preserve">Prepared for Emergence Health Network                            </w:t>
      </w:r>
    </w:p>
    <w:p w14:paraId="7DDC417D" w14:textId="353C1D1E" w:rsidR="00FF63B1" w:rsidRDefault="00FF63B1" w:rsidP="000E5A89">
      <w:pPr>
        <w:widowControl/>
        <w:autoSpaceDE/>
        <w:autoSpaceDN/>
        <w:spacing w:after="120"/>
        <w:ind w:left="360" w:hanging="360"/>
        <w:jc w:val="both"/>
        <w:outlineLvl w:val="0"/>
        <w:rPr>
          <w:rFonts w:ascii="Segoe UI" w:eastAsia="MS Gothic" w:hAnsi="Segoe UI" w:cs="Segoe UI"/>
          <w:b/>
          <w:color w:val="006600"/>
          <w:sz w:val="36"/>
          <w:szCs w:val="24"/>
          <w:lang w:bidi="ar-SA"/>
        </w:rPr>
      </w:pPr>
    </w:p>
    <w:p w14:paraId="5E35E1BC" w14:textId="424BB72B" w:rsidR="006A539B" w:rsidRDefault="006A539B" w:rsidP="000E5A89">
      <w:pPr>
        <w:widowControl/>
        <w:autoSpaceDE/>
        <w:autoSpaceDN/>
        <w:spacing w:after="120"/>
        <w:ind w:left="360" w:hanging="360"/>
        <w:jc w:val="both"/>
        <w:outlineLvl w:val="0"/>
        <w:rPr>
          <w:rFonts w:ascii="Segoe UI" w:eastAsia="MS Gothic" w:hAnsi="Segoe UI" w:cs="Segoe UI"/>
          <w:b/>
          <w:color w:val="006600"/>
          <w:sz w:val="36"/>
          <w:szCs w:val="24"/>
          <w:lang w:bidi="ar-SA"/>
        </w:rPr>
      </w:pPr>
      <w:r w:rsidRPr="008A6383">
        <w:rPr>
          <w:rFonts w:ascii="Segoe UI" w:eastAsia="MS Gothic" w:hAnsi="Segoe UI" w:cs="Segoe UI"/>
          <w:noProof/>
          <w:color w:val="000000" w:themeColor="text1"/>
          <w:sz w:val="32"/>
          <w:szCs w:val="32"/>
          <w:lang w:bidi="ar-SA"/>
        </w:rPr>
        <mc:AlternateContent>
          <mc:Choice Requires="wps">
            <w:drawing>
              <wp:anchor distT="0" distB="0" distL="114300" distR="114300" simplePos="0" relativeHeight="251709440" behindDoc="0" locked="0" layoutInCell="1" allowOverlap="1" wp14:anchorId="2819E55E" wp14:editId="6DBECBDA">
                <wp:simplePos x="0" y="0"/>
                <wp:positionH relativeFrom="margin">
                  <wp:align>center</wp:align>
                </wp:positionH>
                <wp:positionV relativeFrom="paragraph">
                  <wp:posOffset>292100</wp:posOffset>
                </wp:positionV>
                <wp:extent cx="5935980" cy="15240"/>
                <wp:effectExtent l="19050" t="19050" r="26670" b="22860"/>
                <wp:wrapNone/>
                <wp:docPr id="3" name="Straight Connector 3"/>
                <wp:cNvGraphicFramePr/>
                <a:graphic xmlns:a="http://schemas.openxmlformats.org/drawingml/2006/main">
                  <a:graphicData uri="http://schemas.microsoft.com/office/word/2010/wordprocessingShape">
                    <wps:wsp>
                      <wps:cNvCnPr/>
                      <wps:spPr>
                        <a:xfrm>
                          <a:off x="0" y="0"/>
                          <a:ext cx="5935980" cy="15240"/>
                        </a:xfrm>
                        <a:prstGeom prst="line">
                          <a:avLst/>
                        </a:prstGeom>
                        <a:noFill/>
                        <a:ln w="28575" cap="flat" cmpd="sng" algn="ctr">
                          <a:solidFill>
                            <a:srgbClr val="E7E6E6">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6172D2" id="Straight Connector 3" o:spid="_x0000_s1026" style="position:absolute;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3pt" to="467.4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" strokecolor="#afabab" strokeweight="2.25pt">
                <v:stroke joinstyle="miter"/>
                <w10:wrap anchorx="margin"/>
              </v:line>
            </w:pict>
          </mc:Fallback>
        </mc:AlternateContent>
      </w:r>
      <w:r>
        <w:rPr>
          <w:rFonts w:ascii="Segoe UI" w:eastAsia="MS Gothic" w:hAnsi="Segoe UI" w:cs="Segoe UI"/>
          <w:b/>
          <w:color w:val="006600"/>
          <w:sz w:val="36"/>
          <w:szCs w:val="24"/>
          <w:lang w:bidi="ar-SA"/>
        </w:rPr>
        <w:t>Table of Contents</w:t>
      </w:r>
    </w:p>
    <w:p w14:paraId="256369E3" w14:textId="77777777" w:rsidR="000A5493" w:rsidRDefault="000A5493" w:rsidP="000E5A89">
      <w:pPr>
        <w:widowControl/>
        <w:autoSpaceDE/>
        <w:autoSpaceDN/>
        <w:spacing w:after="120"/>
        <w:ind w:left="360" w:hanging="360"/>
        <w:jc w:val="both"/>
        <w:outlineLvl w:val="0"/>
        <w:rPr>
          <w:rFonts w:ascii="Segoe UI" w:eastAsia="MS Gothic" w:hAnsi="Segoe UI" w:cs="Segoe UI"/>
          <w:b/>
          <w:sz w:val="20"/>
          <w:szCs w:val="20"/>
        </w:rPr>
      </w:pPr>
    </w:p>
    <w:p w14:paraId="450662A1" w14:textId="22154777" w:rsidR="000A5493" w:rsidRPr="000A5493" w:rsidRDefault="000A5493" w:rsidP="000E5A89">
      <w:pPr>
        <w:widowControl/>
        <w:autoSpaceDE/>
        <w:autoSpaceDN/>
        <w:spacing w:after="120"/>
        <w:ind w:left="360" w:hanging="360"/>
        <w:jc w:val="both"/>
        <w:outlineLvl w:val="0"/>
        <w:rPr>
          <w:rFonts w:ascii="Segoe UI" w:eastAsia="MS Gothic" w:hAnsi="Segoe UI" w:cs="Segoe UI"/>
          <w:b/>
          <w:sz w:val="20"/>
          <w:szCs w:val="20"/>
        </w:rPr>
      </w:pPr>
      <w:r w:rsidRPr="000A5493">
        <w:rPr>
          <w:rFonts w:ascii="Segoe UI" w:eastAsia="MS Gothic" w:hAnsi="Segoe UI" w:cs="Segoe UI"/>
          <w:b/>
          <w:sz w:val="20"/>
          <w:szCs w:val="20"/>
        </w:rPr>
        <w:t xml:space="preserve">I. General Information </w:t>
      </w:r>
    </w:p>
    <w:p w14:paraId="2102917B" w14:textId="58DDC8B7"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Background Information and Services to be Provided .........................</w:t>
      </w:r>
      <w:r>
        <w:rPr>
          <w:rFonts w:ascii="Segoe UI" w:eastAsia="MS Gothic" w:hAnsi="Segoe UI" w:cs="Segoe UI"/>
          <w:bCs/>
          <w:sz w:val="20"/>
          <w:szCs w:val="20"/>
        </w:rPr>
        <w:t>.......................</w:t>
      </w:r>
      <w:r w:rsidRPr="000A5493">
        <w:rPr>
          <w:rFonts w:ascii="Segoe UI" w:eastAsia="MS Gothic" w:hAnsi="Segoe UI" w:cs="Segoe UI"/>
          <w:bCs/>
          <w:sz w:val="20"/>
          <w:szCs w:val="20"/>
        </w:rPr>
        <w:t xml:space="preserve">............................... 3 </w:t>
      </w:r>
    </w:p>
    <w:p w14:paraId="7A93F119" w14:textId="4DD303F5"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Proposed Evaluation Timeline ……………………………………………………</w:t>
      </w:r>
      <w:r>
        <w:rPr>
          <w:rFonts w:ascii="Segoe UI" w:eastAsia="MS Gothic" w:hAnsi="Segoe UI" w:cs="Segoe UI"/>
          <w:bCs/>
          <w:sz w:val="20"/>
          <w:szCs w:val="20"/>
        </w:rPr>
        <w:t>………</w:t>
      </w:r>
      <w:r w:rsidR="00DB42A8">
        <w:rPr>
          <w:rFonts w:ascii="Segoe UI" w:eastAsia="MS Gothic" w:hAnsi="Segoe UI" w:cs="Segoe UI"/>
          <w:bCs/>
          <w:sz w:val="20"/>
          <w:szCs w:val="20"/>
        </w:rPr>
        <w:t>………………</w:t>
      </w:r>
      <w:r w:rsidR="00F07E72">
        <w:rPr>
          <w:rFonts w:ascii="Segoe UI" w:eastAsia="MS Gothic" w:hAnsi="Segoe UI" w:cs="Segoe UI"/>
          <w:bCs/>
          <w:sz w:val="20"/>
          <w:szCs w:val="20"/>
        </w:rPr>
        <w:t>...</w:t>
      </w:r>
      <w:r w:rsidRPr="000A5493">
        <w:rPr>
          <w:rFonts w:ascii="Segoe UI" w:eastAsia="MS Gothic" w:hAnsi="Segoe UI" w:cs="Segoe UI"/>
          <w:bCs/>
          <w:sz w:val="20"/>
          <w:szCs w:val="20"/>
        </w:rPr>
        <w:t>….……………….</w:t>
      </w:r>
      <w:r w:rsidR="00F07E72">
        <w:rPr>
          <w:rFonts w:ascii="Segoe UI" w:eastAsia="MS Gothic" w:hAnsi="Segoe UI" w:cs="Segoe UI"/>
          <w:bCs/>
          <w:sz w:val="20"/>
          <w:szCs w:val="20"/>
        </w:rPr>
        <w:t xml:space="preserve"> </w:t>
      </w:r>
      <w:r w:rsidR="004F3438">
        <w:rPr>
          <w:rFonts w:ascii="Segoe UI" w:eastAsia="MS Gothic" w:hAnsi="Segoe UI" w:cs="Segoe UI"/>
          <w:bCs/>
          <w:sz w:val="20"/>
          <w:szCs w:val="20"/>
        </w:rPr>
        <w:t>7</w:t>
      </w:r>
    </w:p>
    <w:p w14:paraId="18954EFC" w14:textId="214E5DA3"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General Provisions ........................................................................................</w:t>
      </w:r>
      <w:r>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D42B56">
        <w:rPr>
          <w:rFonts w:ascii="Segoe UI" w:eastAsia="MS Gothic" w:hAnsi="Segoe UI" w:cs="Segoe UI"/>
          <w:bCs/>
          <w:sz w:val="20"/>
          <w:szCs w:val="20"/>
        </w:rPr>
        <w:t>1</w:t>
      </w:r>
      <w:r w:rsidR="004F3438">
        <w:rPr>
          <w:rFonts w:ascii="Segoe UI" w:eastAsia="MS Gothic" w:hAnsi="Segoe UI" w:cs="Segoe UI"/>
          <w:bCs/>
          <w:sz w:val="20"/>
          <w:szCs w:val="20"/>
        </w:rPr>
        <w:t>0</w:t>
      </w:r>
    </w:p>
    <w:p w14:paraId="3303D99D" w14:textId="77777777"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p>
    <w:p w14:paraId="35C01B20" w14:textId="26090642" w:rsidR="000A5493" w:rsidRDefault="000A5493" w:rsidP="000E5A89">
      <w:pPr>
        <w:widowControl/>
        <w:autoSpaceDE/>
        <w:autoSpaceDN/>
        <w:spacing w:after="120"/>
        <w:ind w:left="360" w:hanging="360"/>
        <w:jc w:val="both"/>
        <w:outlineLvl w:val="0"/>
        <w:rPr>
          <w:rFonts w:ascii="Segoe UI" w:eastAsia="MS Gothic" w:hAnsi="Segoe UI" w:cs="Segoe UI"/>
          <w:b/>
          <w:sz w:val="20"/>
          <w:szCs w:val="20"/>
        </w:rPr>
      </w:pPr>
      <w:r w:rsidRPr="000A5493">
        <w:rPr>
          <w:rFonts w:ascii="Segoe UI" w:eastAsia="MS Gothic" w:hAnsi="Segoe UI" w:cs="Segoe UI"/>
          <w:b/>
          <w:sz w:val="20"/>
          <w:szCs w:val="20"/>
        </w:rPr>
        <w:t xml:space="preserve">II. Procurement Protocols &amp; </w:t>
      </w:r>
      <w:r w:rsidR="00692CA3">
        <w:rPr>
          <w:rFonts w:ascii="Segoe UI" w:eastAsia="MS Gothic" w:hAnsi="Segoe UI" w:cs="Segoe UI"/>
          <w:b/>
          <w:sz w:val="20"/>
          <w:szCs w:val="20"/>
        </w:rPr>
        <w:t>RFP</w:t>
      </w:r>
      <w:r w:rsidRPr="000A5493">
        <w:rPr>
          <w:rFonts w:ascii="Segoe UI" w:eastAsia="MS Gothic" w:hAnsi="Segoe UI" w:cs="Segoe UI"/>
          <w:b/>
          <w:sz w:val="20"/>
          <w:szCs w:val="20"/>
        </w:rPr>
        <w:t xml:space="preserve"> Response </w:t>
      </w:r>
      <w:r w:rsidRPr="004F3438">
        <w:rPr>
          <w:rFonts w:ascii="Segoe UI" w:eastAsia="MS Gothic" w:hAnsi="Segoe UI" w:cs="Segoe UI"/>
          <w:b/>
          <w:sz w:val="20"/>
          <w:szCs w:val="20"/>
        </w:rPr>
        <w:t>Package Instructions</w:t>
      </w:r>
      <w:r w:rsidRPr="000A5493">
        <w:rPr>
          <w:rFonts w:ascii="Segoe UI" w:eastAsia="MS Gothic" w:hAnsi="Segoe UI" w:cs="Segoe UI"/>
          <w:b/>
          <w:sz w:val="20"/>
          <w:szCs w:val="20"/>
        </w:rPr>
        <w:t xml:space="preserve"> </w:t>
      </w:r>
    </w:p>
    <w:p w14:paraId="4341C959" w14:textId="77777777" w:rsidR="008F5FE1" w:rsidRPr="000A5493" w:rsidRDefault="008F5FE1" w:rsidP="008F5FE1">
      <w:pPr>
        <w:widowControl/>
        <w:autoSpaceDE/>
        <w:autoSpaceDN/>
        <w:spacing w:after="120"/>
        <w:jc w:val="both"/>
        <w:outlineLvl w:val="0"/>
        <w:rPr>
          <w:rFonts w:ascii="Segoe UI" w:eastAsia="MS Gothic" w:hAnsi="Segoe UI" w:cs="Segoe UI"/>
          <w:b/>
          <w:sz w:val="20"/>
          <w:szCs w:val="20"/>
        </w:rPr>
      </w:pPr>
    </w:p>
    <w:p w14:paraId="3B738EC8" w14:textId="6187FAF5"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Response &amp; Communication Protocols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4F3438">
        <w:rPr>
          <w:rFonts w:ascii="Segoe UI" w:eastAsia="MS Gothic" w:hAnsi="Segoe UI" w:cs="Segoe UI"/>
          <w:bCs/>
          <w:sz w:val="20"/>
          <w:szCs w:val="20"/>
        </w:rPr>
        <w:t>6</w:t>
      </w:r>
    </w:p>
    <w:p w14:paraId="5B397096" w14:textId="591F7962" w:rsid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Response Package Components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w:t>
      </w:r>
      <w:r w:rsidR="006E0A5F">
        <w:rPr>
          <w:rFonts w:ascii="Segoe UI" w:eastAsia="MS Gothic" w:hAnsi="Segoe UI" w:cs="Segoe UI"/>
          <w:bCs/>
          <w:sz w:val="20"/>
          <w:szCs w:val="20"/>
        </w:rPr>
        <w:t xml:space="preserve">. </w:t>
      </w:r>
      <w:r w:rsidR="004F3438">
        <w:rPr>
          <w:rFonts w:ascii="Segoe UI" w:eastAsia="MS Gothic" w:hAnsi="Segoe UI" w:cs="Segoe UI"/>
          <w:bCs/>
          <w:sz w:val="20"/>
          <w:szCs w:val="20"/>
        </w:rPr>
        <w:t>7</w:t>
      </w:r>
    </w:p>
    <w:p w14:paraId="11DA6A98" w14:textId="0A510644" w:rsidR="006E0A5F" w:rsidRPr="000A5493" w:rsidRDefault="006E0A5F" w:rsidP="000E5A89">
      <w:pPr>
        <w:widowControl/>
        <w:autoSpaceDE/>
        <w:autoSpaceDN/>
        <w:spacing w:after="120"/>
        <w:ind w:left="360" w:hanging="360"/>
        <w:jc w:val="both"/>
        <w:outlineLvl w:val="0"/>
        <w:rPr>
          <w:rFonts w:ascii="Segoe UI" w:eastAsia="MS Gothic" w:hAnsi="Segoe UI" w:cs="Segoe UI"/>
          <w:bCs/>
          <w:sz w:val="20"/>
          <w:szCs w:val="20"/>
        </w:rPr>
      </w:pPr>
      <w:r>
        <w:rPr>
          <w:rFonts w:ascii="Segoe UI" w:eastAsia="MS Gothic" w:hAnsi="Segoe UI" w:cs="Segoe UI"/>
          <w:bCs/>
          <w:sz w:val="20"/>
          <w:szCs w:val="20"/>
        </w:rPr>
        <w:t xml:space="preserve">Response Timelines ………………………………………………………………………………………………………………… </w:t>
      </w:r>
      <w:r w:rsidR="004F3438">
        <w:rPr>
          <w:rFonts w:ascii="Segoe UI" w:eastAsia="MS Gothic" w:hAnsi="Segoe UI" w:cs="Segoe UI"/>
          <w:bCs/>
          <w:sz w:val="20"/>
          <w:szCs w:val="20"/>
        </w:rPr>
        <w:t>7</w:t>
      </w:r>
    </w:p>
    <w:p w14:paraId="45A113D7" w14:textId="3D6D9EB4"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A: EHN Signature Page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E235C5">
        <w:rPr>
          <w:rFonts w:ascii="Segoe UI" w:eastAsia="MS Gothic" w:hAnsi="Segoe UI" w:cs="Segoe UI"/>
          <w:bCs/>
          <w:sz w:val="20"/>
          <w:szCs w:val="20"/>
        </w:rPr>
        <w:t>2</w:t>
      </w:r>
      <w:r w:rsidR="004F3438">
        <w:rPr>
          <w:rFonts w:ascii="Segoe UI" w:eastAsia="MS Gothic" w:hAnsi="Segoe UI" w:cs="Segoe UI"/>
          <w:bCs/>
          <w:sz w:val="20"/>
          <w:szCs w:val="20"/>
        </w:rPr>
        <w:t>5</w:t>
      </w:r>
    </w:p>
    <w:p w14:paraId="4F8307C8" w14:textId="6A3D9922"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B: Deviation Form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6E0A5F">
        <w:rPr>
          <w:rFonts w:ascii="Segoe UI" w:eastAsia="MS Gothic" w:hAnsi="Segoe UI" w:cs="Segoe UI"/>
          <w:bCs/>
          <w:sz w:val="20"/>
          <w:szCs w:val="20"/>
        </w:rPr>
        <w:t>2</w:t>
      </w:r>
      <w:r w:rsidR="004F3438">
        <w:rPr>
          <w:rFonts w:ascii="Segoe UI" w:eastAsia="MS Gothic" w:hAnsi="Segoe UI" w:cs="Segoe UI"/>
          <w:bCs/>
          <w:sz w:val="20"/>
          <w:szCs w:val="20"/>
        </w:rPr>
        <w:t>6</w:t>
      </w:r>
    </w:p>
    <w:p w14:paraId="70CE53FA" w14:textId="580BA52E"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C: HUB Subcontracting Plan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4F3438">
        <w:rPr>
          <w:rFonts w:ascii="Segoe UI" w:eastAsia="MS Gothic" w:hAnsi="Segoe UI" w:cs="Segoe UI"/>
          <w:bCs/>
          <w:sz w:val="20"/>
          <w:szCs w:val="20"/>
        </w:rPr>
        <w:t>27</w:t>
      </w:r>
    </w:p>
    <w:p w14:paraId="3678933C" w14:textId="01425F21"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D: Conflict of Interest Questionnaire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4F3438">
        <w:rPr>
          <w:rFonts w:ascii="Segoe UI" w:eastAsia="MS Gothic" w:hAnsi="Segoe UI" w:cs="Segoe UI"/>
          <w:bCs/>
          <w:sz w:val="20"/>
          <w:szCs w:val="20"/>
        </w:rPr>
        <w:t>28</w:t>
      </w:r>
      <w:r w:rsidRPr="000A5493">
        <w:rPr>
          <w:rFonts w:ascii="Segoe UI" w:eastAsia="MS Gothic" w:hAnsi="Segoe UI" w:cs="Segoe UI"/>
          <w:bCs/>
          <w:sz w:val="20"/>
          <w:szCs w:val="20"/>
        </w:rPr>
        <w:t xml:space="preserve"> </w:t>
      </w:r>
    </w:p>
    <w:p w14:paraId="4AB5308D" w14:textId="5D72751B"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E: Certification Regarding Lobbying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4F3438">
        <w:rPr>
          <w:rFonts w:ascii="Segoe UI" w:eastAsia="MS Gothic" w:hAnsi="Segoe UI" w:cs="Segoe UI"/>
          <w:bCs/>
          <w:sz w:val="20"/>
          <w:szCs w:val="20"/>
        </w:rPr>
        <w:t>29</w:t>
      </w:r>
    </w:p>
    <w:p w14:paraId="24145D34" w14:textId="052A5744"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F: EHN Appointed Officers and Employees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w:t>
      </w:r>
      <w:r w:rsidR="004F3438">
        <w:rPr>
          <w:rFonts w:ascii="Segoe UI" w:eastAsia="MS Gothic" w:hAnsi="Segoe UI" w:cs="Segoe UI"/>
          <w:bCs/>
          <w:sz w:val="20"/>
          <w:szCs w:val="20"/>
        </w:rPr>
        <w:t xml:space="preserve"> </w:t>
      </w:r>
      <w:r w:rsidR="005A6412">
        <w:rPr>
          <w:rFonts w:ascii="Segoe UI" w:eastAsia="MS Gothic" w:hAnsi="Segoe UI" w:cs="Segoe UI"/>
          <w:bCs/>
          <w:sz w:val="20"/>
          <w:szCs w:val="20"/>
        </w:rPr>
        <w:t>3</w:t>
      </w:r>
      <w:r w:rsidR="004F3438">
        <w:rPr>
          <w:rFonts w:ascii="Segoe UI" w:eastAsia="MS Gothic" w:hAnsi="Segoe UI" w:cs="Segoe UI"/>
          <w:bCs/>
          <w:sz w:val="20"/>
          <w:szCs w:val="20"/>
        </w:rPr>
        <w:t>0</w:t>
      </w:r>
    </w:p>
    <w:p w14:paraId="3C484E69" w14:textId="0F5474CE"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G: Checklist ………………………………………………………………………</w:t>
      </w:r>
      <w:r>
        <w:rPr>
          <w:rFonts w:ascii="Segoe UI" w:eastAsia="MS Gothic" w:hAnsi="Segoe UI" w:cs="Segoe UI"/>
          <w:bCs/>
          <w:sz w:val="20"/>
          <w:szCs w:val="20"/>
        </w:rPr>
        <w:t>……………….</w:t>
      </w:r>
      <w:r w:rsidRPr="000A5493">
        <w:rPr>
          <w:rFonts w:ascii="Segoe UI" w:eastAsia="MS Gothic" w:hAnsi="Segoe UI" w:cs="Segoe UI"/>
          <w:bCs/>
          <w:sz w:val="20"/>
          <w:szCs w:val="20"/>
        </w:rPr>
        <w:t>………</w:t>
      </w:r>
      <w:r w:rsidR="00E235C5">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E235C5">
        <w:rPr>
          <w:rFonts w:ascii="Segoe UI" w:eastAsia="MS Gothic" w:hAnsi="Segoe UI" w:cs="Segoe UI"/>
          <w:bCs/>
          <w:sz w:val="20"/>
          <w:szCs w:val="20"/>
        </w:rPr>
        <w:t>3</w:t>
      </w:r>
      <w:r w:rsidR="004F3438">
        <w:rPr>
          <w:rFonts w:ascii="Segoe UI" w:eastAsia="MS Gothic" w:hAnsi="Segoe UI" w:cs="Segoe UI"/>
          <w:bCs/>
          <w:sz w:val="20"/>
          <w:szCs w:val="20"/>
        </w:rPr>
        <w:t>1</w:t>
      </w:r>
    </w:p>
    <w:p w14:paraId="3CF4E6AA" w14:textId="5F2D3C83" w:rsidR="000A5493" w:rsidRPr="000A5493" w:rsidRDefault="00DB42A8" w:rsidP="000E5A89">
      <w:pPr>
        <w:widowControl/>
        <w:autoSpaceDE/>
        <w:autoSpaceDN/>
        <w:spacing w:after="120"/>
        <w:ind w:left="360" w:hanging="360"/>
        <w:jc w:val="both"/>
        <w:outlineLvl w:val="0"/>
        <w:rPr>
          <w:rFonts w:ascii="Segoe UI" w:eastAsia="MS Gothic" w:hAnsi="Segoe UI" w:cs="Segoe UI"/>
          <w:bCs/>
          <w:sz w:val="20"/>
          <w:szCs w:val="20"/>
        </w:rPr>
      </w:pPr>
      <w:r>
        <w:rPr>
          <w:rFonts w:ascii="Segoe UI" w:eastAsia="MS Gothic" w:hAnsi="Segoe UI" w:cs="Segoe UI"/>
          <w:bCs/>
          <w:sz w:val="20"/>
          <w:szCs w:val="20"/>
        </w:rPr>
        <w:t xml:space="preserve">Appendix </w:t>
      </w:r>
      <w:r w:rsidR="00B178EF">
        <w:rPr>
          <w:rFonts w:ascii="Segoe UI" w:eastAsia="MS Gothic" w:hAnsi="Segoe UI" w:cs="Segoe UI"/>
          <w:bCs/>
          <w:sz w:val="20"/>
          <w:szCs w:val="20"/>
        </w:rPr>
        <w:t>H</w:t>
      </w:r>
      <w:r w:rsidR="000A5493" w:rsidRPr="000A5493">
        <w:rPr>
          <w:rFonts w:ascii="Segoe UI" w:eastAsia="MS Gothic" w:hAnsi="Segoe UI" w:cs="Segoe UI"/>
          <w:bCs/>
          <w:sz w:val="20"/>
          <w:szCs w:val="20"/>
        </w:rPr>
        <w:t xml:space="preserve">: </w:t>
      </w:r>
      <w:r>
        <w:rPr>
          <w:rFonts w:ascii="Segoe UI" w:eastAsia="MS Gothic" w:hAnsi="Segoe UI" w:cs="Segoe UI"/>
          <w:bCs/>
          <w:sz w:val="20"/>
          <w:szCs w:val="20"/>
        </w:rPr>
        <w:t>Acronyms………</w:t>
      </w:r>
      <w:r w:rsidRPr="000A5493">
        <w:rPr>
          <w:rFonts w:ascii="Segoe UI" w:eastAsia="MS Gothic" w:hAnsi="Segoe UI" w:cs="Segoe UI"/>
          <w:bCs/>
          <w:sz w:val="20"/>
          <w:szCs w:val="20"/>
        </w:rPr>
        <w:t>…</w:t>
      </w:r>
      <w:r>
        <w:rPr>
          <w:rFonts w:ascii="Segoe UI" w:eastAsia="MS Gothic" w:hAnsi="Segoe UI" w:cs="Segoe UI"/>
          <w:bCs/>
          <w:sz w:val="20"/>
          <w:szCs w:val="20"/>
        </w:rPr>
        <w:t>.</w:t>
      </w:r>
      <w:r w:rsidR="000A5493" w:rsidRPr="000A5493">
        <w:rPr>
          <w:rFonts w:ascii="Segoe UI" w:eastAsia="MS Gothic" w:hAnsi="Segoe UI" w:cs="Segoe UI"/>
          <w:bCs/>
          <w:sz w:val="20"/>
          <w:szCs w:val="20"/>
        </w:rPr>
        <w:t>…………………………………………………………</w:t>
      </w:r>
      <w:r w:rsidR="000A5493">
        <w:rPr>
          <w:rFonts w:ascii="Segoe UI" w:eastAsia="MS Gothic" w:hAnsi="Segoe UI" w:cs="Segoe UI"/>
          <w:bCs/>
          <w:sz w:val="20"/>
          <w:szCs w:val="20"/>
        </w:rPr>
        <w:t>………………</w:t>
      </w:r>
      <w:r w:rsidR="000A5493" w:rsidRPr="000A5493">
        <w:rPr>
          <w:rFonts w:ascii="Segoe UI" w:eastAsia="MS Gothic" w:hAnsi="Segoe UI" w:cs="Segoe UI"/>
          <w:bCs/>
          <w:sz w:val="20"/>
          <w:szCs w:val="20"/>
        </w:rPr>
        <w:t>…</w:t>
      </w:r>
      <w:r>
        <w:rPr>
          <w:rFonts w:ascii="Segoe UI" w:eastAsia="MS Gothic" w:hAnsi="Segoe UI" w:cs="Segoe UI"/>
          <w:bCs/>
          <w:sz w:val="20"/>
          <w:szCs w:val="20"/>
        </w:rPr>
        <w:t>.</w:t>
      </w:r>
      <w:r w:rsidR="000A5493" w:rsidRPr="000A5493">
        <w:rPr>
          <w:rFonts w:ascii="Segoe UI" w:eastAsia="MS Gothic" w:hAnsi="Segoe UI" w:cs="Segoe UI"/>
          <w:bCs/>
          <w:sz w:val="20"/>
          <w:szCs w:val="20"/>
        </w:rPr>
        <w:t>…</w:t>
      </w:r>
      <w:proofErr w:type="gramStart"/>
      <w:r w:rsidR="000A5493" w:rsidRPr="000A5493">
        <w:rPr>
          <w:rFonts w:ascii="Segoe UI" w:eastAsia="MS Gothic" w:hAnsi="Segoe UI" w:cs="Segoe UI"/>
          <w:bCs/>
          <w:sz w:val="20"/>
          <w:szCs w:val="20"/>
        </w:rPr>
        <w:t>…</w:t>
      </w:r>
      <w:r w:rsidR="00E235C5">
        <w:rPr>
          <w:rFonts w:ascii="Segoe UI" w:eastAsia="MS Gothic" w:hAnsi="Segoe UI" w:cs="Segoe UI"/>
          <w:bCs/>
          <w:sz w:val="20"/>
          <w:szCs w:val="20"/>
        </w:rPr>
        <w:t>..</w:t>
      </w:r>
      <w:proofErr w:type="gramEnd"/>
      <w:r w:rsidR="000A5493" w:rsidRPr="000A5493">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000A5493" w:rsidRPr="000A5493">
        <w:rPr>
          <w:rFonts w:ascii="Segoe UI" w:eastAsia="MS Gothic" w:hAnsi="Segoe UI" w:cs="Segoe UI"/>
          <w:bCs/>
          <w:sz w:val="20"/>
          <w:szCs w:val="20"/>
        </w:rPr>
        <w:t xml:space="preserve">…… </w:t>
      </w:r>
      <w:r w:rsidR="00E235C5">
        <w:rPr>
          <w:rFonts w:ascii="Segoe UI" w:eastAsia="MS Gothic" w:hAnsi="Segoe UI" w:cs="Segoe UI"/>
          <w:bCs/>
          <w:sz w:val="20"/>
          <w:szCs w:val="20"/>
        </w:rPr>
        <w:t>3</w:t>
      </w:r>
      <w:r w:rsidR="004F3438">
        <w:rPr>
          <w:rFonts w:ascii="Segoe UI" w:eastAsia="MS Gothic" w:hAnsi="Segoe UI" w:cs="Segoe UI"/>
          <w:bCs/>
          <w:sz w:val="20"/>
          <w:szCs w:val="20"/>
        </w:rPr>
        <w:t>2</w:t>
      </w:r>
    </w:p>
    <w:p w14:paraId="78F17F6F" w14:textId="2C86126D" w:rsidR="005A6412" w:rsidRPr="000A5493" w:rsidRDefault="005A6412" w:rsidP="005A6412">
      <w:pPr>
        <w:widowControl/>
        <w:autoSpaceDE/>
        <w:autoSpaceDN/>
        <w:spacing w:after="120"/>
        <w:ind w:left="360" w:hanging="360"/>
        <w:jc w:val="both"/>
        <w:outlineLvl w:val="0"/>
        <w:rPr>
          <w:rFonts w:ascii="Segoe UI" w:eastAsia="MS Gothic" w:hAnsi="Segoe UI" w:cs="Segoe UI"/>
          <w:bCs/>
          <w:sz w:val="20"/>
          <w:szCs w:val="20"/>
        </w:rPr>
      </w:pPr>
      <w:r>
        <w:rPr>
          <w:rFonts w:ascii="Segoe UI" w:eastAsia="MS Gothic" w:hAnsi="Segoe UI" w:cs="Segoe UI"/>
          <w:bCs/>
          <w:sz w:val="20"/>
          <w:szCs w:val="20"/>
        </w:rPr>
        <w:t>EHN ………………………………………………………………………………………………</w:t>
      </w:r>
      <w:proofErr w:type="gramStart"/>
      <w:r>
        <w:rPr>
          <w:rFonts w:ascii="Segoe UI" w:eastAsia="MS Gothic" w:hAnsi="Segoe UI" w:cs="Segoe UI"/>
          <w:bCs/>
          <w:sz w:val="20"/>
          <w:szCs w:val="20"/>
        </w:rPr>
        <w:t>…..</w:t>
      </w:r>
      <w:proofErr w:type="gramEnd"/>
      <w:r>
        <w:rPr>
          <w:rFonts w:ascii="Segoe UI" w:eastAsia="MS Gothic" w:hAnsi="Segoe UI" w:cs="Segoe UI"/>
          <w:bCs/>
          <w:sz w:val="20"/>
          <w:szCs w:val="20"/>
        </w:rPr>
        <w:t>…………………………………... 3</w:t>
      </w:r>
      <w:r w:rsidR="004F3438">
        <w:rPr>
          <w:rFonts w:ascii="Segoe UI" w:eastAsia="MS Gothic" w:hAnsi="Segoe UI" w:cs="Segoe UI"/>
          <w:bCs/>
          <w:sz w:val="20"/>
          <w:szCs w:val="20"/>
        </w:rPr>
        <w:t>3</w:t>
      </w:r>
    </w:p>
    <w:p w14:paraId="18EBEA44" w14:textId="77777777" w:rsidR="00FF63B1" w:rsidRDefault="00FF63B1" w:rsidP="000E5A89">
      <w:pPr>
        <w:widowControl/>
        <w:autoSpaceDE/>
        <w:autoSpaceDN/>
        <w:spacing w:after="120"/>
        <w:ind w:left="360" w:hanging="360"/>
        <w:jc w:val="both"/>
        <w:outlineLvl w:val="0"/>
        <w:rPr>
          <w:rFonts w:ascii="Segoe UI" w:eastAsia="MS Gothic" w:hAnsi="Segoe UI" w:cs="Segoe UI"/>
          <w:b/>
          <w:color w:val="006600"/>
          <w:sz w:val="36"/>
          <w:szCs w:val="24"/>
          <w:lang w:bidi="ar-SA"/>
        </w:rPr>
      </w:pPr>
    </w:p>
    <w:p w14:paraId="34513BD9" w14:textId="2839D821" w:rsidR="00E235C5" w:rsidRDefault="00E235C5" w:rsidP="008F5FE1">
      <w:pPr>
        <w:widowControl/>
        <w:autoSpaceDE/>
        <w:autoSpaceDN/>
        <w:spacing w:after="120"/>
        <w:jc w:val="both"/>
        <w:outlineLvl w:val="0"/>
        <w:rPr>
          <w:rFonts w:ascii="Segoe UI" w:eastAsia="MS Gothic" w:hAnsi="Segoe UI" w:cs="Segoe UI"/>
          <w:b/>
          <w:color w:val="006600"/>
          <w:sz w:val="36"/>
          <w:szCs w:val="24"/>
          <w:lang w:bidi="ar-SA"/>
        </w:rPr>
      </w:pPr>
    </w:p>
    <w:p w14:paraId="75DBED40" w14:textId="66D8B54F" w:rsidR="002023C5" w:rsidRDefault="002023C5" w:rsidP="008F5FE1">
      <w:pPr>
        <w:widowControl/>
        <w:autoSpaceDE/>
        <w:autoSpaceDN/>
        <w:spacing w:after="120"/>
        <w:jc w:val="both"/>
        <w:outlineLvl w:val="0"/>
        <w:rPr>
          <w:rFonts w:ascii="Segoe UI" w:eastAsia="MS Gothic" w:hAnsi="Segoe UI" w:cs="Segoe UI"/>
          <w:b/>
          <w:color w:val="006600"/>
          <w:sz w:val="36"/>
          <w:szCs w:val="24"/>
          <w:lang w:bidi="ar-SA"/>
        </w:rPr>
      </w:pPr>
      <w:r w:rsidRPr="00EB6ED4">
        <w:rPr>
          <w:rFonts w:ascii="Segoe UI" w:eastAsia="MS Gothic" w:hAnsi="Segoe UI" w:cs="Segoe UI"/>
          <w:b/>
          <w:color w:val="006600"/>
          <w:sz w:val="36"/>
          <w:szCs w:val="24"/>
          <w:lang w:bidi="ar-SA"/>
        </w:rPr>
        <w:lastRenderedPageBreak/>
        <w:t>General Information</w:t>
      </w:r>
    </w:p>
    <w:p w14:paraId="1129B567" w14:textId="04E4A1FF" w:rsidR="002023C5" w:rsidRPr="00EB6ED4" w:rsidRDefault="006E2548" w:rsidP="00A2347D">
      <w:pPr>
        <w:widowControl/>
        <w:autoSpaceDE/>
        <w:autoSpaceDN/>
        <w:spacing w:after="120"/>
        <w:ind w:left="360" w:hanging="360"/>
        <w:jc w:val="both"/>
        <w:outlineLvl w:val="0"/>
        <w:rPr>
          <w:rFonts w:ascii="Segoe UI" w:eastAsia="MS Gothic" w:hAnsi="Segoe UI" w:cs="Segoe UI"/>
          <w:color w:val="006600"/>
          <w:sz w:val="32"/>
          <w:szCs w:val="24"/>
          <w:lang w:bidi="ar-SA"/>
        </w:rPr>
      </w:pPr>
      <w:r w:rsidRPr="008A6383">
        <w:rPr>
          <w:rFonts w:ascii="Segoe UI" w:eastAsia="MS Gothic" w:hAnsi="Segoe UI" w:cs="Segoe UI"/>
          <w:noProof/>
          <w:color w:val="000000" w:themeColor="text1"/>
          <w:sz w:val="32"/>
          <w:szCs w:val="32"/>
          <w:lang w:bidi="ar-SA"/>
        </w:rPr>
        <mc:AlternateContent>
          <mc:Choice Requires="wps">
            <w:drawing>
              <wp:anchor distT="0" distB="0" distL="114300" distR="114300" simplePos="0" relativeHeight="251723776" behindDoc="0" locked="0" layoutInCell="1" allowOverlap="1" wp14:anchorId="2712A104" wp14:editId="10B7E522">
                <wp:simplePos x="0" y="0"/>
                <wp:positionH relativeFrom="margin">
                  <wp:posOffset>0</wp:posOffset>
                </wp:positionH>
                <wp:positionV relativeFrom="paragraph">
                  <wp:posOffset>18415</wp:posOffset>
                </wp:positionV>
                <wp:extent cx="5935980" cy="15240"/>
                <wp:effectExtent l="19050" t="19050" r="26670" b="22860"/>
                <wp:wrapNone/>
                <wp:docPr id="2" name="Straight Connector 2"/>
                <wp:cNvGraphicFramePr/>
                <a:graphic xmlns:a="http://schemas.openxmlformats.org/drawingml/2006/main">
                  <a:graphicData uri="http://schemas.microsoft.com/office/word/2010/wordprocessingShape">
                    <wps:wsp>
                      <wps:cNvCnPr/>
                      <wps:spPr>
                        <a:xfrm>
                          <a:off x="0" y="0"/>
                          <a:ext cx="5935980" cy="15240"/>
                        </a:xfrm>
                        <a:prstGeom prst="line">
                          <a:avLst/>
                        </a:prstGeom>
                        <a:noFill/>
                        <a:ln w="28575" cap="flat" cmpd="sng" algn="ctr">
                          <a:solidFill>
                            <a:srgbClr val="E7E6E6">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B8ACB2" id="Straight Connector 2" o:spid="_x0000_s1026" style="position:absolute;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67.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" strokecolor="#afabab" strokeweight="2.25pt">
                <v:stroke joinstyle="miter"/>
                <w10:wrap anchorx="margin"/>
              </v:line>
            </w:pict>
          </mc:Fallback>
        </mc:AlternateContent>
      </w:r>
      <w:r w:rsidR="002023C5" w:rsidRPr="00EB6ED4">
        <w:rPr>
          <w:rFonts w:ascii="Segoe UI" w:eastAsia="MS Gothic" w:hAnsi="Segoe UI" w:cs="Segoe UI"/>
          <w:color w:val="006600"/>
          <w:sz w:val="32"/>
          <w:szCs w:val="24"/>
          <w:lang w:bidi="ar-SA"/>
        </w:rPr>
        <w:t>Emergence Health Network Information</w:t>
      </w:r>
    </w:p>
    <w:p w14:paraId="07EAA8CC" w14:textId="761D3DA2" w:rsidR="00321FA5" w:rsidRPr="00321FA5" w:rsidRDefault="00321FA5" w:rsidP="00391248">
      <w:pPr>
        <w:widowControl/>
        <w:autoSpaceDE/>
        <w:autoSpaceDN/>
        <w:rPr>
          <w:rFonts w:ascii="Segoe UI" w:hAnsi="Segoe UI" w:cs="Segoe UI"/>
          <w:sz w:val="20"/>
          <w:szCs w:val="24"/>
          <w:lang w:bidi="ar-SA"/>
        </w:rPr>
      </w:pPr>
      <w:bookmarkStart w:id="2" w:name="_Hlk21593514"/>
      <w:r w:rsidRPr="00321FA5">
        <w:rPr>
          <w:rFonts w:ascii="Segoe UI" w:hAnsi="Segoe UI" w:cs="Segoe UI"/>
          <w:sz w:val="20"/>
          <w:szCs w:val="24"/>
          <w:lang w:bidi="ar-SA"/>
        </w:rPr>
        <w:t>Emergence Health Network (EHN)</w:t>
      </w:r>
      <w:r w:rsidR="003367C7">
        <w:rPr>
          <w:rFonts w:ascii="Segoe UI" w:hAnsi="Segoe UI" w:cs="Segoe UI"/>
          <w:sz w:val="20"/>
          <w:szCs w:val="24"/>
          <w:lang w:bidi="ar-SA"/>
        </w:rPr>
        <w:t xml:space="preserve"> (“CENTER”)</w:t>
      </w:r>
      <w:r w:rsidRPr="00321FA5">
        <w:rPr>
          <w:rFonts w:ascii="Segoe UI" w:hAnsi="Segoe UI" w:cs="Segoe UI"/>
          <w:sz w:val="20"/>
          <w:szCs w:val="24"/>
          <w:lang w:bidi="ar-SA"/>
        </w:rPr>
        <w:t xml:space="preserve"> is the Texas Health and Human Services Commission (</w:t>
      </w:r>
      <w:r w:rsidR="007C49A3">
        <w:rPr>
          <w:rFonts w:ascii="Segoe UI" w:hAnsi="Segoe UI" w:cs="Segoe UI"/>
          <w:sz w:val="20"/>
          <w:szCs w:val="24"/>
          <w:lang w:bidi="ar-SA"/>
        </w:rPr>
        <w:t>“</w:t>
      </w:r>
      <w:r w:rsidRPr="00321FA5">
        <w:rPr>
          <w:rFonts w:ascii="Segoe UI" w:hAnsi="Segoe UI" w:cs="Segoe UI"/>
          <w:sz w:val="20"/>
          <w:szCs w:val="24"/>
          <w:lang w:bidi="ar-SA"/>
        </w:rPr>
        <w:t>HHSC</w:t>
      </w:r>
      <w:r w:rsidR="007C49A3">
        <w:rPr>
          <w:rFonts w:ascii="Segoe UI" w:hAnsi="Segoe UI" w:cs="Segoe UI"/>
          <w:sz w:val="20"/>
          <w:szCs w:val="24"/>
          <w:lang w:bidi="ar-SA"/>
        </w:rPr>
        <w:t>”</w:t>
      </w:r>
      <w:r w:rsidRPr="00321FA5">
        <w:rPr>
          <w:rFonts w:ascii="Segoe UI" w:hAnsi="Segoe UI" w:cs="Segoe UI"/>
          <w:sz w:val="20"/>
          <w:szCs w:val="24"/>
          <w:lang w:bidi="ar-SA"/>
        </w:rPr>
        <w:t>) designated Local Mental Health Authority (LMHA) and the Local Intellectual and Developmental Disability Authority (</w:t>
      </w:r>
      <w:r w:rsidR="007C49A3">
        <w:rPr>
          <w:rFonts w:ascii="Segoe UI" w:hAnsi="Segoe UI" w:cs="Segoe UI"/>
          <w:sz w:val="20"/>
          <w:szCs w:val="24"/>
          <w:lang w:bidi="ar-SA"/>
        </w:rPr>
        <w:t>“</w:t>
      </w:r>
      <w:r w:rsidRPr="00321FA5">
        <w:rPr>
          <w:rFonts w:ascii="Segoe UI" w:hAnsi="Segoe UI" w:cs="Segoe UI"/>
          <w:sz w:val="20"/>
          <w:szCs w:val="24"/>
          <w:lang w:bidi="ar-SA"/>
        </w:rPr>
        <w:t>LIDDA</w:t>
      </w:r>
      <w:r w:rsidR="007C49A3">
        <w:rPr>
          <w:rFonts w:ascii="Segoe UI" w:hAnsi="Segoe UI" w:cs="Segoe UI"/>
          <w:sz w:val="20"/>
          <w:szCs w:val="24"/>
          <w:lang w:bidi="ar-SA"/>
        </w:rPr>
        <w:t>”</w:t>
      </w:r>
      <w:r w:rsidRPr="00321FA5">
        <w:rPr>
          <w:rFonts w:ascii="Segoe UI" w:hAnsi="Segoe UI" w:cs="Segoe UI"/>
          <w:sz w:val="20"/>
          <w:szCs w:val="24"/>
          <w:lang w:bidi="ar-SA"/>
        </w:rPr>
        <w:t>), established to plan, coordinate, develop policy, develop and allocate resources, supervise, and ensure the provision of community based mental health and intellectual and developmental disability services for the residents of El Paso County, Texas.</w:t>
      </w:r>
    </w:p>
    <w:p w14:paraId="6F8BE89B" w14:textId="77777777" w:rsidR="002023C5" w:rsidRPr="002023C5" w:rsidRDefault="002023C5" w:rsidP="002023C5">
      <w:pPr>
        <w:widowControl/>
        <w:autoSpaceDE/>
        <w:autoSpaceDN/>
        <w:rPr>
          <w:rFonts w:ascii="Segoe UI" w:hAnsi="Segoe UI" w:cs="Segoe UI"/>
          <w:sz w:val="20"/>
          <w:szCs w:val="20"/>
          <w:lang w:bidi="ar-SA"/>
        </w:rPr>
      </w:pPr>
    </w:p>
    <w:p w14:paraId="65676523" w14:textId="77777777" w:rsidR="002023C5" w:rsidRPr="00EB6ED4" w:rsidRDefault="002023C5" w:rsidP="002023C5">
      <w:pPr>
        <w:widowControl/>
        <w:autoSpaceDE/>
        <w:autoSpaceDN/>
        <w:spacing w:after="120"/>
        <w:jc w:val="both"/>
        <w:outlineLvl w:val="1"/>
        <w:rPr>
          <w:rFonts w:ascii="Segoe UI" w:eastAsia="MS Gothic" w:hAnsi="Segoe UI" w:cs="Segoe UI"/>
          <w:color w:val="006600"/>
          <w:sz w:val="32"/>
          <w:szCs w:val="24"/>
          <w:lang w:bidi="ar-SA"/>
        </w:rPr>
      </w:pPr>
      <w:r w:rsidRPr="00EB6ED4">
        <w:rPr>
          <w:rFonts w:ascii="Segoe UI" w:eastAsia="MS Gothic" w:hAnsi="Segoe UI" w:cs="Segoe UI"/>
          <w:color w:val="006600"/>
          <w:sz w:val="32"/>
          <w:szCs w:val="24"/>
          <w:lang w:bidi="ar-SA"/>
        </w:rPr>
        <w:t>Background Information and Services to be Provided</w:t>
      </w:r>
    </w:p>
    <w:p w14:paraId="4A9FE008" w14:textId="77777777" w:rsidR="002023C5" w:rsidRPr="002023C5" w:rsidRDefault="002023C5" w:rsidP="002023C5">
      <w:pPr>
        <w:widowControl/>
        <w:autoSpaceDE/>
        <w:autoSpaceDN/>
        <w:rPr>
          <w:rFonts w:ascii="Segoe UI" w:hAnsi="Segoe UI" w:cs="Segoe UI"/>
          <w:sz w:val="20"/>
          <w:szCs w:val="20"/>
          <w:lang w:bidi="ar-SA"/>
        </w:rPr>
      </w:pPr>
      <w:r w:rsidRPr="002023C5">
        <w:rPr>
          <w:rFonts w:ascii="Segoe UI" w:hAnsi="Segoe UI" w:cs="Segoe UI"/>
          <w:sz w:val="20"/>
          <w:szCs w:val="20"/>
          <w:lang w:bidi="ar-SA"/>
        </w:rPr>
        <w:t>MISSION</w:t>
      </w:r>
    </w:p>
    <w:p w14:paraId="468DBA91" w14:textId="2D189DD4" w:rsidR="002023C5" w:rsidRDefault="007C165F" w:rsidP="0050782D">
      <w:pPr>
        <w:widowControl/>
        <w:autoSpaceDE/>
        <w:autoSpaceDN/>
        <w:jc w:val="both"/>
        <w:rPr>
          <w:rFonts w:ascii="Segoe UI" w:hAnsi="Segoe UI" w:cs="Segoe UI"/>
          <w:sz w:val="20"/>
          <w:szCs w:val="20"/>
          <w:lang w:bidi="ar-SA"/>
        </w:rPr>
      </w:pPr>
      <w:r w:rsidRPr="007C165F">
        <w:rPr>
          <w:rFonts w:ascii="Segoe UI" w:hAnsi="Segoe UI" w:cs="Segoe UI"/>
          <w:sz w:val="20"/>
          <w:szCs w:val="20"/>
          <w:lang w:bidi="ar-SA"/>
        </w:rPr>
        <w:t>Emergence Health Network (EHN) ensures superior recovery-based services for mental health, intellectual/developmental disability, and related conditions for the people of El Paso County.</w:t>
      </w:r>
    </w:p>
    <w:p w14:paraId="246B8E9B" w14:textId="77777777" w:rsidR="007C165F" w:rsidRPr="002023C5" w:rsidRDefault="007C165F" w:rsidP="0050782D">
      <w:pPr>
        <w:widowControl/>
        <w:autoSpaceDE/>
        <w:autoSpaceDN/>
        <w:jc w:val="both"/>
        <w:rPr>
          <w:rFonts w:ascii="Segoe UI" w:hAnsi="Segoe UI" w:cs="Segoe UI"/>
          <w:sz w:val="20"/>
          <w:szCs w:val="20"/>
          <w:lang w:bidi="ar-SA"/>
        </w:rPr>
      </w:pPr>
    </w:p>
    <w:p w14:paraId="463B1847" w14:textId="77777777" w:rsidR="002023C5" w:rsidRPr="002023C5" w:rsidRDefault="002023C5" w:rsidP="0050782D">
      <w:pPr>
        <w:widowControl/>
        <w:autoSpaceDE/>
        <w:autoSpaceDN/>
        <w:jc w:val="both"/>
        <w:rPr>
          <w:rFonts w:ascii="Segoe UI" w:hAnsi="Segoe UI" w:cs="Segoe UI"/>
          <w:sz w:val="20"/>
          <w:szCs w:val="20"/>
          <w:lang w:bidi="ar-SA"/>
        </w:rPr>
      </w:pPr>
      <w:r w:rsidRPr="002023C5">
        <w:rPr>
          <w:rFonts w:ascii="Segoe UI" w:hAnsi="Segoe UI" w:cs="Segoe UI"/>
          <w:sz w:val="20"/>
          <w:szCs w:val="20"/>
          <w:lang w:bidi="ar-SA"/>
        </w:rPr>
        <w:t>VISION</w:t>
      </w:r>
    </w:p>
    <w:p w14:paraId="1DEEA74A" w14:textId="2A5C5F7B" w:rsidR="002023C5" w:rsidRDefault="007C165F" w:rsidP="002023C5">
      <w:pPr>
        <w:widowControl/>
        <w:autoSpaceDE/>
        <w:autoSpaceDN/>
        <w:rPr>
          <w:rFonts w:ascii="Segoe UI" w:hAnsi="Segoe UI" w:cs="Segoe UI"/>
          <w:sz w:val="20"/>
          <w:szCs w:val="20"/>
          <w:lang w:bidi="ar-SA"/>
        </w:rPr>
      </w:pPr>
      <w:r w:rsidRPr="007C165F">
        <w:rPr>
          <w:rFonts w:ascii="Segoe UI" w:hAnsi="Segoe UI" w:cs="Segoe UI"/>
          <w:sz w:val="20"/>
          <w:szCs w:val="20"/>
          <w:lang w:bidi="ar-SA"/>
        </w:rPr>
        <w:t>Emergence Health Network will lead behavioral and developmental services in the El Paso region ensuring access to quality services, advocating for a better quality of life, and providing strength, hope, and recovery for persons with mental illness, and intellectual/developmental disabilities, and substance abuse disorders.</w:t>
      </w:r>
    </w:p>
    <w:p w14:paraId="34C7BB44" w14:textId="77777777" w:rsidR="007C165F" w:rsidRPr="002023C5" w:rsidRDefault="007C165F" w:rsidP="002023C5">
      <w:pPr>
        <w:widowControl/>
        <w:autoSpaceDE/>
        <w:autoSpaceDN/>
        <w:rPr>
          <w:rFonts w:ascii="Segoe UI" w:hAnsi="Segoe UI" w:cs="Segoe UI"/>
          <w:sz w:val="20"/>
          <w:szCs w:val="20"/>
          <w:lang w:bidi="ar-SA"/>
        </w:rPr>
      </w:pPr>
    </w:p>
    <w:p w14:paraId="679495A7" w14:textId="77777777" w:rsidR="002023C5" w:rsidRPr="002023C5" w:rsidRDefault="002023C5" w:rsidP="002023C5">
      <w:pPr>
        <w:widowControl/>
        <w:autoSpaceDE/>
        <w:autoSpaceDN/>
        <w:rPr>
          <w:rFonts w:ascii="Segoe UI" w:hAnsi="Segoe UI" w:cs="Segoe UI"/>
          <w:sz w:val="20"/>
          <w:szCs w:val="20"/>
          <w:lang w:bidi="ar-SA"/>
        </w:rPr>
      </w:pPr>
      <w:r w:rsidRPr="002023C5">
        <w:rPr>
          <w:rFonts w:ascii="Segoe UI" w:hAnsi="Segoe UI" w:cs="Segoe UI"/>
          <w:sz w:val="20"/>
          <w:szCs w:val="20"/>
          <w:lang w:bidi="ar-SA"/>
        </w:rPr>
        <w:t>PHILOSOPHY AND VALUES</w:t>
      </w:r>
    </w:p>
    <w:p w14:paraId="4A3E045B" w14:textId="77777777"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Engage our customers by communicating the benefits of services and recovery</w:t>
      </w:r>
    </w:p>
    <w:p w14:paraId="4839E4FC" w14:textId="77777777"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Celebrate our customers strengths when participating in services</w:t>
      </w:r>
    </w:p>
    <w:p w14:paraId="70126DC9" w14:textId="77777777"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Foster hope in every service delivered</w:t>
      </w:r>
    </w:p>
    <w:p w14:paraId="0E0ABAD9" w14:textId="77777777"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Demonstrate evidence of our customers successes toward recovery</w:t>
      </w:r>
    </w:p>
    <w:p w14:paraId="4CAED000" w14:textId="77777777"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Recognize our customers and staff for all achievements made</w:t>
      </w:r>
    </w:p>
    <w:p w14:paraId="696E808A" w14:textId="77777777" w:rsidR="002023C5" w:rsidRPr="002023C5" w:rsidRDefault="002023C5" w:rsidP="002023C5">
      <w:pPr>
        <w:widowControl/>
        <w:autoSpaceDE/>
        <w:autoSpaceDN/>
        <w:rPr>
          <w:rFonts w:ascii="Segoe UI" w:hAnsi="Segoe UI" w:cs="Segoe UI"/>
          <w:sz w:val="20"/>
          <w:szCs w:val="20"/>
          <w:lang w:bidi="ar-SA"/>
        </w:rPr>
      </w:pPr>
    </w:p>
    <w:p w14:paraId="4F462797" w14:textId="77777777" w:rsidR="002023C5" w:rsidRPr="002023C5" w:rsidRDefault="002023C5" w:rsidP="002023C5">
      <w:pPr>
        <w:widowControl/>
        <w:autoSpaceDE/>
        <w:autoSpaceDN/>
        <w:rPr>
          <w:rFonts w:ascii="Segoe UI" w:hAnsi="Segoe UI" w:cs="Segoe UI"/>
          <w:sz w:val="20"/>
          <w:szCs w:val="20"/>
          <w:lang w:bidi="ar-SA"/>
        </w:rPr>
      </w:pPr>
      <w:r w:rsidRPr="002023C5">
        <w:rPr>
          <w:rFonts w:ascii="Segoe UI" w:hAnsi="Segoe UI" w:cs="Segoe UI"/>
          <w:sz w:val="20"/>
          <w:szCs w:val="20"/>
          <w:lang w:bidi="ar-SA"/>
        </w:rPr>
        <w:t>GOALS</w:t>
      </w:r>
    </w:p>
    <w:p w14:paraId="5169B68D" w14:textId="77777777"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Ensuring Quality</w:t>
      </w:r>
    </w:p>
    <w:p w14:paraId="5F8D323C" w14:textId="77777777"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Improving Access</w:t>
      </w:r>
    </w:p>
    <w:p w14:paraId="46CD2108" w14:textId="77777777"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Increasing Communications</w:t>
      </w:r>
    </w:p>
    <w:p w14:paraId="467905B3" w14:textId="77777777"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Enhancing Resource Development</w:t>
      </w:r>
    </w:p>
    <w:p w14:paraId="37987FD6" w14:textId="235C55B9" w:rsidR="001F6F4D"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Strengthening the Organization</w:t>
      </w:r>
    </w:p>
    <w:p w14:paraId="285171CD" w14:textId="578785E9" w:rsidR="001F6F4D" w:rsidRDefault="001F6F4D" w:rsidP="002023C5">
      <w:pPr>
        <w:widowControl/>
        <w:autoSpaceDE/>
        <w:autoSpaceDN/>
        <w:ind w:left="450"/>
        <w:rPr>
          <w:rFonts w:ascii="Segoe UI" w:hAnsi="Segoe UI" w:cs="Segoe UI"/>
          <w:sz w:val="20"/>
          <w:szCs w:val="20"/>
          <w:lang w:bidi="ar-SA"/>
        </w:rPr>
      </w:pPr>
    </w:p>
    <w:p w14:paraId="05291D94" w14:textId="20026FE4" w:rsidR="001F6F4D" w:rsidRDefault="001F6F4D" w:rsidP="001F6F4D">
      <w:pPr>
        <w:widowControl/>
        <w:autoSpaceDE/>
        <w:autoSpaceDN/>
        <w:ind w:left="450" w:hanging="450"/>
        <w:rPr>
          <w:rFonts w:ascii="Segoe UI" w:hAnsi="Segoe UI" w:cs="Segoe UI"/>
          <w:sz w:val="20"/>
          <w:szCs w:val="20"/>
          <w:lang w:bidi="ar-SA"/>
        </w:rPr>
      </w:pPr>
      <w:r w:rsidRPr="008F5FE1">
        <w:rPr>
          <w:rFonts w:ascii="Segoe UI" w:hAnsi="Segoe UI" w:cs="Segoe UI"/>
          <w:sz w:val="20"/>
          <w:szCs w:val="20"/>
          <w:lang w:bidi="ar-SA"/>
        </w:rPr>
        <w:t>BACKGROUND</w:t>
      </w:r>
    </w:p>
    <w:p w14:paraId="43D5175F" w14:textId="5AD25FF1" w:rsidR="00367097" w:rsidRPr="00367097" w:rsidRDefault="0059167D" w:rsidP="00367097">
      <w:pPr>
        <w:rPr>
          <w:rFonts w:ascii="Segoe UI" w:hAnsi="Segoe UI" w:cs="Segoe UI"/>
          <w:sz w:val="20"/>
          <w:szCs w:val="20"/>
        </w:rPr>
      </w:pPr>
      <w:r>
        <w:rPr>
          <w:rFonts w:ascii="Segoe UI" w:hAnsi="Segoe UI" w:cs="Segoe UI"/>
          <w:sz w:val="20"/>
          <w:szCs w:val="20"/>
        </w:rPr>
        <w:t xml:space="preserve">El Paso MHMR d/b/a </w:t>
      </w:r>
      <w:r w:rsidR="00367097" w:rsidRPr="00367097">
        <w:rPr>
          <w:rFonts w:ascii="Segoe UI" w:hAnsi="Segoe UI" w:cs="Segoe UI"/>
          <w:sz w:val="20"/>
          <w:szCs w:val="20"/>
        </w:rPr>
        <w:t>Emergence Health Network (</w:t>
      </w:r>
      <w:r>
        <w:rPr>
          <w:rFonts w:ascii="Segoe UI" w:hAnsi="Segoe UI" w:cs="Segoe UI"/>
          <w:sz w:val="20"/>
          <w:szCs w:val="20"/>
        </w:rPr>
        <w:t>“</w:t>
      </w:r>
      <w:r w:rsidR="00367097" w:rsidRPr="00367097">
        <w:rPr>
          <w:rFonts w:ascii="Segoe UI" w:hAnsi="Segoe UI" w:cs="Segoe UI"/>
          <w:sz w:val="20"/>
          <w:szCs w:val="20"/>
        </w:rPr>
        <w:t>EHN</w:t>
      </w:r>
      <w:r>
        <w:rPr>
          <w:rFonts w:ascii="Segoe UI" w:hAnsi="Segoe UI" w:cs="Segoe UI"/>
          <w:sz w:val="20"/>
          <w:szCs w:val="20"/>
        </w:rPr>
        <w:t>”</w:t>
      </w:r>
      <w:r w:rsidR="00367097" w:rsidRPr="00367097">
        <w:rPr>
          <w:rFonts w:ascii="Segoe UI" w:hAnsi="Segoe UI" w:cs="Segoe UI"/>
          <w:sz w:val="20"/>
          <w:szCs w:val="20"/>
        </w:rPr>
        <w:t>) is a The Joint Commission accredited institution providing quality services direct to consumers at numerous locations throughout the El Paso area and its surrounding communities. EHN currently consists of more than 46 providers, 149 carriers, over 17,679 consumers, 700 employees and over 45 contracted external providers. Emergence Health Network invites interested and qualified companies (“Contractor”) to submit proposals for Secure Product &amp; Document Destruction.</w:t>
      </w:r>
    </w:p>
    <w:bookmarkEnd w:id="2"/>
    <w:p w14:paraId="1E438C34" w14:textId="77777777" w:rsidR="00367097" w:rsidRDefault="00367097" w:rsidP="00367097">
      <w:pPr>
        <w:widowControl/>
        <w:autoSpaceDE/>
        <w:autoSpaceDN/>
        <w:spacing w:line="259" w:lineRule="auto"/>
        <w:jc w:val="both"/>
        <w:rPr>
          <w:rFonts w:ascii="Segoe UI" w:hAnsi="Segoe UI" w:cs="Segoe UI"/>
          <w:sz w:val="20"/>
          <w:szCs w:val="20"/>
          <w:lang w:bidi="ar-SA"/>
        </w:rPr>
      </w:pPr>
    </w:p>
    <w:p w14:paraId="643230B4" w14:textId="77777777" w:rsidR="001948DC" w:rsidRDefault="001948DC" w:rsidP="00367097">
      <w:pPr>
        <w:widowControl/>
        <w:autoSpaceDE/>
        <w:autoSpaceDN/>
        <w:spacing w:line="259" w:lineRule="auto"/>
        <w:jc w:val="both"/>
        <w:rPr>
          <w:rFonts w:ascii="Segoe UI" w:eastAsia="Arial Narrow" w:hAnsi="Segoe UI" w:cs="Segoe UI"/>
          <w:sz w:val="20"/>
          <w:szCs w:val="20"/>
        </w:rPr>
      </w:pPr>
    </w:p>
    <w:p w14:paraId="0EF88A07" w14:textId="77777777" w:rsidR="001948DC" w:rsidRDefault="001948DC" w:rsidP="00367097">
      <w:pPr>
        <w:widowControl/>
        <w:autoSpaceDE/>
        <w:autoSpaceDN/>
        <w:spacing w:line="259" w:lineRule="auto"/>
        <w:jc w:val="both"/>
        <w:rPr>
          <w:rFonts w:ascii="Segoe UI" w:eastAsia="Arial Narrow" w:hAnsi="Segoe UI" w:cs="Segoe UI"/>
          <w:sz w:val="20"/>
          <w:szCs w:val="20"/>
        </w:rPr>
      </w:pPr>
    </w:p>
    <w:p w14:paraId="2F0EB94B" w14:textId="77777777" w:rsidR="001948DC" w:rsidRDefault="001948DC" w:rsidP="00367097">
      <w:pPr>
        <w:widowControl/>
        <w:autoSpaceDE/>
        <w:autoSpaceDN/>
        <w:spacing w:line="259" w:lineRule="auto"/>
        <w:jc w:val="both"/>
        <w:rPr>
          <w:rFonts w:ascii="Segoe UI" w:eastAsia="Arial Narrow" w:hAnsi="Segoe UI" w:cs="Segoe UI"/>
          <w:sz w:val="20"/>
          <w:szCs w:val="20"/>
        </w:rPr>
      </w:pPr>
    </w:p>
    <w:p w14:paraId="5990C7BF" w14:textId="77777777" w:rsidR="001948DC" w:rsidRDefault="001948DC" w:rsidP="00367097">
      <w:pPr>
        <w:widowControl/>
        <w:autoSpaceDE/>
        <w:autoSpaceDN/>
        <w:spacing w:line="259" w:lineRule="auto"/>
        <w:jc w:val="both"/>
        <w:rPr>
          <w:rFonts w:ascii="Segoe UI" w:eastAsia="Arial Narrow" w:hAnsi="Segoe UI" w:cs="Segoe UI"/>
          <w:sz w:val="20"/>
          <w:szCs w:val="20"/>
        </w:rPr>
      </w:pPr>
    </w:p>
    <w:p w14:paraId="45DCAE30" w14:textId="656C1D6D" w:rsidR="00367097" w:rsidRDefault="005314E2" w:rsidP="00367097">
      <w:pPr>
        <w:widowControl/>
        <w:autoSpaceDE/>
        <w:autoSpaceDN/>
        <w:spacing w:line="259" w:lineRule="auto"/>
        <w:jc w:val="both"/>
        <w:rPr>
          <w:rFonts w:ascii="Segoe UI" w:eastAsia="Arial Narrow" w:hAnsi="Segoe UI" w:cs="Segoe UI"/>
          <w:sz w:val="20"/>
          <w:szCs w:val="20"/>
        </w:rPr>
      </w:pPr>
      <w:r w:rsidRPr="008F5FE1">
        <w:rPr>
          <w:rFonts w:ascii="Segoe UI" w:eastAsia="Arial Narrow" w:hAnsi="Segoe UI" w:cs="Segoe UI"/>
          <w:sz w:val="20"/>
          <w:szCs w:val="20"/>
        </w:rPr>
        <w:lastRenderedPageBreak/>
        <w:t>OBJECTIVES</w:t>
      </w:r>
    </w:p>
    <w:p w14:paraId="4D2EECA2" w14:textId="42470047" w:rsidR="00A06725" w:rsidRDefault="0059167D" w:rsidP="00367097">
      <w:pPr>
        <w:widowControl/>
        <w:autoSpaceDE/>
        <w:autoSpaceDN/>
        <w:spacing w:line="259" w:lineRule="auto"/>
        <w:jc w:val="both"/>
        <w:rPr>
          <w:rFonts w:ascii="Segoe UI" w:eastAsia="Arial Narrow" w:hAnsi="Segoe UI" w:cs="Segoe UI"/>
          <w:sz w:val="20"/>
          <w:szCs w:val="20"/>
        </w:rPr>
      </w:pPr>
      <w:r>
        <w:rPr>
          <w:rFonts w:ascii="Segoe UI" w:eastAsia="Arial Narrow" w:hAnsi="Segoe UI" w:cs="Segoe UI"/>
          <w:sz w:val="20"/>
          <w:szCs w:val="20"/>
        </w:rPr>
        <w:t>EHN</w:t>
      </w:r>
      <w:r w:rsidR="0048084C" w:rsidRPr="0048084C">
        <w:rPr>
          <w:rFonts w:ascii="Segoe UI" w:eastAsia="Arial Narrow" w:hAnsi="Segoe UI" w:cs="Segoe UI"/>
          <w:sz w:val="20"/>
          <w:szCs w:val="20"/>
        </w:rPr>
        <w:t xml:space="preserve"> is </w:t>
      </w:r>
      <w:r w:rsidR="00367097" w:rsidRPr="00367097">
        <w:rPr>
          <w:rFonts w:ascii="Segoe UI" w:eastAsia="Arial Narrow" w:hAnsi="Segoe UI" w:cs="Segoe UI"/>
          <w:sz w:val="20"/>
          <w:szCs w:val="20"/>
        </w:rPr>
        <w:t>soliciting proposals for secure document shredding; hard drive destruction; container servicing; and a customer portal.</w:t>
      </w:r>
    </w:p>
    <w:p w14:paraId="6AFD0442" w14:textId="77777777" w:rsidR="00367097" w:rsidRDefault="00367097" w:rsidP="00367097">
      <w:pPr>
        <w:widowControl/>
        <w:autoSpaceDE/>
        <w:autoSpaceDN/>
        <w:spacing w:line="259" w:lineRule="auto"/>
        <w:jc w:val="both"/>
        <w:rPr>
          <w:rFonts w:ascii="Segoe UI" w:eastAsia="Arial Narrow" w:hAnsi="Segoe UI" w:cs="Segoe UI"/>
          <w:sz w:val="20"/>
          <w:szCs w:val="20"/>
        </w:rPr>
      </w:pPr>
    </w:p>
    <w:p w14:paraId="78BBDD1A" w14:textId="4F376782" w:rsidR="00A06725" w:rsidRDefault="00AC78B4" w:rsidP="00A06725">
      <w:pPr>
        <w:widowControl/>
        <w:autoSpaceDE/>
        <w:autoSpaceDN/>
        <w:jc w:val="both"/>
        <w:rPr>
          <w:rFonts w:ascii="Segoe UI" w:eastAsia="Arial Narrow" w:hAnsi="Segoe UI" w:cs="Segoe UI"/>
          <w:sz w:val="20"/>
          <w:szCs w:val="20"/>
        </w:rPr>
      </w:pPr>
      <w:r w:rsidRPr="008F5FE1">
        <w:rPr>
          <w:rFonts w:ascii="Segoe UI" w:eastAsia="Arial Narrow" w:hAnsi="Segoe UI" w:cs="Segoe UI"/>
          <w:sz w:val="20"/>
          <w:szCs w:val="20"/>
        </w:rPr>
        <w:t>SCOPE</w:t>
      </w:r>
    </w:p>
    <w:p w14:paraId="37B47E4B" w14:textId="38E28BCB" w:rsidR="00367097" w:rsidRPr="00AE3EBC" w:rsidRDefault="00367097" w:rsidP="00391248">
      <w:pPr>
        <w:rPr>
          <w:rFonts w:ascii="Segoe UI" w:hAnsi="Segoe UI" w:cs="Segoe UI"/>
          <w:color w:val="000000"/>
          <w:sz w:val="20"/>
          <w:szCs w:val="20"/>
          <w:shd w:val="clear" w:color="auto" w:fill="FFFFFF"/>
        </w:rPr>
      </w:pPr>
      <w:r w:rsidRPr="00AE3EBC">
        <w:rPr>
          <w:rFonts w:ascii="Segoe UI" w:hAnsi="Segoe UI" w:cs="Segoe UI"/>
          <w:color w:val="000000"/>
          <w:sz w:val="20"/>
          <w:szCs w:val="20"/>
          <w:shd w:val="clear" w:color="auto" w:fill="FFFFFF"/>
        </w:rPr>
        <w:t>The HIPAA Rules require that covered entities apply appropriate administrative, technical,</w:t>
      </w:r>
      <w:r w:rsidR="00DC69BA">
        <w:rPr>
          <w:rFonts w:ascii="Segoe UI" w:hAnsi="Segoe UI" w:cs="Segoe UI"/>
          <w:color w:val="000000"/>
          <w:sz w:val="20"/>
          <w:szCs w:val="20"/>
          <w:shd w:val="clear" w:color="auto" w:fill="FFFFFF"/>
        </w:rPr>
        <w:t xml:space="preserve"> </w:t>
      </w:r>
      <w:r w:rsidRPr="00AE3EBC">
        <w:rPr>
          <w:rFonts w:ascii="Segoe UI" w:hAnsi="Segoe UI" w:cs="Segoe UI"/>
          <w:color w:val="000000"/>
          <w:sz w:val="20"/>
          <w:szCs w:val="20"/>
          <w:shd w:val="clear" w:color="auto" w:fill="FFFFFF"/>
        </w:rPr>
        <w:t>and physical safeguards to protect the privacy of protected health information (PHI), in any form.  This means that covered entities must implement reasonable safeguards to limit incidental, and avoid prohibited, uses and disclosures of PHI, including in connection with the disposal of such information. In order to ensure that Emergence Health Network complies with the HIPAA Privacy and Security Rules, EHN requires the following services:</w:t>
      </w:r>
    </w:p>
    <w:p w14:paraId="225DD48C" w14:textId="77777777" w:rsidR="00367097" w:rsidRPr="00AE3EBC" w:rsidRDefault="00367097" w:rsidP="00391248">
      <w:pPr>
        <w:rPr>
          <w:rFonts w:ascii="Segoe UI" w:hAnsi="Segoe UI" w:cs="Segoe UI"/>
          <w:color w:val="000000"/>
          <w:sz w:val="20"/>
          <w:szCs w:val="20"/>
          <w:shd w:val="clear" w:color="auto" w:fill="FFFFFF"/>
        </w:rPr>
      </w:pPr>
    </w:p>
    <w:p w14:paraId="04AFB569" w14:textId="77777777" w:rsidR="00367097" w:rsidRPr="00AE3EBC" w:rsidRDefault="00367097" w:rsidP="00391248">
      <w:pPr>
        <w:rPr>
          <w:rFonts w:ascii="Segoe UI" w:hAnsi="Segoe UI" w:cs="Segoe UI"/>
          <w:color w:val="000000"/>
          <w:sz w:val="20"/>
          <w:szCs w:val="20"/>
          <w:shd w:val="clear" w:color="auto" w:fill="FFFFFF"/>
        </w:rPr>
      </w:pPr>
      <w:r w:rsidRPr="00AE3EBC">
        <w:rPr>
          <w:rFonts w:ascii="Segoe UI" w:hAnsi="Segoe UI" w:cs="Segoe UI"/>
          <w:color w:val="000000"/>
          <w:sz w:val="20"/>
          <w:szCs w:val="20"/>
          <w:shd w:val="clear" w:color="auto" w:fill="FFFFFF"/>
        </w:rPr>
        <w:t>The contractor will be required to service 13 sites within the El Paso City limits.  Emergence Health Network is an ever-evolving organization, and its service locations may change over the course of expanding and contracting business operations.  EHN will need a combination of consoles, 64- and 96-gallon containers; letter/legal box shredding; and media destruction services.     </w:t>
      </w:r>
    </w:p>
    <w:p w14:paraId="63CF399C" w14:textId="77777777" w:rsidR="00367097" w:rsidRPr="00AE3EBC" w:rsidRDefault="00367097" w:rsidP="00367097">
      <w:pPr>
        <w:ind w:right="1440"/>
        <w:rPr>
          <w:rFonts w:ascii="Segoe UI" w:hAnsi="Segoe UI" w:cs="Segoe UI"/>
          <w:sz w:val="20"/>
          <w:szCs w:val="20"/>
        </w:rPr>
      </w:pPr>
    </w:p>
    <w:p w14:paraId="1FE205EB" w14:textId="77777777" w:rsidR="00367097" w:rsidRPr="00AE3EBC" w:rsidRDefault="00367097" w:rsidP="00367097">
      <w:pPr>
        <w:pStyle w:val="ListParagraph"/>
        <w:widowControl/>
        <w:numPr>
          <w:ilvl w:val="0"/>
          <w:numId w:val="33"/>
        </w:numPr>
        <w:autoSpaceDE/>
        <w:autoSpaceDN/>
        <w:ind w:right="1440"/>
        <w:contextualSpacing/>
        <w:jc w:val="left"/>
        <w:rPr>
          <w:rFonts w:ascii="Segoe UI" w:hAnsi="Segoe UI" w:cs="Segoe UI"/>
          <w:sz w:val="20"/>
          <w:szCs w:val="20"/>
        </w:rPr>
      </w:pPr>
      <w:r w:rsidRPr="00AE3EBC">
        <w:rPr>
          <w:rFonts w:ascii="Segoe UI" w:hAnsi="Segoe UI" w:cs="Segoe UI"/>
          <w:sz w:val="20"/>
          <w:szCs w:val="20"/>
        </w:rPr>
        <w:t>Containers must be able to be locked with keys provided by the contractor.</w:t>
      </w:r>
    </w:p>
    <w:p w14:paraId="3D09BF98" w14:textId="77777777" w:rsidR="00367097" w:rsidRPr="00AE3EBC" w:rsidRDefault="00367097" w:rsidP="00367097">
      <w:pPr>
        <w:pStyle w:val="ListParagraph"/>
        <w:widowControl/>
        <w:numPr>
          <w:ilvl w:val="0"/>
          <w:numId w:val="33"/>
        </w:numPr>
        <w:autoSpaceDE/>
        <w:autoSpaceDN/>
        <w:ind w:right="1440"/>
        <w:contextualSpacing/>
        <w:jc w:val="left"/>
        <w:rPr>
          <w:rFonts w:ascii="Segoe UI" w:hAnsi="Segoe UI" w:cs="Segoe UI"/>
          <w:sz w:val="20"/>
          <w:szCs w:val="20"/>
        </w:rPr>
      </w:pPr>
      <w:r w:rsidRPr="00AE3EBC">
        <w:rPr>
          <w:rFonts w:ascii="Segoe UI" w:hAnsi="Segoe UI" w:cs="Segoe UI"/>
          <w:sz w:val="20"/>
          <w:szCs w:val="20"/>
        </w:rPr>
        <w:t>Sites may have multiple bins and various container sizes.</w:t>
      </w:r>
    </w:p>
    <w:p w14:paraId="3A07FF0A" w14:textId="77777777" w:rsidR="00367097" w:rsidRPr="00AE3EBC" w:rsidRDefault="00367097" w:rsidP="00367097">
      <w:pPr>
        <w:pStyle w:val="ListParagraph"/>
        <w:widowControl/>
        <w:numPr>
          <w:ilvl w:val="0"/>
          <w:numId w:val="33"/>
        </w:numPr>
        <w:autoSpaceDE/>
        <w:autoSpaceDN/>
        <w:ind w:right="1440"/>
        <w:contextualSpacing/>
        <w:jc w:val="left"/>
        <w:rPr>
          <w:rFonts w:ascii="Segoe UI" w:hAnsi="Segoe UI" w:cs="Segoe UI"/>
          <w:sz w:val="20"/>
          <w:szCs w:val="20"/>
        </w:rPr>
      </w:pPr>
      <w:r w:rsidRPr="00AE3EBC">
        <w:rPr>
          <w:rFonts w:ascii="Segoe UI" w:hAnsi="Segoe UI" w:cs="Segoe UI"/>
          <w:sz w:val="20"/>
          <w:szCs w:val="20"/>
        </w:rPr>
        <w:t>The frequency of container pickups will be on a monthly or bimonthly basis.</w:t>
      </w:r>
    </w:p>
    <w:p w14:paraId="5FCFEDC9" w14:textId="77777777" w:rsidR="00367097" w:rsidRPr="00AE3EBC" w:rsidRDefault="00367097" w:rsidP="00367097">
      <w:pPr>
        <w:pStyle w:val="ListParagraph"/>
        <w:widowControl/>
        <w:numPr>
          <w:ilvl w:val="0"/>
          <w:numId w:val="33"/>
        </w:numPr>
        <w:autoSpaceDE/>
        <w:autoSpaceDN/>
        <w:ind w:right="1440"/>
        <w:contextualSpacing/>
        <w:jc w:val="left"/>
        <w:rPr>
          <w:rFonts w:ascii="Segoe UI" w:hAnsi="Segoe UI" w:cs="Segoe UI"/>
          <w:sz w:val="20"/>
          <w:szCs w:val="20"/>
        </w:rPr>
      </w:pPr>
      <w:r w:rsidRPr="00AE3EBC">
        <w:rPr>
          <w:rFonts w:ascii="Segoe UI" w:hAnsi="Segoe UI" w:cs="Segoe UI"/>
          <w:sz w:val="20"/>
          <w:szCs w:val="20"/>
        </w:rPr>
        <w:t>Bulk pickup of letter/legal boxes for destruction will be requested as needed.</w:t>
      </w:r>
    </w:p>
    <w:p w14:paraId="46E218FA" w14:textId="77777777" w:rsidR="00367097" w:rsidRPr="00AE3EBC" w:rsidRDefault="00367097" w:rsidP="00367097">
      <w:pPr>
        <w:pStyle w:val="ListParagraph"/>
        <w:widowControl/>
        <w:numPr>
          <w:ilvl w:val="0"/>
          <w:numId w:val="33"/>
        </w:numPr>
        <w:autoSpaceDE/>
        <w:autoSpaceDN/>
        <w:ind w:right="1440"/>
        <w:contextualSpacing/>
        <w:jc w:val="left"/>
        <w:rPr>
          <w:rFonts w:ascii="Segoe UI" w:hAnsi="Segoe UI" w:cs="Segoe UI"/>
          <w:sz w:val="20"/>
          <w:szCs w:val="20"/>
        </w:rPr>
      </w:pPr>
      <w:r w:rsidRPr="00AE3EBC">
        <w:rPr>
          <w:rFonts w:ascii="Segoe UI" w:hAnsi="Segoe UI" w:cs="Segoe UI"/>
          <w:sz w:val="20"/>
          <w:szCs w:val="20"/>
        </w:rPr>
        <w:t>Provide a Certificate of Destruction (“COD”) for each container.</w:t>
      </w:r>
    </w:p>
    <w:p w14:paraId="6AE50A4E" w14:textId="77777777" w:rsidR="00367097" w:rsidRPr="00AE3EBC" w:rsidRDefault="00367097" w:rsidP="00367097">
      <w:pPr>
        <w:pStyle w:val="ListParagraph"/>
        <w:widowControl/>
        <w:numPr>
          <w:ilvl w:val="0"/>
          <w:numId w:val="33"/>
        </w:numPr>
        <w:autoSpaceDE/>
        <w:autoSpaceDN/>
        <w:ind w:right="1440"/>
        <w:contextualSpacing/>
        <w:jc w:val="left"/>
        <w:rPr>
          <w:rFonts w:ascii="Segoe UI" w:hAnsi="Segoe UI" w:cs="Segoe UI"/>
          <w:sz w:val="20"/>
          <w:szCs w:val="20"/>
        </w:rPr>
      </w:pPr>
      <w:r w:rsidRPr="00AE3EBC">
        <w:rPr>
          <w:rFonts w:ascii="Segoe UI" w:hAnsi="Segoe UI" w:cs="Segoe UI"/>
          <w:sz w:val="20"/>
          <w:szCs w:val="20"/>
        </w:rPr>
        <w:t xml:space="preserve">Paper documents shall be </w:t>
      </w:r>
      <w:bookmarkStart w:id="3" w:name="_Hlk129181692"/>
      <w:r w:rsidRPr="00AE3EBC">
        <w:rPr>
          <w:rFonts w:ascii="Segoe UI" w:hAnsi="Segoe UI" w:cs="Segoe UI"/>
          <w:sz w:val="20"/>
          <w:szCs w:val="20"/>
        </w:rPr>
        <w:t>rendered unreadable, indecipherable, and otherwise cannot be reconstructed</w:t>
      </w:r>
      <w:bookmarkEnd w:id="3"/>
      <w:r w:rsidRPr="00AE3EBC">
        <w:rPr>
          <w:rFonts w:ascii="Segoe UI" w:hAnsi="Segoe UI" w:cs="Segoe UI"/>
          <w:sz w:val="20"/>
          <w:szCs w:val="20"/>
        </w:rPr>
        <w:t xml:space="preserve"> after shredding is completed.</w:t>
      </w:r>
    </w:p>
    <w:p w14:paraId="6FC94A38" w14:textId="77777777" w:rsidR="00367097" w:rsidRPr="00AE3EBC" w:rsidRDefault="00367097" w:rsidP="00367097">
      <w:pPr>
        <w:pStyle w:val="ListParagraph"/>
        <w:widowControl/>
        <w:numPr>
          <w:ilvl w:val="0"/>
          <w:numId w:val="33"/>
        </w:numPr>
        <w:autoSpaceDE/>
        <w:autoSpaceDN/>
        <w:ind w:right="1440"/>
        <w:contextualSpacing/>
        <w:jc w:val="left"/>
        <w:rPr>
          <w:rFonts w:ascii="Segoe UI" w:hAnsi="Segoe UI" w:cs="Segoe UI"/>
          <w:sz w:val="20"/>
          <w:szCs w:val="20"/>
        </w:rPr>
      </w:pPr>
      <w:r w:rsidRPr="00AE3EBC">
        <w:rPr>
          <w:rFonts w:ascii="Segoe UI" w:hAnsi="Segoe UI" w:cs="Segoe UI"/>
          <w:sz w:val="20"/>
          <w:szCs w:val="20"/>
        </w:rPr>
        <w:t xml:space="preserve">Contractor shall invoice on a monthly basis.  </w:t>
      </w:r>
    </w:p>
    <w:p w14:paraId="1831382A" w14:textId="77777777" w:rsidR="00367097" w:rsidRPr="00AE3EBC" w:rsidRDefault="00367097" w:rsidP="00367097">
      <w:pPr>
        <w:pStyle w:val="ListParagraph"/>
        <w:widowControl/>
        <w:numPr>
          <w:ilvl w:val="0"/>
          <w:numId w:val="33"/>
        </w:numPr>
        <w:autoSpaceDE/>
        <w:autoSpaceDN/>
        <w:ind w:right="1440"/>
        <w:contextualSpacing/>
        <w:jc w:val="left"/>
        <w:rPr>
          <w:rFonts w:ascii="Segoe UI" w:hAnsi="Segoe UI" w:cs="Segoe UI"/>
          <w:sz w:val="20"/>
          <w:szCs w:val="20"/>
        </w:rPr>
      </w:pPr>
      <w:r w:rsidRPr="00AE3EBC">
        <w:rPr>
          <w:rFonts w:ascii="Segoe UI" w:hAnsi="Segoe UI" w:cs="Segoe UI"/>
          <w:sz w:val="20"/>
          <w:szCs w:val="20"/>
        </w:rPr>
        <w:t>Destruction of electronic media containing protected health information shall be destroyed according to the National Institute of Standards and Technology (NIST) 800-88 guidelines.</w:t>
      </w:r>
    </w:p>
    <w:p w14:paraId="33445370" w14:textId="77777777" w:rsidR="00367097" w:rsidRPr="00AE3EBC" w:rsidRDefault="00367097" w:rsidP="00367097">
      <w:pPr>
        <w:pStyle w:val="ListParagraph"/>
        <w:widowControl/>
        <w:numPr>
          <w:ilvl w:val="0"/>
          <w:numId w:val="33"/>
        </w:numPr>
        <w:autoSpaceDE/>
        <w:autoSpaceDN/>
        <w:ind w:right="1440"/>
        <w:contextualSpacing/>
        <w:jc w:val="left"/>
        <w:rPr>
          <w:rFonts w:ascii="Segoe UI" w:hAnsi="Segoe UI" w:cs="Segoe UI"/>
          <w:sz w:val="20"/>
          <w:szCs w:val="20"/>
        </w:rPr>
      </w:pPr>
      <w:r w:rsidRPr="00AE3EBC">
        <w:rPr>
          <w:rFonts w:ascii="Segoe UI" w:hAnsi="Segoe UI" w:cs="Segoe UI"/>
          <w:sz w:val="20"/>
          <w:szCs w:val="20"/>
        </w:rPr>
        <w:t>Have a customer portal with capabilities to pay bills online, schedule services and manage accounts.</w:t>
      </w:r>
    </w:p>
    <w:p w14:paraId="5F41C1A8" w14:textId="77777777" w:rsidR="00367097" w:rsidRPr="00AE3EBC" w:rsidRDefault="00367097" w:rsidP="00367097">
      <w:pPr>
        <w:pStyle w:val="ListParagraph"/>
        <w:widowControl/>
        <w:numPr>
          <w:ilvl w:val="0"/>
          <w:numId w:val="33"/>
        </w:numPr>
        <w:autoSpaceDE/>
        <w:autoSpaceDN/>
        <w:ind w:right="1440"/>
        <w:contextualSpacing/>
        <w:jc w:val="left"/>
        <w:rPr>
          <w:rFonts w:ascii="Segoe UI" w:hAnsi="Segoe UI" w:cs="Segoe UI"/>
          <w:sz w:val="20"/>
          <w:szCs w:val="20"/>
        </w:rPr>
      </w:pPr>
      <w:r w:rsidRPr="00AE3EBC">
        <w:rPr>
          <w:rFonts w:ascii="Segoe UI" w:hAnsi="Segoe UI" w:cs="Segoe UI"/>
          <w:sz w:val="20"/>
          <w:szCs w:val="20"/>
        </w:rPr>
        <w:t>Destruction services should be done in line with industry standards, HIPAA regulations and any certifying bodies (NAID AAA, HITRUST CSF certified).</w:t>
      </w:r>
    </w:p>
    <w:p w14:paraId="78AF3F4A" w14:textId="58350F62" w:rsidR="00367097" w:rsidRDefault="00367097" w:rsidP="00367097">
      <w:pPr>
        <w:pStyle w:val="ListParagraph"/>
        <w:widowControl/>
        <w:numPr>
          <w:ilvl w:val="0"/>
          <w:numId w:val="33"/>
        </w:numPr>
        <w:autoSpaceDE/>
        <w:autoSpaceDN/>
        <w:ind w:right="1440"/>
        <w:contextualSpacing/>
        <w:jc w:val="left"/>
        <w:rPr>
          <w:rFonts w:ascii="Segoe UI" w:hAnsi="Segoe UI" w:cs="Segoe UI"/>
          <w:sz w:val="20"/>
          <w:szCs w:val="20"/>
        </w:rPr>
      </w:pPr>
      <w:r w:rsidRPr="00AE3EBC">
        <w:rPr>
          <w:rFonts w:ascii="Segoe UI" w:hAnsi="Segoe UI" w:cs="Segoe UI"/>
          <w:sz w:val="20"/>
          <w:szCs w:val="20"/>
        </w:rPr>
        <w:t xml:space="preserve">Documents and media in route to shredding site must be secured during transportation. </w:t>
      </w:r>
    </w:p>
    <w:p w14:paraId="069C1492" w14:textId="6D8604F2" w:rsidR="00367097" w:rsidRDefault="00367097" w:rsidP="00367097">
      <w:pPr>
        <w:widowControl/>
        <w:autoSpaceDE/>
        <w:autoSpaceDN/>
        <w:ind w:right="1440"/>
        <w:contextualSpacing/>
        <w:rPr>
          <w:rFonts w:ascii="Segoe UI" w:hAnsi="Segoe UI" w:cs="Segoe UI"/>
          <w:sz w:val="20"/>
          <w:szCs w:val="20"/>
        </w:rPr>
      </w:pPr>
    </w:p>
    <w:p w14:paraId="4978A310" w14:textId="34146D10" w:rsidR="00367097" w:rsidRDefault="00367097" w:rsidP="00367097">
      <w:pPr>
        <w:widowControl/>
        <w:autoSpaceDE/>
        <w:autoSpaceDN/>
        <w:ind w:right="1440"/>
        <w:contextualSpacing/>
        <w:rPr>
          <w:rFonts w:ascii="Segoe UI" w:hAnsi="Segoe UI" w:cs="Segoe UI"/>
          <w:sz w:val="20"/>
          <w:szCs w:val="20"/>
        </w:rPr>
      </w:pPr>
    </w:p>
    <w:p w14:paraId="0EA8C6E6" w14:textId="7BE30EFD" w:rsidR="00367097" w:rsidRDefault="00367097" w:rsidP="00367097">
      <w:pPr>
        <w:widowControl/>
        <w:autoSpaceDE/>
        <w:autoSpaceDN/>
        <w:ind w:right="1440"/>
        <w:contextualSpacing/>
        <w:rPr>
          <w:rFonts w:ascii="Segoe UI" w:hAnsi="Segoe UI" w:cs="Segoe UI"/>
          <w:sz w:val="20"/>
          <w:szCs w:val="20"/>
        </w:rPr>
      </w:pPr>
    </w:p>
    <w:p w14:paraId="50C2EAE8" w14:textId="60BAAECE" w:rsidR="00367097" w:rsidRDefault="00367097" w:rsidP="00367097">
      <w:pPr>
        <w:widowControl/>
        <w:autoSpaceDE/>
        <w:autoSpaceDN/>
        <w:ind w:right="1440"/>
        <w:contextualSpacing/>
        <w:rPr>
          <w:rFonts w:ascii="Segoe UI" w:hAnsi="Segoe UI" w:cs="Segoe UI"/>
          <w:sz w:val="20"/>
          <w:szCs w:val="20"/>
        </w:rPr>
      </w:pPr>
    </w:p>
    <w:p w14:paraId="74D0FD95" w14:textId="109D3AC9" w:rsidR="00367097" w:rsidRDefault="00367097" w:rsidP="00367097">
      <w:pPr>
        <w:widowControl/>
        <w:autoSpaceDE/>
        <w:autoSpaceDN/>
        <w:ind w:right="1440"/>
        <w:contextualSpacing/>
        <w:rPr>
          <w:rFonts w:ascii="Segoe UI" w:hAnsi="Segoe UI" w:cs="Segoe UI"/>
          <w:sz w:val="20"/>
          <w:szCs w:val="20"/>
        </w:rPr>
      </w:pPr>
    </w:p>
    <w:p w14:paraId="7AE4FC05" w14:textId="3DA54533" w:rsidR="00367097" w:rsidRDefault="00367097" w:rsidP="00367097">
      <w:pPr>
        <w:widowControl/>
        <w:autoSpaceDE/>
        <w:autoSpaceDN/>
        <w:ind w:right="1440"/>
        <w:contextualSpacing/>
        <w:rPr>
          <w:rFonts w:ascii="Segoe UI" w:hAnsi="Segoe UI" w:cs="Segoe UI"/>
          <w:sz w:val="20"/>
          <w:szCs w:val="20"/>
        </w:rPr>
      </w:pPr>
    </w:p>
    <w:p w14:paraId="085C9943" w14:textId="637049BF" w:rsidR="00367097" w:rsidRDefault="00367097" w:rsidP="00367097">
      <w:pPr>
        <w:widowControl/>
        <w:autoSpaceDE/>
        <w:autoSpaceDN/>
        <w:ind w:right="1440"/>
        <w:contextualSpacing/>
        <w:rPr>
          <w:rFonts w:ascii="Segoe UI" w:hAnsi="Segoe UI" w:cs="Segoe UI"/>
          <w:sz w:val="20"/>
          <w:szCs w:val="20"/>
        </w:rPr>
      </w:pPr>
    </w:p>
    <w:p w14:paraId="65CA1D3E" w14:textId="15D0D334" w:rsidR="00367097" w:rsidRDefault="00367097" w:rsidP="00367097">
      <w:pPr>
        <w:widowControl/>
        <w:autoSpaceDE/>
        <w:autoSpaceDN/>
        <w:ind w:right="1440"/>
        <w:contextualSpacing/>
        <w:rPr>
          <w:rFonts w:ascii="Segoe UI" w:hAnsi="Segoe UI" w:cs="Segoe UI"/>
          <w:sz w:val="20"/>
          <w:szCs w:val="20"/>
        </w:rPr>
      </w:pPr>
    </w:p>
    <w:p w14:paraId="07433927" w14:textId="38F436AE" w:rsidR="00367097" w:rsidRDefault="00367097" w:rsidP="00367097">
      <w:pPr>
        <w:widowControl/>
        <w:autoSpaceDE/>
        <w:autoSpaceDN/>
        <w:ind w:right="1440"/>
        <w:contextualSpacing/>
        <w:rPr>
          <w:rFonts w:ascii="Segoe UI" w:hAnsi="Segoe UI" w:cs="Segoe UI"/>
          <w:sz w:val="20"/>
          <w:szCs w:val="20"/>
        </w:rPr>
      </w:pPr>
    </w:p>
    <w:p w14:paraId="0BE27CD1" w14:textId="0ADB1BF8" w:rsidR="00367097" w:rsidRDefault="00367097" w:rsidP="00367097">
      <w:pPr>
        <w:widowControl/>
        <w:autoSpaceDE/>
        <w:autoSpaceDN/>
        <w:ind w:right="1440"/>
        <w:contextualSpacing/>
        <w:rPr>
          <w:rFonts w:ascii="Segoe UI" w:hAnsi="Segoe UI" w:cs="Segoe UI"/>
          <w:sz w:val="20"/>
          <w:szCs w:val="20"/>
        </w:rPr>
      </w:pPr>
    </w:p>
    <w:p w14:paraId="12CCBBDC" w14:textId="534F9454" w:rsidR="00367097" w:rsidRDefault="00367097" w:rsidP="00367097">
      <w:pPr>
        <w:widowControl/>
        <w:autoSpaceDE/>
        <w:autoSpaceDN/>
        <w:ind w:right="1440"/>
        <w:contextualSpacing/>
        <w:rPr>
          <w:rFonts w:ascii="Segoe UI" w:hAnsi="Segoe UI" w:cs="Segoe UI"/>
          <w:sz w:val="20"/>
          <w:szCs w:val="20"/>
        </w:rPr>
      </w:pPr>
    </w:p>
    <w:p w14:paraId="2EFA3734" w14:textId="502493D1" w:rsidR="00367097" w:rsidRDefault="00367097" w:rsidP="00367097">
      <w:pPr>
        <w:widowControl/>
        <w:autoSpaceDE/>
        <w:autoSpaceDN/>
        <w:ind w:right="1440"/>
        <w:contextualSpacing/>
        <w:rPr>
          <w:rFonts w:ascii="Segoe UI" w:hAnsi="Segoe UI" w:cs="Segoe UI"/>
          <w:sz w:val="20"/>
          <w:szCs w:val="20"/>
        </w:rPr>
      </w:pPr>
    </w:p>
    <w:p w14:paraId="26478F2C" w14:textId="4501A008" w:rsidR="00DC69BA" w:rsidRDefault="00DC69BA" w:rsidP="00367097">
      <w:pPr>
        <w:widowControl/>
        <w:autoSpaceDE/>
        <w:autoSpaceDN/>
        <w:ind w:right="1440"/>
        <w:contextualSpacing/>
        <w:rPr>
          <w:rFonts w:ascii="Segoe UI" w:hAnsi="Segoe UI" w:cs="Segoe UI"/>
          <w:sz w:val="20"/>
          <w:szCs w:val="20"/>
        </w:rPr>
      </w:pPr>
      <w:r>
        <w:rPr>
          <w:rFonts w:ascii="Segoe UI" w:hAnsi="Segoe UI" w:cs="Segoe UI"/>
          <w:sz w:val="20"/>
          <w:szCs w:val="20"/>
        </w:rPr>
        <w:br w:type="page"/>
      </w:r>
    </w:p>
    <w:p w14:paraId="7D8983AE" w14:textId="77777777" w:rsidR="00367097" w:rsidRPr="00367097" w:rsidRDefault="00367097" w:rsidP="00367097">
      <w:pPr>
        <w:widowControl/>
        <w:autoSpaceDE/>
        <w:autoSpaceDN/>
        <w:ind w:right="1440"/>
        <w:rPr>
          <w:rFonts w:ascii="Segoe UI" w:eastAsia="Calibri" w:hAnsi="Segoe UI" w:cs="Segoe UI"/>
          <w:sz w:val="20"/>
          <w:szCs w:val="20"/>
          <w:lang w:bidi="ar-SA"/>
        </w:rPr>
      </w:pPr>
      <w:r w:rsidRPr="00367097">
        <w:rPr>
          <w:rFonts w:ascii="Segoe UI" w:eastAsia="Calibri" w:hAnsi="Segoe UI" w:cs="Segoe UI"/>
          <w:sz w:val="20"/>
          <w:szCs w:val="20"/>
          <w:lang w:bidi="ar-SA"/>
        </w:rPr>
        <w:lastRenderedPageBreak/>
        <w:t>Sites</w:t>
      </w:r>
    </w:p>
    <w:tbl>
      <w:tblPr>
        <w:tblW w:w="9620" w:type="dxa"/>
        <w:tblLook w:val="04A0" w:firstRow="1" w:lastRow="0" w:firstColumn="1" w:lastColumn="0" w:noHBand="0" w:noVBand="1"/>
      </w:tblPr>
      <w:tblGrid>
        <w:gridCol w:w="2924"/>
        <w:gridCol w:w="3314"/>
        <w:gridCol w:w="756"/>
        <w:gridCol w:w="720"/>
        <w:gridCol w:w="720"/>
        <w:gridCol w:w="1186"/>
      </w:tblGrid>
      <w:tr w:rsidR="00367097" w:rsidRPr="00367097" w14:paraId="253C279A" w14:textId="77777777" w:rsidTr="008F5FE1">
        <w:trPr>
          <w:trHeight w:val="647"/>
        </w:trPr>
        <w:tc>
          <w:tcPr>
            <w:tcW w:w="2945" w:type="dxa"/>
            <w:tcBorders>
              <w:top w:val="single" w:sz="4" w:space="0" w:color="000000"/>
              <w:left w:val="single" w:sz="4" w:space="0" w:color="000000"/>
              <w:bottom w:val="single" w:sz="4" w:space="0" w:color="000000"/>
              <w:right w:val="single" w:sz="4" w:space="0" w:color="000000"/>
            </w:tcBorders>
            <w:shd w:val="clear" w:color="auto" w:fill="auto"/>
            <w:hideMark/>
          </w:tcPr>
          <w:p w14:paraId="1F8DB61B" w14:textId="77777777" w:rsidR="00367097" w:rsidRPr="00367097" w:rsidRDefault="00367097" w:rsidP="00367097">
            <w:pPr>
              <w:widowControl/>
              <w:autoSpaceDE/>
              <w:autoSpaceDN/>
              <w:rPr>
                <w:rFonts w:ascii="Segoe UI" w:hAnsi="Segoe UI" w:cs="Segoe UI"/>
                <w:b/>
                <w:bCs/>
                <w:sz w:val="20"/>
                <w:szCs w:val="20"/>
                <w:lang w:bidi="ar-SA"/>
              </w:rPr>
            </w:pPr>
            <w:r w:rsidRPr="00367097">
              <w:rPr>
                <w:rFonts w:ascii="Segoe UI" w:hAnsi="Segoe UI" w:cs="Segoe UI"/>
                <w:b/>
                <w:bCs/>
                <w:sz w:val="20"/>
                <w:szCs w:val="20"/>
                <w:lang w:bidi="ar-SA"/>
              </w:rPr>
              <w:t>Program Name</w:t>
            </w:r>
          </w:p>
        </w:tc>
        <w:tc>
          <w:tcPr>
            <w:tcW w:w="3350" w:type="dxa"/>
            <w:tcBorders>
              <w:top w:val="single" w:sz="4" w:space="0" w:color="000000"/>
              <w:left w:val="nil"/>
              <w:bottom w:val="single" w:sz="4" w:space="0" w:color="000000"/>
              <w:right w:val="single" w:sz="4" w:space="0" w:color="000000"/>
            </w:tcBorders>
            <w:shd w:val="clear" w:color="auto" w:fill="auto"/>
            <w:hideMark/>
          </w:tcPr>
          <w:p w14:paraId="1A8FE215" w14:textId="77777777" w:rsidR="00367097" w:rsidRPr="00367097" w:rsidRDefault="00367097" w:rsidP="00367097">
            <w:pPr>
              <w:widowControl/>
              <w:autoSpaceDE/>
              <w:autoSpaceDN/>
              <w:rPr>
                <w:rFonts w:ascii="Segoe UI" w:hAnsi="Segoe UI" w:cs="Segoe UI"/>
                <w:b/>
                <w:bCs/>
                <w:sz w:val="20"/>
                <w:szCs w:val="20"/>
                <w:lang w:bidi="ar-SA"/>
              </w:rPr>
            </w:pPr>
            <w:r w:rsidRPr="00367097">
              <w:rPr>
                <w:rFonts w:ascii="Segoe UI" w:hAnsi="Segoe UI" w:cs="Segoe UI"/>
                <w:b/>
                <w:bCs/>
                <w:sz w:val="20"/>
                <w:szCs w:val="20"/>
                <w:lang w:bidi="ar-SA"/>
              </w:rPr>
              <w:t>Address</w:t>
            </w:r>
          </w:p>
        </w:tc>
        <w:tc>
          <w:tcPr>
            <w:tcW w:w="699" w:type="dxa"/>
            <w:tcBorders>
              <w:top w:val="single" w:sz="4" w:space="0" w:color="000000"/>
              <w:left w:val="nil"/>
              <w:bottom w:val="single" w:sz="4" w:space="0" w:color="000000"/>
              <w:right w:val="single" w:sz="4" w:space="0" w:color="000000"/>
            </w:tcBorders>
            <w:shd w:val="clear" w:color="auto" w:fill="auto"/>
            <w:hideMark/>
          </w:tcPr>
          <w:p w14:paraId="1CE102EB" w14:textId="77777777" w:rsidR="00367097" w:rsidRPr="00367097" w:rsidRDefault="00367097" w:rsidP="00367097">
            <w:pPr>
              <w:widowControl/>
              <w:autoSpaceDE/>
              <w:autoSpaceDN/>
              <w:rPr>
                <w:rFonts w:ascii="Segoe UI" w:hAnsi="Segoe UI" w:cs="Segoe UI"/>
                <w:b/>
                <w:bCs/>
                <w:sz w:val="20"/>
                <w:szCs w:val="20"/>
                <w:lang w:bidi="ar-SA"/>
              </w:rPr>
            </w:pPr>
            <w:r w:rsidRPr="00367097">
              <w:rPr>
                <w:rFonts w:ascii="Segoe UI" w:hAnsi="Segoe UI" w:cs="Segoe UI"/>
                <w:b/>
                <w:bCs/>
                <w:sz w:val="20"/>
                <w:szCs w:val="20"/>
                <w:lang w:bidi="ar-SA"/>
              </w:rPr>
              <w:t>Zip</w:t>
            </w:r>
          </w:p>
        </w:tc>
        <w:tc>
          <w:tcPr>
            <w:tcW w:w="720" w:type="dxa"/>
            <w:tcBorders>
              <w:top w:val="single" w:sz="4" w:space="0" w:color="000000"/>
              <w:left w:val="nil"/>
              <w:bottom w:val="single" w:sz="4" w:space="0" w:color="000000"/>
              <w:right w:val="single" w:sz="4" w:space="0" w:color="000000"/>
            </w:tcBorders>
            <w:shd w:val="clear" w:color="auto" w:fill="auto"/>
            <w:hideMark/>
          </w:tcPr>
          <w:p w14:paraId="7F39A930" w14:textId="77777777" w:rsidR="00367097" w:rsidRPr="00367097" w:rsidRDefault="00367097" w:rsidP="008F5FE1">
            <w:pPr>
              <w:widowControl/>
              <w:autoSpaceDE/>
              <w:autoSpaceDN/>
              <w:jc w:val="center"/>
              <w:rPr>
                <w:rFonts w:ascii="Segoe UI" w:hAnsi="Segoe UI" w:cs="Segoe UI"/>
                <w:color w:val="000000"/>
                <w:sz w:val="20"/>
                <w:szCs w:val="20"/>
                <w:lang w:bidi="ar-SA"/>
              </w:rPr>
            </w:pPr>
            <w:r w:rsidRPr="00367097">
              <w:rPr>
                <w:rFonts w:ascii="Segoe UI" w:hAnsi="Segoe UI" w:cs="Segoe UI"/>
                <w:b/>
                <w:bCs/>
                <w:sz w:val="20"/>
                <w:szCs w:val="20"/>
                <w:lang w:bidi="ar-SA"/>
              </w:rPr>
              <w:t>Size</w:t>
            </w:r>
            <w:r w:rsidRPr="00367097">
              <w:rPr>
                <w:rFonts w:ascii="Segoe UI" w:hAnsi="Segoe UI" w:cs="Segoe UI"/>
                <w:b/>
                <w:bCs/>
                <w:sz w:val="20"/>
                <w:szCs w:val="20"/>
                <w:lang w:bidi="ar-SA"/>
              </w:rPr>
              <w:br/>
              <w:t>64</w:t>
            </w:r>
          </w:p>
        </w:tc>
        <w:tc>
          <w:tcPr>
            <w:tcW w:w="720" w:type="dxa"/>
            <w:tcBorders>
              <w:top w:val="single" w:sz="4" w:space="0" w:color="000000"/>
              <w:left w:val="nil"/>
              <w:bottom w:val="single" w:sz="4" w:space="0" w:color="000000"/>
              <w:right w:val="nil"/>
            </w:tcBorders>
            <w:shd w:val="clear" w:color="auto" w:fill="auto"/>
            <w:hideMark/>
          </w:tcPr>
          <w:p w14:paraId="621CA300" w14:textId="77777777" w:rsidR="00367097" w:rsidRPr="00367097" w:rsidRDefault="00367097" w:rsidP="008F5FE1">
            <w:pPr>
              <w:widowControl/>
              <w:autoSpaceDE/>
              <w:autoSpaceDN/>
              <w:jc w:val="center"/>
              <w:rPr>
                <w:rFonts w:ascii="Segoe UI" w:hAnsi="Segoe UI" w:cs="Segoe UI"/>
                <w:color w:val="000000"/>
                <w:sz w:val="20"/>
                <w:szCs w:val="20"/>
                <w:lang w:bidi="ar-SA"/>
              </w:rPr>
            </w:pPr>
            <w:r w:rsidRPr="00367097">
              <w:rPr>
                <w:rFonts w:ascii="Segoe UI" w:hAnsi="Segoe UI" w:cs="Segoe UI"/>
                <w:b/>
                <w:bCs/>
                <w:sz w:val="20"/>
                <w:szCs w:val="20"/>
                <w:lang w:bidi="ar-SA"/>
              </w:rPr>
              <w:t>Size</w:t>
            </w:r>
            <w:r w:rsidRPr="00367097">
              <w:rPr>
                <w:rFonts w:ascii="Segoe UI" w:hAnsi="Segoe UI" w:cs="Segoe UI"/>
                <w:b/>
                <w:bCs/>
                <w:sz w:val="20"/>
                <w:szCs w:val="20"/>
                <w:lang w:bidi="ar-SA"/>
              </w:rPr>
              <w:br/>
              <w:t>96</w:t>
            </w:r>
          </w:p>
        </w:tc>
        <w:tc>
          <w:tcPr>
            <w:tcW w:w="1186" w:type="dxa"/>
            <w:tcBorders>
              <w:top w:val="single" w:sz="4" w:space="0" w:color="auto"/>
              <w:left w:val="single" w:sz="4" w:space="0" w:color="auto"/>
              <w:bottom w:val="single" w:sz="4" w:space="0" w:color="auto"/>
              <w:right w:val="single" w:sz="4" w:space="0" w:color="auto"/>
            </w:tcBorders>
            <w:shd w:val="clear" w:color="auto" w:fill="auto"/>
            <w:noWrap/>
            <w:hideMark/>
          </w:tcPr>
          <w:p w14:paraId="7FA62DE8" w14:textId="77777777" w:rsidR="00367097" w:rsidRPr="00367097" w:rsidRDefault="00367097" w:rsidP="00367097">
            <w:pPr>
              <w:widowControl/>
              <w:autoSpaceDE/>
              <w:autoSpaceDN/>
              <w:rPr>
                <w:rFonts w:ascii="Segoe UI" w:hAnsi="Segoe UI" w:cs="Segoe UI"/>
                <w:b/>
                <w:bCs/>
                <w:color w:val="000000"/>
                <w:sz w:val="20"/>
                <w:szCs w:val="20"/>
                <w:lang w:bidi="ar-SA"/>
              </w:rPr>
            </w:pPr>
            <w:r w:rsidRPr="00367097">
              <w:rPr>
                <w:rFonts w:ascii="Segoe UI" w:hAnsi="Segoe UI" w:cs="Segoe UI"/>
                <w:b/>
                <w:bCs/>
                <w:color w:val="000000"/>
                <w:sz w:val="20"/>
                <w:szCs w:val="20"/>
                <w:lang w:bidi="ar-SA"/>
              </w:rPr>
              <w:t>Frequency</w:t>
            </w:r>
          </w:p>
        </w:tc>
      </w:tr>
      <w:tr w:rsidR="00367097" w:rsidRPr="00367097" w14:paraId="1A658D82" w14:textId="77777777" w:rsidTr="008F5FE1">
        <w:trPr>
          <w:trHeight w:val="413"/>
        </w:trPr>
        <w:tc>
          <w:tcPr>
            <w:tcW w:w="2945" w:type="dxa"/>
            <w:tcBorders>
              <w:top w:val="nil"/>
              <w:left w:val="single" w:sz="4" w:space="0" w:color="000000"/>
              <w:bottom w:val="single" w:sz="4" w:space="0" w:color="000000"/>
              <w:right w:val="single" w:sz="4" w:space="0" w:color="000000"/>
            </w:tcBorders>
            <w:shd w:val="clear" w:color="auto" w:fill="auto"/>
            <w:hideMark/>
          </w:tcPr>
          <w:p w14:paraId="0FC7FE6A" w14:textId="6619C914" w:rsidR="00367097" w:rsidRPr="00367097" w:rsidRDefault="00DC69BA" w:rsidP="00367097">
            <w:pPr>
              <w:widowControl/>
              <w:autoSpaceDE/>
              <w:autoSpaceDN/>
              <w:rPr>
                <w:rFonts w:ascii="Segoe UI" w:hAnsi="Segoe UI" w:cs="Segoe UI"/>
                <w:sz w:val="20"/>
                <w:szCs w:val="20"/>
                <w:lang w:bidi="ar-SA"/>
              </w:rPr>
            </w:pPr>
            <w:proofErr w:type="spellStart"/>
            <w:r w:rsidRPr="00367097">
              <w:rPr>
                <w:rFonts w:ascii="Segoe UI" w:hAnsi="Segoe UI" w:cs="Segoe UI"/>
                <w:sz w:val="20"/>
                <w:szCs w:val="20"/>
                <w:lang w:bidi="ar-SA"/>
              </w:rPr>
              <w:t>DayHab</w:t>
            </w:r>
            <w:proofErr w:type="spellEnd"/>
            <w:r w:rsidR="00367097" w:rsidRPr="00367097">
              <w:rPr>
                <w:rFonts w:ascii="Segoe UI" w:hAnsi="Segoe UI" w:cs="Segoe UI"/>
                <w:sz w:val="20"/>
                <w:szCs w:val="20"/>
                <w:lang w:bidi="ar-SA"/>
              </w:rPr>
              <w:t>/Sunrise</w:t>
            </w:r>
          </w:p>
        </w:tc>
        <w:tc>
          <w:tcPr>
            <w:tcW w:w="3350" w:type="dxa"/>
            <w:tcBorders>
              <w:top w:val="nil"/>
              <w:left w:val="nil"/>
              <w:bottom w:val="single" w:sz="4" w:space="0" w:color="000000"/>
              <w:right w:val="single" w:sz="4" w:space="0" w:color="000000"/>
            </w:tcBorders>
            <w:shd w:val="clear" w:color="auto" w:fill="auto"/>
            <w:hideMark/>
          </w:tcPr>
          <w:p w14:paraId="0677D638"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1477 Lomaland, Ste E7</w:t>
            </w:r>
          </w:p>
        </w:tc>
        <w:tc>
          <w:tcPr>
            <w:tcW w:w="699" w:type="dxa"/>
            <w:tcBorders>
              <w:top w:val="nil"/>
              <w:left w:val="nil"/>
              <w:bottom w:val="single" w:sz="4" w:space="0" w:color="000000"/>
              <w:right w:val="single" w:sz="4" w:space="0" w:color="000000"/>
            </w:tcBorders>
            <w:shd w:val="clear" w:color="auto" w:fill="auto"/>
            <w:noWrap/>
            <w:hideMark/>
          </w:tcPr>
          <w:p w14:paraId="3E61CE2D"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79935</w:t>
            </w:r>
          </w:p>
        </w:tc>
        <w:tc>
          <w:tcPr>
            <w:tcW w:w="720" w:type="dxa"/>
            <w:tcBorders>
              <w:top w:val="nil"/>
              <w:left w:val="nil"/>
              <w:bottom w:val="single" w:sz="4" w:space="0" w:color="000000"/>
              <w:right w:val="single" w:sz="4" w:space="0" w:color="000000"/>
            </w:tcBorders>
            <w:shd w:val="clear" w:color="auto" w:fill="auto"/>
            <w:noWrap/>
            <w:hideMark/>
          </w:tcPr>
          <w:p w14:paraId="492F7827" w14:textId="77777777" w:rsidR="00367097" w:rsidRPr="00367097" w:rsidRDefault="00367097" w:rsidP="008F5FE1">
            <w:pPr>
              <w:widowControl/>
              <w:autoSpaceDE/>
              <w:autoSpaceDN/>
              <w:jc w:val="center"/>
              <w:rPr>
                <w:rFonts w:ascii="Segoe UI" w:hAnsi="Segoe UI" w:cs="Segoe UI"/>
                <w:color w:val="000000"/>
                <w:sz w:val="20"/>
                <w:szCs w:val="20"/>
                <w:lang w:bidi="ar-SA"/>
              </w:rPr>
            </w:pPr>
            <w:r w:rsidRPr="00367097">
              <w:rPr>
                <w:rFonts w:ascii="Segoe UI" w:hAnsi="Segoe UI" w:cs="Segoe UI"/>
                <w:color w:val="000000"/>
                <w:sz w:val="20"/>
                <w:szCs w:val="20"/>
                <w:lang w:bidi="ar-SA"/>
              </w:rPr>
              <w:t>1</w:t>
            </w:r>
          </w:p>
        </w:tc>
        <w:tc>
          <w:tcPr>
            <w:tcW w:w="720" w:type="dxa"/>
            <w:tcBorders>
              <w:top w:val="nil"/>
              <w:left w:val="nil"/>
              <w:bottom w:val="single" w:sz="4" w:space="0" w:color="000000"/>
              <w:right w:val="nil"/>
            </w:tcBorders>
            <w:shd w:val="clear" w:color="auto" w:fill="auto"/>
            <w:vAlign w:val="bottom"/>
            <w:hideMark/>
          </w:tcPr>
          <w:p w14:paraId="3D2147E9" w14:textId="3FEAE93E" w:rsidR="00367097" w:rsidRPr="00367097" w:rsidRDefault="00367097" w:rsidP="008F5FE1">
            <w:pPr>
              <w:widowControl/>
              <w:autoSpaceDE/>
              <w:autoSpaceDN/>
              <w:jc w:val="center"/>
              <w:rPr>
                <w:rFonts w:ascii="Segoe UI" w:hAnsi="Segoe UI" w:cs="Segoe UI"/>
                <w:color w:val="000000"/>
                <w:sz w:val="20"/>
                <w:szCs w:val="20"/>
                <w:lang w:bidi="ar-SA"/>
              </w:rPr>
            </w:pPr>
          </w:p>
        </w:tc>
        <w:tc>
          <w:tcPr>
            <w:tcW w:w="1186" w:type="dxa"/>
            <w:tcBorders>
              <w:top w:val="nil"/>
              <w:left w:val="single" w:sz="4" w:space="0" w:color="auto"/>
              <w:bottom w:val="single" w:sz="4" w:space="0" w:color="auto"/>
              <w:right w:val="single" w:sz="4" w:space="0" w:color="auto"/>
            </w:tcBorders>
            <w:shd w:val="clear" w:color="auto" w:fill="auto"/>
            <w:noWrap/>
            <w:hideMark/>
          </w:tcPr>
          <w:p w14:paraId="40D08405"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Monthly</w:t>
            </w:r>
          </w:p>
        </w:tc>
      </w:tr>
      <w:tr w:rsidR="00367097" w:rsidRPr="00367097" w14:paraId="00DC4A58" w14:textId="77777777" w:rsidTr="008F5FE1">
        <w:trPr>
          <w:trHeight w:val="395"/>
        </w:trPr>
        <w:tc>
          <w:tcPr>
            <w:tcW w:w="2945" w:type="dxa"/>
            <w:tcBorders>
              <w:top w:val="nil"/>
              <w:left w:val="single" w:sz="4" w:space="0" w:color="000000"/>
              <w:bottom w:val="single" w:sz="4" w:space="0" w:color="000000"/>
              <w:right w:val="single" w:sz="4" w:space="0" w:color="000000"/>
            </w:tcBorders>
            <w:shd w:val="clear" w:color="auto" w:fill="auto"/>
            <w:hideMark/>
          </w:tcPr>
          <w:p w14:paraId="44F277F6"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IT Computer Room</w:t>
            </w:r>
          </w:p>
        </w:tc>
        <w:tc>
          <w:tcPr>
            <w:tcW w:w="3350" w:type="dxa"/>
            <w:tcBorders>
              <w:top w:val="nil"/>
              <w:left w:val="nil"/>
              <w:bottom w:val="single" w:sz="4" w:space="0" w:color="000000"/>
              <w:right w:val="single" w:sz="4" w:space="0" w:color="000000"/>
            </w:tcBorders>
            <w:shd w:val="clear" w:color="auto" w:fill="auto"/>
            <w:hideMark/>
          </w:tcPr>
          <w:p w14:paraId="24F0FA00"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1477 Lomaland, Ste E7</w:t>
            </w:r>
          </w:p>
        </w:tc>
        <w:tc>
          <w:tcPr>
            <w:tcW w:w="699" w:type="dxa"/>
            <w:tcBorders>
              <w:top w:val="nil"/>
              <w:left w:val="nil"/>
              <w:bottom w:val="single" w:sz="4" w:space="0" w:color="000000"/>
              <w:right w:val="single" w:sz="4" w:space="0" w:color="000000"/>
            </w:tcBorders>
            <w:shd w:val="clear" w:color="auto" w:fill="auto"/>
            <w:noWrap/>
            <w:hideMark/>
          </w:tcPr>
          <w:p w14:paraId="4BB39F7A"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79935</w:t>
            </w:r>
          </w:p>
        </w:tc>
        <w:tc>
          <w:tcPr>
            <w:tcW w:w="720" w:type="dxa"/>
            <w:tcBorders>
              <w:top w:val="nil"/>
              <w:left w:val="nil"/>
              <w:bottom w:val="single" w:sz="4" w:space="0" w:color="000000"/>
              <w:right w:val="single" w:sz="4" w:space="0" w:color="000000"/>
            </w:tcBorders>
            <w:shd w:val="clear" w:color="auto" w:fill="auto"/>
            <w:noWrap/>
            <w:hideMark/>
          </w:tcPr>
          <w:p w14:paraId="44F9DE1E" w14:textId="77777777" w:rsidR="00367097" w:rsidRPr="00367097" w:rsidRDefault="00367097" w:rsidP="008F5FE1">
            <w:pPr>
              <w:widowControl/>
              <w:autoSpaceDE/>
              <w:autoSpaceDN/>
              <w:jc w:val="center"/>
              <w:rPr>
                <w:rFonts w:ascii="Segoe UI" w:hAnsi="Segoe UI" w:cs="Segoe UI"/>
                <w:color w:val="000000"/>
                <w:sz w:val="20"/>
                <w:szCs w:val="20"/>
                <w:lang w:bidi="ar-SA"/>
              </w:rPr>
            </w:pPr>
            <w:r w:rsidRPr="00367097">
              <w:rPr>
                <w:rFonts w:ascii="Segoe UI" w:hAnsi="Segoe UI" w:cs="Segoe UI"/>
                <w:color w:val="000000"/>
                <w:sz w:val="20"/>
                <w:szCs w:val="20"/>
                <w:lang w:bidi="ar-SA"/>
              </w:rPr>
              <w:t>1</w:t>
            </w:r>
          </w:p>
        </w:tc>
        <w:tc>
          <w:tcPr>
            <w:tcW w:w="720" w:type="dxa"/>
            <w:tcBorders>
              <w:top w:val="nil"/>
              <w:left w:val="nil"/>
              <w:bottom w:val="single" w:sz="4" w:space="0" w:color="000000"/>
              <w:right w:val="nil"/>
            </w:tcBorders>
            <w:shd w:val="clear" w:color="auto" w:fill="auto"/>
            <w:vAlign w:val="bottom"/>
            <w:hideMark/>
          </w:tcPr>
          <w:p w14:paraId="40CAF3B9" w14:textId="3202C89D" w:rsidR="00367097" w:rsidRPr="00367097" w:rsidRDefault="00367097" w:rsidP="008F5FE1">
            <w:pPr>
              <w:widowControl/>
              <w:autoSpaceDE/>
              <w:autoSpaceDN/>
              <w:jc w:val="center"/>
              <w:rPr>
                <w:rFonts w:ascii="Segoe UI" w:hAnsi="Segoe UI" w:cs="Segoe UI"/>
                <w:color w:val="000000"/>
                <w:sz w:val="20"/>
                <w:szCs w:val="20"/>
                <w:lang w:bidi="ar-SA"/>
              </w:rPr>
            </w:pPr>
          </w:p>
        </w:tc>
        <w:tc>
          <w:tcPr>
            <w:tcW w:w="1186" w:type="dxa"/>
            <w:tcBorders>
              <w:top w:val="nil"/>
              <w:left w:val="single" w:sz="4" w:space="0" w:color="auto"/>
              <w:bottom w:val="single" w:sz="4" w:space="0" w:color="auto"/>
              <w:right w:val="single" w:sz="4" w:space="0" w:color="auto"/>
            </w:tcBorders>
            <w:shd w:val="clear" w:color="auto" w:fill="auto"/>
            <w:noWrap/>
            <w:hideMark/>
          </w:tcPr>
          <w:p w14:paraId="44F4DD58"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Monthly</w:t>
            </w:r>
          </w:p>
        </w:tc>
      </w:tr>
      <w:tr w:rsidR="00367097" w:rsidRPr="00367097" w14:paraId="6DC9A43F" w14:textId="77777777" w:rsidTr="008F5FE1">
        <w:trPr>
          <w:trHeight w:val="413"/>
        </w:trPr>
        <w:tc>
          <w:tcPr>
            <w:tcW w:w="2945" w:type="dxa"/>
            <w:tcBorders>
              <w:top w:val="nil"/>
              <w:left w:val="single" w:sz="4" w:space="0" w:color="000000"/>
              <w:bottom w:val="single" w:sz="4" w:space="0" w:color="000000"/>
              <w:right w:val="single" w:sz="4" w:space="0" w:color="000000"/>
            </w:tcBorders>
            <w:shd w:val="clear" w:color="auto" w:fill="auto"/>
            <w:hideMark/>
          </w:tcPr>
          <w:p w14:paraId="1E1CCF7D"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 xml:space="preserve">Warehouse </w:t>
            </w:r>
            <w:r w:rsidRPr="00367097">
              <w:rPr>
                <w:rFonts w:ascii="Segoe UI" w:hAnsi="Segoe UI" w:cs="Segoe UI"/>
                <w:sz w:val="20"/>
                <w:szCs w:val="20"/>
                <w:vertAlign w:val="superscript"/>
                <w:lang w:bidi="ar-SA"/>
              </w:rPr>
              <w:t>- Medical Records</w:t>
            </w:r>
          </w:p>
        </w:tc>
        <w:tc>
          <w:tcPr>
            <w:tcW w:w="3350" w:type="dxa"/>
            <w:tcBorders>
              <w:top w:val="nil"/>
              <w:left w:val="nil"/>
              <w:bottom w:val="single" w:sz="4" w:space="0" w:color="000000"/>
              <w:right w:val="single" w:sz="4" w:space="0" w:color="000000"/>
            </w:tcBorders>
            <w:shd w:val="clear" w:color="auto" w:fill="auto"/>
            <w:hideMark/>
          </w:tcPr>
          <w:p w14:paraId="5250A6C2"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1477 Lomaland, Ste E7</w:t>
            </w:r>
          </w:p>
        </w:tc>
        <w:tc>
          <w:tcPr>
            <w:tcW w:w="699" w:type="dxa"/>
            <w:tcBorders>
              <w:top w:val="nil"/>
              <w:left w:val="nil"/>
              <w:bottom w:val="single" w:sz="4" w:space="0" w:color="000000"/>
              <w:right w:val="single" w:sz="4" w:space="0" w:color="000000"/>
            </w:tcBorders>
            <w:shd w:val="clear" w:color="auto" w:fill="auto"/>
            <w:noWrap/>
            <w:hideMark/>
          </w:tcPr>
          <w:p w14:paraId="7B1A363B"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79935</w:t>
            </w:r>
          </w:p>
        </w:tc>
        <w:tc>
          <w:tcPr>
            <w:tcW w:w="720" w:type="dxa"/>
            <w:tcBorders>
              <w:top w:val="nil"/>
              <w:left w:val="nil"/>
              <w:bottom w:val="single" w:sz="4" w:space="0" w:color="000000"/>
              <w:right w:val="single" w:sz="4" w:space="0" w:color="000000"/>
            </w:tcBorders>
            <w:shd w:val="clear" w:color="auto" w:fill="auto"/>
            <w:noWrap/>
            <w:hideMark/>
          </w:tcPr>
          <w:p w14:paraId="379F5E2F" w14:textId="77777777" w:rsidR="00367097" w:rsidRPr="00367097" w:rsidRDefault="00367097" w:rsidP="008F5FE1">
            <w:pPr>
              <w:widowControl/>
              <w:autoSpaceDE/>
              <w:autoSpaceDN/>
              <w:jc w:val="center"/>
              <w:rPr>
                <w:rFonts w:ascii="Segoe UI" w:hAnsi="Segoe UI" w:cs="Segoe UI"/>
                <w:color w:val="000000"/>
                <w:sz w:val="20"/>
                <w:szCs w:val="20"/>
                <w:lang w:bidi="ar-SA"/>
              </w:rPr>
            </w:pPr>
            <w:r w:rsidRPr="00367097">
              <w:rPr>
                <w:rFonts w:ascii="Segoe UI" w:hAnsi="Segoe UI" w:cs="Segoe UI"/>
                <w:color w:val="000000"/>
                <w:sz w:val="20"/>
                <w:szCs w:val="20"/>
                <w:lang w:bidi="ar-SA"/>
              </w:rPr>
              <w:t>2</w:t>
            </w:r>
          </w:p>
        </w:tc>
        <w:tc>
          <w:tcPr>
            <w:tcW w:w="720" w:type="dxa"/>
            <w:tcBorders>
              <w:top w:val="nil"/>
              <w:left w:val="nil"/>
              <w:bottom w:val="single" w:sz="4" w:space="0" w:color="000000"/>
              <w:right w:val="nil"/>
            </w:tcBorders>
            <w:shd w:val="clear" w:color="auto" w:fill="auto"/>
            <w:noWrap/>
            <w:hideMark/>
          </w:tcPr>
          <w:p w14:paraId="77ED0883" w14:textId="77777777" w:rsidR="00367097" w:rsidRPr="00367097" w:rsidRDefault="00367097" w:rsidP="008F5FE1">
            <w:pPr>
              <w:widowControl/>
              <w:autoSpaceDE/>
              <w:autoSpaceDN/>
              <w:jc w:val="center"/>
              <w:rPr>
                <w:rFonts w:ascii="Segoe UI" w:hAnsi="Segoe UI" w:cs="Segoe UI"/>
                <w:color w:val="000000"/>
                <w:sz w:val="20"/>
                <w:szCs w:val="20"/>
                <w:lang w:bidi="ar-SA"/>
              </w:rPr>
            </w:pPr>
            <w:r w:rsidRPr="00367097">
              <w:rPr>
                <w:rFonts w:ascii="Segoe UI" w:hAnsi="Segoe UI" w:cs="Segoe UI"/>
                <w:color w:val="000000"/>
                <w:sz w:val="20"/>
                <w:szCs w:val="20"/>
                <w:lang w:bidi="ar-SA"/>
              </w:rPr>
              <w:t>2</w:t>
            </w:r>
          </w:p>
        </w:tc>
        <w:tc>
          <w:tcPr>
            <w:tcW w:w="1186" w:type="dxa"/>
            <w:tcBorders>
              <w:top w:val="nil"/>
              <w:left w:val="single" w:sz="4" w:space="0" w:color="auto"/>
              <w:bottom w:val="single" w:sz="4" w:space="0" w:color="auto"/>
              <w:right w:val="single" w:sz="4" w:space="0" w:color="auto"/>
            </w:tcBorders>
            <w:shd w:val="clear" w:color="auto" w:fill="auto"/>
            <w:noWrap/>
            <w:hideMark/>
          </w:tcPr>
          <w:p w14:paraId="5B6C88D1"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Monthly</w:t>
            </w:r>
          </w:p>
        </w:tc>
      </w:tr>
      <w:tr w:rsidR="00367097" w:rsidRPr="00367097" w14:paraId="6EF8C0BF" w14:textId="77777777" w:rsidTr="008F5FE1">
        <w:trPr>
          <w:trHeight w:val="350"/>
        </w:trPr>
        <w:tc>
          <w:tcPr>
            <w:tcW w:w="2945" w:type="dxa"/>
            <w:tcBorders>
              <w:top w:val="nil"/>
              <w:left w:val="single" w:sz="4" w:space="0" w:color="000000"/>
              <w:bottom w:val="single" w:sz="4" w:space="0" w:color="000000"/>
              <w:right w:val="single" w:sz="4" w:space="0" w:color="000000"/>
            </w:tcBorders>
            <w:shd w:val="clear" w:color="auto" w:fill="auto"/>
            <w:hideMark/>
          </w:tcPr>
          <w:p w14:paraId="6BAEFB6C"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COP</w:t>
            </w:r>
          </w:p>
        </w:tc>
        <w:tc>
          <w:tcPr>
            <w:tcW w:w="3350" w:type="dxa"/>
            <w:tcBorders>
              <w:top w:val="nil"/>
              <w:left w:val="nil"/>
              <w:bottom w:val="single" w:sz="4" w:space="0" w:color="000000"/>
              <w:right w:val="single" w:sz="4" w:space="0" w:color="000000"/>
            </w:tcBorders>
            <w:shd w:val="clear" w:color="auto" w:fill="auto"/>
            <w:hideMark/>
          </w:tcPr>
          <w:p w14:paraId="32F045DD"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sz w:val="20"/>
                <w:szCs w:val="20"/>
                <w:lang w:bidi="ar-SA"/>
              </w:rPr>
              <w:t>1551 Montana 1</w:t>
            </w:r>
            <w:r w:rsidRPr="00367097">
              <w:rPr>
                <w:rFonts w:ascii="Segoe UI" w:hAnsi="Segoe UI" w:cs="Segoe UI"/>
                <w:sz w:val="20"/>
                <w:szCs w:val="20"/>
                <w:vertAlign w:val="superscript"/>
                <w:lang w:bidi="ar-SA"/>
              </w:rPr>
              <w:t>st</w:t>
            </w:r>
            <w:r w:rsidRPr="00367097">
              <w:rPr>
                <w:rFonts w:ascii="Segoe UI" w:hAnsi="Segoe UI" w:cs="Segoe UI"/>
                <w:sz w:val="20"/>
                <w:szCs w:val="20"/>
                <w:lang w:bidi="ar-SA"/>
              </w:rPr>
              <w:t xml:space="preserve"> Floor</w:t>
            </w:r>
          </w:p>
        </w:tc>
        <w:tc>
          <w:tcPr>
            <w:tcW w:w="699" w:type="dxa"/>
            <w:tcBorders>
              <w:top w:val="nil"/>
              <w:left w:val="nil"/>
              <w:bottom w:val="single" w:sz="4" w:space="0" w:color="000000"/>
              <w:right w:val="single" w:sz="4" w:space="0" w:color="000000"/>
            </w:tcBorders>
            <w:shd w:val="clear" w:color="auto" w:fill="auto"/>
            <w:noWrap/>
            <w:hideMark/>
          </w:tcPr>
          <w:p w14:paraId="46B4EADA"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79902</w:t>
            </w:r>
          </w:p>
        </w:tc>
        <w:tc>
          <w:tcPr>
            <w:tcW w:w="720" w:type="dxa"/>
            <w:tcBorders>
              <w:top w:val="nil"/>
              <w:left w:val="nil"/>
              <w:bottom w:val="single" w:sz="4" w:space="0" w:color="000000"/>
              <w:right w:val="single" w:sz="4" w:space="0" w:color="000000"/>
            </w:tcBorders>
            <w:shd w:val="clear" w:color="auto" w:fill="auto"/>
            <w:vAlign w:val="center"/>
            <w:hideMark/>
          </w:tcPr>
          <w:p w14:paraId="25A2968C" w14:textId="2FD707C0" w:rsidR="00367097" w:rsidRPr="00367097" w:rsidRDefault="00367097" w:rsidP="008F5FE1">
            <w:pPr>
              <w:widowControl/>
              <w:autoSpaceDE/>
              <w:autoSpaceDN/>
              <w:jc w:val="center"/>
              <w:rPr>
                <w:rFonts w:ascii="Segoe UI" w:hAnsi="Segoe UI" w:cs="Segoe UI"/>
                <w:color w:val="000000"/>
                <w:sz w:val="20"/>
                <w:szCs w:val="20"/>
                <w:lang w:bidi="ar-SA"/>
              </w:rPr>
            </w:pPr>
          </w:p>
        </w:tc>
        <w:tc>
          <w:tcPr>
            <w:tcW w:w="720" w:type="dxa"/>
            <w:tcBorders>
              <w:top w:val="nil"/>
              <w:left w:val="nil"/>
              <w:bottom w:val="single" w:sz="4" w:space="0" w:color="000000"/>
              <w:right w:val="nil"/>
            </w:tcBorders>
            <w:shd w:val="clear" w:color="auto" w:fill="auto"/>
            <w:noWrap/>
            <w:hideMark/>
          </w:tcPr>
          <w:p w14:paraId="69763B2B" w14:textId="77777777" w:rsidR="00367097" w:rsidRPr="00367097" w:rsidRDefault="00367097" w:rsidP="008F5FE1">
            <w:pPr>
              <w:widowControl/>
              <w:autoSpaceDE/>
              <w:autoSpaceDN/>
              <w:jc w:val="center"/>
              <w:rPr>
                <w:rFonts w:ascii="Segoe UI" w:hAnsi="Segoe UI" w:cs="Segoe UI"/>
                <w:color w:val="000000"/>
                <w:sz w:val="20"/>
                <w:szCs w:val="20"/>
                <w:lang w:bidi="ar-SA"/>
              </w:rPr>
            </w:pPr>
            <w:r w:rsidRPr="00367097">
              <w:rPr>
                <w:rFonts w:ascii="Segoe UI" w:hAnsi="Segoe UI" w:cs="Segoe UI"/>
                <w:color w:val="000000"/>
                <w:sz w:val="20"/>
                <w:szCs w:val="20"/>
                <w:lang w:bidi="ar-SA"/>
              </w:rPr>
              <w:t>2</w:t>
            </w:r>
          </w:p>
        </w:tc>
        <w:tc>
          <w:tcPr>
            <w:tcW w:w="1186" w:type="dxa"/>
            <w:tcBorders>
              <w:top w:val="nil"/>
              <w:left w:val="single" w:sz="4" w:space="0" w:color="auto"/>
              <w:bottom w:val="single" w:sz="4" w:space="0" w:color="auto"/>
              <w:right w:val="single" w:sz="4" w:space="0" w:color="auto"/>
            </w:tcBorders>
            <w:shd w:val="clear" w:color="auto" w:fill="auto"/>
            <w:noWrap/>
            <w:hideMark/>
          </w:tcPr>
          <w:p w14:paraId="77C8D74E"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Bimonthly</w:t>
            </w:r>
          </w:p>
        </w:tc>
      </w:tr>
      <w:tr w:rsidR="00367097" w:rsidRPr="00367097" w14:paraId="24D233DD" w14:textId="77777777" w:rsidTr="008F5FE1">
        <w:trPr>
          <w:trHeight w:val="377"/>
        </w:trPr>
        <w:tc>
          <w:tcPr>
            <w:tcW w:w="2945" w:type="dxa"/>
            <w:tcBorders>
              <w:top w:val="nil"/>
              <w:left w:val="single" w:sz="4" w:space="0" w:color="000000"/>
              <w:bottom w:val="single" w:sz="4" w:space="0" w:color="000000"/>
              <w:right w:val="single" w:sz="4" w:space="0" w:color="000000"/>
            </w:tcBorders>
            <w:shd w:val="clear" w:color="auto" w:fill="auto"/>
            <w:hideMark/>
          </w:tcPr>
          <w:p w14:paraId="58075180"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Clinical Services</w:t>
            </w:r>
          </w:p>
        </w:tc>
        <w:tc>
          <w:tcPr>
            <w:tcW w:w="3350" w:type="dxa"/>
            <w:tcBorders>
              <w:top w:val="nil"/>
              <w:left w:val="nil"/>
              <w:bottom w:val="single" w:sz="4" w:space="0" w:color="000000"/>
              <w:right w:val="single" w:sz="4" w:space="0" w:color="000000"/>
            </w:tcBorders>
            <w:shd w:val="clear" w:color="auto" w:fill="auto"/>
            <w:hideMark/>
          </w:tcPr>
          <w:p w14:paraId="2BCE8DEB"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sz w:val="20"/>
                <w:szCs w:val="20"/>
                <w:lang w:bidi="ar-SA"/>
              </w:rPr>
              <w:t>1551 Montana 2</w:t>
            </w:r>
            <w:r w:rsidRPr="00367097">
              <w:rPr>
                <w:rFonts w:ascii="Segoe UI" w:hAnsi="Segoe UI" w:cs="Segoe UI"/>
                <w:sz w:val="20"/>
                <w:szCs w:val="20"/>
                <w:vertAlign w:val="superscript"/>
                <w:lang w:bidi="ar-SA"/>
              </w:rPr>
              <w:t>nd</w:t>
            </w:r>
            <w:r w:rsidRPr="00367097">
              <w:rPr>
                <w:rFonts w:ascii="Segoe UI" w:hAnsi="Segoe UI" w:cs="Segoe UI"/>
                <w:sz w:val="20"/>
                <w:szCs w:val="20"/>
                <w:lang w:bidi="ar-SA"/>
              </w:rPr>
              <w:t xml:space="preserve"> Floor</w:t>
            </w:r>
          </w:p>
        </w:tc>
        <w:tc>
          <w:tcPr>
            <w:tcW w:w="699" w:type="dxa"/>
            <w:tcBorders>
              <w:top w:val="nil"/>
              <w:left w:val="nil"/>
              <w:bottom w:val="single" w:sz="4" w:space="0" w:color="000000"/>
              <w:right w:val="single" w:sz="4" w:space="0" w:color="000000"/>
            </w:tcBorders>
            <w:shd w:val="clear" w:color="auto" w:fill="auto"/>
            <w:noWrap/>
            <w:hideMark/>
          </w:tcPr>
          <w:p w14:paraId="2E2731DC"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79902</w:t>
            </w:r>
          </w:p>
        </w:tc>
        <w:tc>
          <w:tcPr>
            <w:tcW w:w="720" w:type="dxa"/>
            <w:tcBorders>
              <w:top w:val="nil"/>
              <w:left w:val="nil"/>
              <w:bottom w:val="single" w:sz="4" w:space="0" w:color="000000"/>
              <w:right w:val="single" w:sz="4" w:space="0" w:color="000000"/>
            </w:tcBorders>
            <w:shd w:val="clear" w:color="auto" w:fill="auto"/>
            <w:vAlign w:val="center"/>
            <w:hideMark/>
          </w:tcPr>
          <w:p w14:paraId="30B09552" w14:textId="67512CFC" w:rsidR="00367097" w:rsidRPr="00367097" w:rsidRDefault="00367097" w:rsidP="008F5FE1">
            <w:pPr>
              <w:widowControl/>
              <w:autoSpaceDE/>
              <w:autoSpaceDN/>
              <w:jc w:val="center"/>
              <w:rPr>
                <w:rFonts w:ascii="Segoe UI" w:hAnsi="Segoe UI" w:cs="Segoe UI"/>
                <w:color w:val="000000"/>
                <w:sz w:val="20"/>
                <w:szCs w:val="20"/>
                <w:lang w:bidi="ar-SA"/>
              </w:rPr>
            </w:pPr>
          </w:p>
        </w:tc>
        <w:tc>
          <w:tcPr>
            <w:tcW w:w="720" w:type="dxa"/>
            <w:tcBorders>
              <w:top w:val="nil"/>
              <w:left w:val="nil"/>
              <w:bottom w:val="single" w:sz="4" w:space="0" w:color="000000"/>
              <w:right w:val="nil"/>
            </w:tcBorders>
            <w:shd w:val="clear" w:color="auto" w:fill="auto"/>
            <w:noWrap/>
            <w:hideMark/>
          </w:tcPr>
          <w:p w14:paraId="015D40D0" w14:textId="77777777" w:rsidR="00367097" w:rsidRPr="00367097" w:rsidRDefault="00367097" w:rsidP="008F5FE1">
            <w:pPr>
              <w:widowControl/>
              <w:autoSpaceDE/>
              <w:autoSpaceDN/>
              <w:jc w:val="center"/>
              <w:rPr>
                <w:rFonts w:ascii="Segoe UI" w:hAnsi="Segoe UI" w:cs="Segoe UI"/>
                <w:color w:val="000000"/>
                <w:sz w:val="20"/>
                <w:szCs w:val="20"/>
                <w:lang w:bidi="ar-SA"/>
              </w:rPr>
            </w:pPr>
            <w:r w:rsidRPr="00367097">
              <w:rPr>
                <w:rFonts w:ascii="Segoe UI" w:hAnsi="Segoe UI" w:cs="Segoe UI"/>
                <w:color w:val="000000"/>
                <w:sz w:val="20"/>
                <w:szCs w:val="20"/>
                <w:lang w:bidi="ar-SA"/>
              </w:rPr>
              <w:t>1</w:t>
            </w:r>
          </w:p>
        </w:tc>
        <w:tc>
          <w:tcPr>
            <w:tcW w:w="1186" w:type="dxa"/>
            <w:tcBorders>
              <w:top w:val="nil"/>
              <w:left w:val="single" w:sz="4" w:space="0" w:color="auto"/>
              <w:bottom w:val="single" w:sz="4" w:space="0" w:color="auto"/>
              <w:right w:val="single" w:sz="4" w:space="0" w:color="auto"/>
            </w:tcBorders>
            <w:shd w:val="clear" w:color="auto" w:fill="auto"/>
            <w:noWrap/>
            <w:hideMark/>
          </w:tcPr>
          <w:p w14:paraId="718C0CC1"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Bimonthly</w:t>
            </w:r>
          </w:p>
        </w:tc>
      </w:tr>
      <w:tr w:rsidR="00367097" w:rsidRPr="00367097" w14:paraId="6711A96B" w14:textId="77777777" w:rsidTr="008F5FE1">
        <w:trPr>
          <w:trHeight w:val="395"/>
        </w:trPr>
        <w:tc>
          <w:tcPr>
            <w:tcW w:w="2945" w:type="dxa"/>
            <w:tcBorders>
              <w:top w:val="nil"/>
              <w:left w:val="single" w:sz="4" w:space="0" w:color="000000"/>
              <w:bottom w:val="single" w:sz="4" w:space="0" w:color="000000"/>
              <w:right w:val="single" w:sz="4" w:space="0" w:color="000000"/>
            </w:tcBorders>
            <w:shd w:val="clear" w:color="auto" w:fill="auto"/>
            <w:hideMark/>
          </w:tcPr>
          <w:p w14:paraId="2F1C6BF2"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1600 2nd Floor</w:t>
            </w:r>
          </w:p>
        </w:tc>
        <w:tc>
          <w:tcPr>
            <w:tcW w:w="3350" w:type="dxa"/>
            <w:tcBorders>
              <w:top w:val="nil"/>
              <w:left w:val="nil"/>
              <w:bottom w:val="single" w:sz="4" w:space="0" w:color="000000"/>
              <w:right w:val="single" w:sz="4" w:space="0" w:color="000000"/>
            </w:tcBorders>
            <w:shd w:val="clear" w:color="auto" w:fill="auto"/>
            <w:hideMark/>
          </w:tcPr>
          <w:p w14:paraId="7065E167"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sz w:val="20"/>
                <w:szCs w:val="20"/>
                <w:lang w:bidi="ar-SA"/>
              </w:rPr>
              <w:t>1600 Montana, 2</w:t>
            </w:r>
            <w:r w:rsidRPr="00367097">
              <w:rPr>
                <w:rFonts w:ascii="Segoe UI" w:hAnsi="Segoe UI" w:cs="Segoe UI"/>
                <w:sz w:val="20"/>
                <w:szCs w:val="20"/>
                <w:vertAlign w:val="superscript"/>
                <w:lang w:bidi="ar-SA"/>
              </w:rPr>
              <w:t>nd</w:t>
            </w:r>
            <w:r w:rsidRPr="00367097">
              <w:rPr>
                <w:rFonts w:ascii="Segoe UI" w:hAnsi="Segoe UI" w:cs="Segoe UI"/>
                <w:sz w:val="20"/>
                <w:szCs w:val="20"/>
                <w:lang w:bidi="ar-SA"/>
              </w:rPr>
              <w:t xml:space="preserve"> Floor</w:t>
            </w:r>
          </w:p>
        </w:tc>
        <w:tc>
          <w:tcPr>
            <w:tcW w:w="699" w:type="dxa"/>
            <w:tcBorders>
              <w:top w:val="nil"/>
              <w:left w:val="nil"/>
              <w:bottom w:val="single" w:sz="4" w:space="0" w:color="000000"/>
              <w:right w:val="single" w:sz="4" w:space="0" w:color="000000"/>
            </w:tcBorders>
            <w:shd w:val="clear" w:color="auto" w:fill="auto"/>
            <w:noWrap/>
            <w:hideMark/>
          </w:tcPr>
          <w:p w14:paraId="0F8518FE"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79902</w:t>
            </w:r>
          </w:p>
        </w:tc>
        <w:tc>
          <w:tcPr>
            <w:tcW w:w="720" w:type="dxa"/>
            <w:tcBorders>
              <w:top w:val="nil"/>
              <w:left w:val="nil"/>
              <w:bottom w:val="single" w:sz="4" w:space="0" w:color="000000"/>
              <w:right w:val="single" w:sz="4" w:space="0" w:color="000000"/>
            </w:tcBorders>
            <w:shd w:val="clear" w:color="auto" w:fill="auto"/>
            <w:vAlign w:val="center"/>
            <w:hideMark/>
          </w:tcPr>
          <w:p w14:paraId="001C8365" w14:textId="3037B064" w:rsidR="00367097" w:rsidRPr="00367097" w:rsidRDefault="00367097" w:rsidP="008F5FE1">
            <w:pPr>
              <w:widowControl/>
              <w:autoSpaceDE/>
              <w:autoSpaceDN/>
              <w:jc w:val="center"/>
              <w:rPr>
                <w:rFonts w:ascii="Segoe UI" w:hAnsi="Segoe UI" w:cs="Segoe UI"/>
                <w:color w:val="000000"/>
                <w:sz w:val="20"/>
                <w:szCs w:val="20"/>
                <w:lang w:bidi="ar-SA"/>
              </w:rPr>
            </w:pPr>
          </w:p>
        </w:tc>
        <w:tc>
          <w:tcPr>
            <w:tcW w:w="720" w:type="dxa"/>
            <w:tcBorders>
              <w:top w:val="nil"/>
              <w:left w:val="nil"/>
              <w:bottom w:val="single" w:sz="4" w:space="0" w:color="000000"/>
              <w:right w:val="nil"/>
            </w:tcBorders>
            <w:shd w:val="clear" w:color="auto" w:fill="auto"/>
            <w:noWrap/>
            <w:hideMark/>
          </w:tcPr>
          <w:p w14:paraId="60E9793B" w14:textId="77777777" w:rsidR="00367097" w:rsidRPr="00367097" w:rsidRDefault="00367097" w:rsidP="008F5FE1">
            <w:pPr>
              <w:widowControl/>
              <w:autoSpaceDE/>
              <w:autoSpaceDN/>
              <w:jc w:val="center"/>
              <w:rPr>
                <w:rFonts w:ascii="Segoe UI" w:hAnsi="Segoe UI" w:cs="Segoe UI"/>
                <w:color w:val="000000"/>
                <w:sz w:val="20"/>
                <w:szCs w:val="20"/>
                <w:lang w:bidi="ar-SA"/>
              </w:rPr>
            </w:pPr>
            <w:r w:rsidRPr="00367097">
              <w:rPr>
                <w:rFonts w:ascii="Segoe UI" w:hAnsi="Segoe UI" w:cs="Segoe UI"/>
                <w:color w:val="000000"/>
                <w:sz w:val="20"/>
                <w:szCs w:val="20"/>
                <w:lang w:bidi="ar-SA"/>
              </w:rPr>
              <w:t>1</w:t>
            </w:r>
          </w:p>
        </w:tc>
        <w:tc>
          <w:tcPr>
            <w:tcW w:w="1186" w:type="dxa"/>
            <w:tcBorders>
              <w:top w:val="nil"/>
              <w:left w:val="single" w:sz="4" w:space="0" w:color="auto"/>
              <w:bottom w:val="single" w:sz="4" w:space="0" w:color="auto"/>
              <w:right w:val="single" w:sz="4" w:space="0" w:color="auto"/>
            </w:tcBorders>
            <w:shd w:val="clear" w:color="auto" w:fill="auto"/>
            <w:noWrap/>
            <w:hideMark/>
          </w:tcPr>
          <w:p w14:paraId="77DCA778"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Bimonthly</w:t>
            </w:r>
          </w:p>
        </w:tc>
      </w:tr>
      <w:tr w:rsidR="00367097" w:rsidRPr="00367097" w14:paraId="0C29F4C3" w14:textId="77777777" w:rsidTr="008F5FE1">
        <w:trPr>
          <w:trHeight w:val="422"/>
        </w:trPr>
        <w:tc>
          <w:tcPr>
            <w:tcW w:w="2945" w:type="dxa"/>
            <w:tcBorders>
              <w:top w:val="nil"/>
              <w:left w:val="single" w:sz="4" w:space="0" w:color="000000"/>
              <w:bottom w:val="single" w:sz="4" w:space="0" w:color="000000"/>
              <w:right w:val="single" w:sz="4" w:space="0" w:color="000000"/>
            </w:tcBorders>
            <w:shd w:val="clear" w:color="auto" w:fill="auto"/>
            <w:hideMark/>
          </w:tcPr>
          <w:p w14:paraId="2B9D4D68"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 xml:space="preserve">1600 3rd Floor </w:t>
            </w:r>
          </w:p>
        </w:tc>
        <w:tc>
          <w:tcPr>
            <w:tcW w:w="3350" w:type="dxa"/>
            <w:tcBorders>
              <w:top w:val="nil"/>
              <w:left w:val="nil"/>
              <w:bottom w:val="single" w:sz="4" w:space="0" w:color="000000"/>
              <w:right w:val="single" w:sz="4" w:space="0" w:color="000000"/>
            </w:tcBorders>
            <w:shd w:val="clear" w:color="auto" w:fill="auto"/>
            <w:hideMark/>
          </w:tcPr>
          <w:p w14:paraId="4CAF58F6"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sz w:val="20"/>
                <w:szCs w:val="20"/>
                <w:lang w:bidi="ar-SA"/>
              </w:rPr>
              <w:t>1600 Montana, 3</w:t>
            </w:r>
            <w:r w:rsidRPr="00367097">
              <w:rPr>
                <w:rFonts w:ascii="Segoe UI" w:hAnsi="Segoe UI" w:cs="Segoe UI"/>
                <w:sz w:val="20"/>
                <w:szCs w:val="20"/>
                <w:vertAlign w:val="superscript"/>
                <w:lang w:bidi="ar-SA"/>
              </w:rPr>
              <w:t>rd</w:t>
            </w:r>
            <w:r w:rsidRPr="00367097">
              <w:rPr>
                <w:rFonts w:ascii="Segoe UI" w:hAnsi="Segoe UI" w:cs="Segoe UI"/>
                <w:sz w:val="20"/>
                <w:szCs w:val="20"/>
                <w:lang w:bidi="ar-SA"/>
              </w:rPr>
              <w:t xml:space="preserve"> Floor</w:t>
            </w:r>
          </w:p>
        </w:tc>
        <w:tc>
          <w:tcPr>
            <w:tcW w:w="699" w:type="dxa"/>
            <w:tcBorders>
              <w:top w:val="nil"/>
              <w:left w:val="nil"/>
              <w:bottom w:val="single" w:sz="4" w:space="0" w:color="000000"/>
              <w:right w:val="single" w:sz="4" w:space="0" w:color="000000"/>
            </w:tcBorders>
            <w:shd w:val="clear" w:color="auto" w:fill="auto"/>
            <w:noWrap/>
            <w:hideMark/>
          </w:tcPr>
          <w:p w14:paraId="7DF4A876"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79902</w:t>
            </w:r>
          </w:p>
        </w:tc>
        <w:tc>
          <w:tcPr>
            <w:tcW w:w="720" w:type="dxa"/>
            <w:tcBorders>
              <w:top w:val="nil"/>
              <w:left w:val="nil"/>
              <w:bottom w:val="single" w:sz="4" w:space="0" w:color="000000"/>
              <w:right w:val="single" w:sz="4" w:space="0" w:color="000000"/>
            </w:tcBorders>
            <w:shd w:val="clear" w:color="auto" w:fill="auto"/>
            <w:vAlign w:val="center"/>
            <w:hideMark/>
          </w:tcPr>
          <w:p w14:paraId="2DEFA191" w14:textId="6376B4EF" w:rsidR="00367097" w:rsidRPr="00367097" w:rsidRDefault="00367097" w:rsidP="008F5FE1">
            <w:pPr>
              <w:widowControl/>
              <w:autoSpaceDE/>
              <w:autoSpaceDN/>
              <w:jc w:val="center"/>
              <w:rPr>
                <w:rFonts w:ascii="Segoe UI" w:hAnsi="Segoe UI" w:cs="Segoe UI"/>
                <w:color w:val="000000"/>
                <w:sz w:val="20"/>
                <w:szCs w:val="20"/>
                <w:lang w:bidi="ar-SA"/>
              </w:rPr>
            </w:pPr>
          </w:p>
        </w:tc>
        <w:tc>
          <w:tcPr>
            <w:tcW w:w="720" w:type="dxa"/>
            <w:tcBorders>
              <w:top w:val="nil"/>
              <w:left w:val="nil"/>
              <w:bottom w:val="single" w:sz="4" w:space="0" w:color="000000"/>
              <w:right w:val="nil"/>
            </w:tcBorders>
            <w:shd w:val="clear" w:color="auto" w:fill="auto"/>
            <w:noWrap/>
            <w:hideMark/>
          </w:tcPr>
          <w:p w14:paraId="5D160453" w14:textId="77777777" w:rsidR="00367097" w:rsidRPr="00367097" w:rsidRDefault="00367097" w:rsidP="008F5FE1">
            <w:pPr>
              <w:widowControl/>
              <w:autoSpaceDE/>
              <w:autoSpaceDN/>
              <w:jc w:val="center"/>
              <w:rPr>
                <w:rFonts w:ascii="Segoe UI" w:hAnsi="Segoe UI" w:cs="Segoe UI"/>
                <w:color w:val="000000"/>
                <w:sz w:val="20"/>
                <w:szCs w:val="20"/>
                <w:lang w:bidi="ar-SA"/>
              </w:rPr>
            </w:pPr>
            <w:r w:rsidRPr="00367097">
              <w:rPr>
                <w:rFonts w:ascii="Segoe UI" w:hAnsi="Segoe UI" w:cs="Segoe UI"/>
                <w:color w:val="000000"/>
                <w:sz w:val="20"/>
                <w:szCs w:val="20"/>
                <w:lang w:bidi="ar-SA"/>
              </w:rPr>
              <w:t>2</w:t>
            </w:r>
          </w:p>
        </w:tc>
        <w:tc>
          <w:tcPr>
            <w:tcW w:w="1186" w:type="dxa"/>
            <w:tcBorders>
              <w:top w:val="nil"/>
              <w:left w:val="single" w:sz="4" w:space="0" w:color="auto"/>
              <w:bottom w:val="single" w:sz="4" w:space="0" w:color="auto"/>
              <w:right w:val="single" w:sz="4" w:space="0" w:color="auto"/>
            </w:tcBorders>
            <w:shd w:val="clear" w:color="auto" w:fill="auto"/>
            <w:noWrap/>
            <w:hideMark/>
          </w:tcPr>
          <w:p w14:paraId="30B0DD63"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Bimonthly</w:t>
            </w:r>
          </w:p>
        </w:tc>
      </w:tr>
      <w:tr w:rsidR="00367097" w:rsidRPr="00367097" w14:paraId="5CDAAE75" w14:textId="77777777" w:rsidTr="008F5FE1">
        <w:trPr>
          <w:trHeight w:val="350"/>
        </w:trPr>
        <w:tc>
          <w:tcPr>
            <w:tcW w:w="2945" w:type="dxa"/>
            <w:tcBorders>
              <w:top w:val="nil"/>
              <w:left w:val="single" w:sz="4" w:space="0" w:color="000000"/>
              <w:bottom w:val="single" w:sz="4" w:space="0" w:color="000000"/>
              <w:right w:val="single" w:sz="4" w:space="0" w:color="000000"/>
            </w:tcBorders>
            <w:shd w:val="clear" w:color="auto" w:fill="auto"/>
            <w:hideMark/>
          </w:tcPr>
          <w:p w14:paraId="409F8F7E"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EOU</w:t>
            </w:r>
          </w:p>
        </w:tc>
        <w:tc>
          <w:tcPr>
            <w:tcW w:w="3350" w:type="dxa"/>
            <w:tcBorders>
              <w:top w:val="nil"/>
              <w:left w:val="nil"/>
              <w:bottom w:val="single" w:sz="4" w:space="0" w:color="000000"/>
              <w:right w:val="single" w:sz="4" w:space="0" w:color="000000"/>
            </w:tcBorders>
            <w:shd w:val="clear" w:color="auto" w:fill="auto"/>
            <w:hideMark/>
          </w:tcPr>
          <w:p w14:paraId="4450A685"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1601 E. Yandell Ste. B</w:t>
            </w:r>
          </w:p>
        </w:tc>
        <w:tc>
          <w:tcPr>
            <w:tcW w:w="699" w:type="dxa"/>
            <w:tcBorders>
              <w:top w:val="nil"/>
              <w:left w:val="nil"/>
              <w:bottom w:val="single" w:sz="4" w:space="0" w:color="000000"/>
              <w:right w:val="single" w:sz="4" w:space="0" w:color="000000"/>
            </w:tcBorders>
            <w:shd w:val="clear" w:color="auto" w:fill="auto"/>
            <w:noWrap/>
            <w:hideMark/>
          </w:tcPr>
          <w:p w14:paraId="65111CAC"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79902</w:t>
            </w:r>
          </w:p>
        </w:tc>
        <w:tc>
          <w:tcPr>
            <w:tcW w:w="720" w:type="dxa"/>
            <w:tcBorders>
              <w:top w:val="nil"/>
              <w:left w:val="nil"/>
              <w:bottom w:val="single" w:sz="4" w:space="0" w:color="000000"/>
              <w:right w:val="single" w:sz="4" w:space="0" w:color="000000"/>
            </w:tcBorders>
            <w:shd w:val="clear" w:color="auto" w:fill="auto"/>
            <w:noWrap/>
            <w:hideMark/>
          </w:tcPr>
          <w:p w14:paraId="5C85E2F3" w14:textId="77777777" w:rsidR="00367097" w:rsidRPr="00367097" w:rsidRDefault="00367097" w:rsidP="008F5FE1">
            <w:pPr>
              <w:widowControl/>
              <w:autoSpaceDE/>
              <w:autoSpaceDN/>
              <w:jc w:val="center"/>
              <w:rPr>
                <w:rFonts w:ascii="Segoe UI" w:hAnsi="Segoe UI" w:cs="Segoe UI"/>
                <w:color w:val="000000"/>
                <w:sz w:val="20"/>
                <w:szCs w:val="20"/>
                <w:lang w:bidi="ar-SA"/>
              </w:rPr>
            </w:pPr>
            <w:r w:rsidRPr="00367097">
              <w:rPr>
                <w:rFonts w:ascii="Segoe UI" w:hAnsi="Segoe UI" w:cs="Segoe UI"/>
                <w:color w:val="000000"/>
                <w:sz w:val="20"/>
                <w:szCs w:val="20"/>
                <w:lang w:bidi="ar-SA"/>
              </w:rPr>
              <w:t>2</w:t>
            </w:r>
          </w:p>
        </w:tc>
        <w:tc>
          <w:tcPr>
            <w:tcW w:w="720" w:type="dxa"/>
            <w:tcBorders>
              <w:top w:val="nil"/>
              <w:left w:val="nil"/>
              <w:bottom w:val="single" w:sz="4" w:space="0" w:color="000000"/>
              <w:right w:val="nil"/>
            </w:tcBorders>
            <w:shd w:val="clear" w:color="auto" w:fill="auto"/>
            <w:vAlign w:val="bottom"/>
            <w:hideMark/>
          </w:tcPr>
          <w:p w14:paraId="176076C5" w14:textId="5C080F09" w:rsidR="00367097" w:rsidRPr="00367097" w:rsidRDefault="00367097" w:rsidP="008F5FE1">
            <w:pPr>
              <w:widowControl/>
              <w:autoSpaceDE/>
              <w:autoSpaceDN/>
              <w:jc w:val="center"/>
              <w:rPr>
                <w:rFonts w:ascii="Segoe UI" w:hAnsi="Segoe UI" w:cs="Segoe UI"/>
                <w:color w:val="000000"/>
                <w:sz w:val="20"/>
                <w:szCs w:val="20"/>
                <w:lang w:bidi="ar-SA"/>
              </w:rPr>
            </w:pPr>
          </w:p>
        </w:tc>
        <w:tc>
          <w:tcPr>
            <w:tcW w:w="1186" w:type="dxa"/>
            <w:tcBorders>
              <w:top w:val="nil"/>
              <w:left w:val="single" w:sz="4" w:space="0" w:color="auto"/>
              <w:bottom w:val="single" w:sz="4" w:space="0" w:color="auto"/>
              <w:right w:val="single" w:sz="4" w:space="0" w:color="auto"/>
            </w:tcBorders>
            <w:shd w:val="clear" w:color="auto" w:fill="auto"/>
            <w:noWrap/>
            <w:hideMark/>
          </w:tcPr>
          <w:p w14:paraId="6AB92C05"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Bimonthly</w:t>
            </w:r>
          </w:p>
        </w:tc>
      </w:tr>
      <w:tr w:rsidR="00367097" w:rsidRPr="00367097" w14:paraId="3551E1BC" w14:textId="77777777" w:rsidTr="008F5FE1">
        <w:trPr>
          <w:trHeight w:val="368"/>
        </w:trPr>
        <w:tc>
          <w:tcPr>
            <w:tcW w:w="2945" w:type="dxa"/>
            <w:tcBorders>
              <w:top w:val="nil"/>
              <w:left w:val="single" w:sz="4" w:space="0" w:color="000000"/>
              <w:bottom w:val="single" w:sz="4" w:space="0" w:color="000000"/>
              <w:right w:val="single" w:sz="4" w:space="0" w:color="000000"/>
            </w:tcBorders>
            <w:shd w:val="clear" w:color="auto" w:fill="auto"/>
            <w:hideMark/>
          </w:tcPr>
          <w:p w14:paraId="4C6394E5"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Crisis</w:t>
            </w:r>
          </w:p>
        </w:tc>
        <w:tc>
          <w:tcPr>
            <w:tcW w:w="3350" w:type="dxa"/>
            <w:tcBorders>
              <w:top w:val="nil"/>
              <w:left w:val="nil"/>
              <w:bottom w:val="single" w:sz="4" w:space="0" w:color="000000"/>
              <w:right w:val="single" w:sz="4" w:space="0" w:color="000000"/>
            </w:tcBorders>
            <w:shd w:val="clear" w:color="auto" w:fill="auto"/>
            <w:hideMark/>
          </w:tcPr>
          <w:p w14:paraId="2353FF97"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1601 E. Yandell, Ste A</w:t>
            </w:r>
          </w:p>
        </w:tc>
        <w:tc>
          <w:tcPr>
            <w:tcW w:w="699" w:type="dxa"/>
            <w:tcBorders>
              <w:top w:val="nil"/>
              <w:left w:val="nil"/>
              <w:bottom w:val="single" w:sz="4" w:space="0" w:color="000000"/>
              <w:right w:val="single" w:sz="4" w:space="0" w:color="000000"/>
            </w:tcBorders>
            <w:shd w:val="clear" w:color="auto" w:fill="auto"/>
            <w:noWrap/>
            <w:hideMark/>
          </w:tcPr>
          <w:p w14:paraId="68811AFF"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79902</w:t>
            </w:r>
          </w:p>
        </w:tc>
        <w:tc>
          <w:tcPr>
            <w:tcW w:w="720" w:type="dxa"/>
            <w:tcBorders>
              <w:top w:val="nil"/>
              <w:left w:val="nil"/>
              <w:bottom w:val="single" w:sz="4" w:space="0" w:color="000000"/>
              <w:right w:val="single" w:sz="4" w:space="0" w:color="000000"/>
            </w:tcBorders>
            <w:shd w:val="clear" w:color="auto" w:fill="auto"/>
            <w:noWrap/>
            <w:hideMark/>
          </w:tcPr>
          <w:p w14:paraId="3BF58BFE" w14:textId="77777777" w:rsidR="00367097" w:rsidRPr="00367097" w:rsidRDefault="00367097" w:rsidP="008F5FE1">
            <w:pPr>
              <w:widowControl/>
              <w:autoSpaceDE/>
              <w:autoSpaceDN/>
              <w:jc w:val="center"/>
              <w:rPr>
                <w:rFonts w:ascii="Segoe UI" w:hAnsi="Segoe UI" w:cs="Segoe UI"/>
                <w:color w:val="000000"/>
                <w:sz w:val="20"/>
                <w:szCs w:val="20"/>
                <w:lang w:bidi="ar-SA"/>
              </w:rPr>
            </w:pPr>
            <w:r w:rsidRPr="00367097">
              <w:rPr>
                <w:rFonts w:ascii="Segoe UI" w:hAnsi="Segoe UI" w:cs="Segoe UI"/>
                <w:color w:val="000000"/>
                <w:sz w:val="20"/>
                <w:szCs w:val="20"/>
                <w:lang w:bidi="ar-SA"/>
              </w:rPr>
              <w:t>2</w:t>
            </w:r>
          </w:p>
        </w:tc>
        <w:tc>
          <w:tcPr>
            <w:tcW w:w="720" w:type="dxa"/>
            <w:tcBorders>
              <w:top w:val="nil"/>
              <w:left w:val="nil"/>
              <w:bottom w:val="single" w:sz="4" w:space="0" w:color="000000"/>
              <w:right w:val="nil"/>
            </w:tcBorders>
            <w:shd w:val="clear" w:color="auto" w:fill="auto"/>
            <w:vAlign w:val="bottom"/>
            <w:hideMark/>
          </w:tcPr>
          <w:p w14:paraId="56086391" w14:textId="3C35C0C9" w:rsidR="00367097" w:rsidRPr="00367097" w:rsidRDefault="00367097" w:rsidP="008F5FE1">
            <w:pPr>
              <w:widowControl/>
              <w:autoSpaceDE/>
              <w:autoSpaceDN/>
              <w:jc w:val="center"/>
              <w:rPr>
                <w:rFonts w:ascii="Segoe UI" w:hAnsi="Segoe UI" w:cs="Segoe UI"/>
                <w:color w:val="000000"/>
                <w:sz w:val="20"/>
                <w:szCs w:val="20"/>
                <w:lang w:bidi="ar-SA"/>
              </w:rPr>
            </w:pPr>
          </w:p>
        </w:tc>
        <w:tc>
          <w:tcPr>
            <w:tcW w:w="1186" w:type="dxa"/>
            <w:tcBorders>
              <w:top w:val="nil"/>
              <w:left w:val="single" w:sz="4" w:space="0" w:color="auto"/>
              <w:bottom w:val="single" w:sz="4" w:space="0" w:color="auto"/>
              <w:right w:val="single" w:sz="4" w:space="0" w:color="auto"/>
            </w:tcBorders>
            <w:shd w:val="clear" w:color="auto" w:fill="auto"/>
            <w:noWrap/>
            <w:hideMark/>
          </w:tcPr>
          <w:p w14:paraId="1AE098C8"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Bimonthly</w:t>
            </w:r>
          </w:p>
        </w:tc>
      </w:tr>
      <w:tr w:rsidR="00367097" w:rsidRPr="00367097" w14:paraId="2018C4A9" w14:textId="77777777" w:rsidTr="008F5FE1">
        <w:trPr>
          <w:trHeight w:val="395"/>
        </w:trPr>
        <w:tc>
          <w:tcPr>
            <w:tcW w:w="2945" w:type="dxa"/>
            <w:tcBorders>
              <w:top w:val="nil"/>
              <w:left w:val="single" w:sz="4" w:space="0" w:color="000000"/>
              <w:bottom w:val="single" w:sz="4" w:space="0" w:color="000000"/>
              <w:right w:val="single" w:sz="4" w:space="0" w:color="000000"/>
            </w:tcBorders>
            <w:shd w:val="clear" w:color="auto" w:fill="auto"/>
            <w:hideMark/>
          </w:tcPr>
          <w:p w14:paraId="214DC22A"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HR Dept</w:t>
            </w:r>
          </w:p>
        </w:tc>
        <w:tc>
          <w:tcPr>
            <w:tcW w:w="3350" w:type="dxa"/>
            <w:tcBorders>
              <w:top w:val="nil"/>
              <w:left w:val="nil"/>
              <w:bottom w:val="single" w:sz="4" w:space="0" w:color="000000"/>
              <w:right w:val="single" w:sz="4" w:space="0" w:color="000000"/>
            </w:tcBorders>
            <w:shd w:val="clear" w:color="auto" w:fill="auto"/>
            <w:hideMark/>
          </w:tcPr>
          <w:p w14:paraId="3F1E8911"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201 E Main St., Ste 600</w:t>
            </w:r>
          </w:p>
        </w:tc>
        <w:tc>
          <w:tcPr>
            <w:tcW w:w="699" w:type="dxa"/>
            <w:tcBorders>
              <w:top w:val="nil"/>
              <w:left w:val="nil"/>
              <w:bottom w:val="single" w:sz="4" w:space="0" w:color="000000"/>
              <w:right w:val="single" w:sz="4" w:space="0" w:color="000000"/>
            </w:tcBorders>
            <w:shd w:val="clear" w:color="auto" w:fill="auto"/>
            <w:noWrap/>
            <w:hideMark/>
          </w:tcPr>
          <w:p w14:paraId="117D39C7"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79901</w:t>
            </w:r>
          </w:p>
        </w:tc>
        <w:tc>
          <w:tcPr>
            <w:tcW w:w="720" w:type="dxa"/>
            <w:tcBorders>
              <w:top w:val="nil"/>
              <w:left w:val="nil"/>
              <w:bottom w:val="single" w:sz="4" w:space="0" w:color="000000"/>
              <w:right w:val="single" w:sz="4" w:space="0" w:color="000000"/>
            </w:tcBorders>
            <w:shd w:val="clear" w:color="auto" w:fill="auto"/>
            <w:noWrap/>
            <w:hideMark/>
          </w:tcPr>
          <w:p w14:paraId="0C1E50A7" w14:textId="77777777" w:rsidR="00367097" w:rsidRPr="00367097" w:rsidRDefault="00367097" w:rsidP="008F5FE1">
            <w:pPr>
              <w:widowControl/>
              <w:autoSpaceDE/>
              <w:autoSpaceDN/>
              <w:jc w:val="center"/>
              <w:rPr>
                <w:rFonts w:ascii="Segoe UI" w:hAnsi="Segoe UI" w:cs="Segoe UI"/>
                <w:color w:val="000000"/>
                <w:sz w:val="20"/>
                <w:szCs w:val="20"/>
                <w:lang w:bidi="ar-SA"/>
              </w:rPr>
            </w:pPr>
            <w:r w:rsidRPr="00367097">
              <w:rPr>
                <w:rFonts w:ascii="Segoe UI" w:hAnsi="Segoe UI" w:cs="Segoe UI"/>
                <w:color w:val="000000"/>
                <w:sz w:val="20"/>
                <w:szCs w:val="20"/>
                <w:lang w:bidi="ar-SA"/>
              </w:rPr>
              <w:t>1</w:t>
            </w:r>
          </w:p>
        </w:tc>
        <w:tc>
          <w:tcPr>
            <w:tcW w:w="720" w:type="dxa"/>
            <w:tcBorders>
              <w:top w:val="nil"/>
              <w:left w:val="nil"/>
              <w:bottom w:val="single" w:sz="4" w:space="0" w:color="000000"/>
              <w:right w:val="nil"/>
            </w:tcBorders>
            <w:shd w:val="clear" w:color="auto" w:fill="auto"/>
            <w:vAlign w:val="bottom"/>
            <w:hideMark/>
          </w:tcPr>
          <w:p w14:paraId="0208C37B" w14:textId="7531A3CD" w:rsidR="00367097" w:rsidRPr="00367097" w:rsidRDefault="00367097" w:rsidP="008F5FE1">
            <w:pPr>
              <w:widowControl/>
              <w:autoSpaceDE/>
              <w:autoSpaceDN/>
              <w:jc w:val="center"/>
              <w:rPr>
                <w:rFonts w:ascii="Segoe UI" w:hAnsi="Segoe UI" w:cs="Segoe UI"/>
                <w:color w:val="000000"/>
                <w:sz w:val="20"/>
                <w:szCs w:val="20"/>
                <w:lang w:bidi="ar-SA"/>
              </w:rPr>
            </w:pPr>
          </w:p>
        </w:tc>
        <w:tc>
          <w:tcPr>
            <w:tcW w:w="1186" w:type="dxa"/>
            <w:tcBorders>
              <w:top w:val="nil"/>
              <w:left w:val="single" w:sz="4" w:space="0" w:color="auto"/>
              <w:bottom w:val="single" w:sz="4" w:space="0" w:color="auto"/>
              <w:right w:val="single" w:sz="4" w:space="0" w:color="auto"/>
            </w:tcBorders>
            <w:shd w:val="clear" w:color="auto" w:fill="auto"/>
            <w:noWrap/>
            <w:hideMark/>
          </w:tcPr>
          <w:p w14:paraId="253FEAA0"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Bimonthly</w:t>
            </w:r>
          </w:p>
        </w:tc>
      </w:tr>
      <w:tr w:rsidR="00367097" w:rsidRPr="00367097" w14:paraId="15DF3139" w14:textId="77777777" w:rsidTr="008F5FE1">
        <w:trPr>
          <w:trHeight w:val="413"/>
        </w:trPr>
        <w:tc>
          <w:tcPr>
            <w:tcW w:w="2945" w:type="dxa"/>
            <w:tcBorders>
              <w:top w:val="nil"/>
              <w:left w:val="single" w:sz="4" w:space="0" w:color="000000"/>
              <w:bottom w:val="single" w:sz="4" w:space="0" w:color="000000"/>
              <w:right w:val="single" w:sz="4" w:space="0" w:color="000000"/>
            </w:tcBorders>
            <w:shd w:val="clear" w:color="auto" w:fill="auto"/>
            <w:hideMark/>
          </w:tcPr>
          <w:p w14:paraId="713D4B47"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Accounting Copy Room B</w:t>
            </w:r>
          </w:p>
        </w:tc>
        <w:tc>
          <w:tcPr>
            <w:tcW w:w="3350" w:type="dxa"/>
            <w:tcBorders>
              <w:top w:val="nil"/>
              <w:left w:val="nil"/>
              <w:bottom w:val="single" w:sz="4" w:space="0" w:color="000000"/>
              <w:right w:val="single" w:sz="4" w:space="0" w:color="000000"/>
            </w:tcBorders>
            <w:shd w:val="clear" w:color="auto" w:fill="auto"/>
            <w:hideMark/>
          </w:tcPr>
          <w:p w14:paraId="577DD25C"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sz w:val="20"/>
                <w:szCs w:val="20"/>
                <w:lang w:bidi="ar-SA"/>
              </w:rPr>
              <w:t>201 E Main St., Ste 600</w:t>
            </w:r>
          </w:p>
        </w:tc>
        <w:tc>
          <w:tcPr>
            <w:tcW w:w="699" w:type="dxa"/>
            <w:tcBorders>
              <w:top w:val="nil"/>
              <w:left w:val="nil"/>
              <w:bottom w:val="single" w:sz="4" w:space="0" w:color="000000"/>
              <w:right w:val="single" w:sz="4" w:space="0" w:color="000000"/>
            </w:tcBorders>
            <w:shd w:val="clear" w:color="auto" w:fill="auto"/>
            <w:noWrap/>
            <w:hideMark/>
          </w:tcPr>
          <w:p w14:paraId="10FBFF19"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79901</w:t>
            </w:r>
          </w:p>
        </w:tc>
        <w:tc>
          <w:tcPr>
            <w:tcW w:w="720" w:type="dxa"/>
            <w:tcBorders>
              <w:top w:val="nil"/>
              <w:left w:val="nil"/>
              <w:bottom w:val="single" w:sz="4" w:space="0" w:color="000000"/>
              <w:right w:val="single" w:sz="4" w:space="0" w:color="000000"/>
            </w:tcBorders>
            <w:shd w:val="clear" w:color="auto" w:fill="auto"/>
            <w:vAlign w:val="center"/>
            <w:hideMark/>
          </w:tcPr>
          <w:p w14:paraId="2E76163C" w14:textId="0C65E5F0" w:rsidR="00367097" w:rsidRPr="00367097" w:rsidRDefault="00367097" w:rsidP="008F5FE1">
            <w:pPr>
              <w:widowControl/>
              <w:autoSpaceDE/>
              <w:autoSpaceDN/>
              <w:jc w:val="center"/>
              <w:rPr>
                <w:rFonts w:ascii="Segoe UI" w:hAnsi="Segoe UI" w:cs="Segoe UI"/>
                <w:color w:val="000000"/>
                <w:sz w:val="20"/>
                <w:szCs w:val="20"/>
                <w:lang w:bidi="ar-SA"/>
              </w:rPr>
            </w:pPr>
          </w:p>
        </w:tc>
        <w:tc>
          <w:tcPr>
            <w:tcW w:w="720" w:type="dxa"/>
            <w:tcBorders>
              <w:top w:val="nil"/>
              <w:left w:val="nil"/>
              <w:bottom w:val="single" w:sz="4" w:space="0" w:color="000000"/>
              <w:right w:val="nil"/>
            </w:tcBorders>
            <w:shd w:val="clear" w:color="auto" w:fill="auto"/>
            <w:noWrap/>
            <w:hideMark/>
          </w:tcPr>
          <w:p w14:paraId="033FBF76" w14:textId="77777777" w:rsidR="00367097" w:rsidRPr="00367097" w:rsidRDefault="00367097" w:rsidP="008F5FE1">
            <w:pPr>
              <w:widowControl/>
              <w:autoSpaceDE/>
              <w:autoSpaceDN/>
              <w:jc w:val="center"/>
              <w:rPr>
                <w:rFonts w:ascii="Segoe UI" w:hAnsi="Segoe UI" w:cs="Segoe UI"/>
                <w:color w:val="000000"/>
                <w:sz w:val="20"/>
                <w:szCs w:val="20"/>
                <w:lang w:bidi="ar-SA"/>
              </w:rPr>
            </w:pPr>
            <w:r w:rsidRPr="00367097">
              <w:rPr>
                <w:rFonts w:ascii="Segoe UI" w:hAnsi="Segoe UI" w:cs="Segoe UI"/>
                <w:color w:val="000000"/>
                <w:sz w:val="20"/>
                <w:szCs w:val="20"/>
                <w:lang w:bidi="ar-SA"/>
              </w:rPr>
              <w:t>1</w:t>
            </w:r>
          </w:p>
        </w:tc>
        <w:tc>
          <w:tcPr>
            <w:tcW w:w="1186" w:type="dxa"/>
            <w:tcBorders>
              <w:top w:val="nil"/>
              <w:left w:val="single" w:sz="4" w:space="0" w:color="auto"/>
              <w:bottom w:val="single" w:sz="4" w:space="0" w:color="auto"/>
              <w:right w:val="single" w:sz="4" w:space="0" w:color="auto"/>
            </w:tcBorders>
            <w:shd w:val="clear" w:color="auto" w:fill="auto"/>
            <w:noWrap/>
            <w:hideMark/>
          </w:tcPr>
          <w:p w14:paraId="3FA0C62B"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Monthly</w:t>
            </w:r>
          </w:p>
        </w:tc>
      </w:tr>
      <w:tr w:rsidR="00367097" w:rsidRPr="00367097" w14:paraId="02216FF7" w14:textId="77777777" w:rsidTr="008F5FE1">
        <w:trPr>
          <w:trHeight w:val="422"/>
        </w:trPr>
        <w:tc>
          <w:tcPr>
            <w:tcW w:w="2945" w:type="dxa"/>
            <w:tcBorders>
              <w:top w:val="nil"/>
              <w:left w:val="single" w:sz="4" w:space="0" w:color="000000"/>
              <w:bottom w:val="single" w:sz="4" w:space="0" w:color="000000"/>
              <w:right w:val="single" w:sz="4" w:space="0" w:color="000000"/>
            </w:tcBorders>
            <w:shd w:val="clear" w:color="auto" w:fill="auto"/>
            <w:hideMark/>
          </w:tcPr>
          <w:p w14:paraId="2E701AC5"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Administration Copy Room A</w:t>
            </w:r>
          </w:p>
        </w:tc>
        <w:tc>
          <w:tcPr>
            <w:tcW w:w="3350" w:type="dxa"/>
            <w:tcBorders>
              <w:top w:val="nil"/>
              <w:left w:val="nil"/>
              <w:bottom w:val="single" w:sz="4" w:space="0" w:color="000000"/>
              <w:right w:val="single" w:sz="4" w:space="0" w:color="000000"/>
            </w:tcBorders>
            <w:shd w:val="clear" w:color="auto" w:fill="auto"/>
            <w:hideMark/>
          </w:tcPr>
          <w:p w14:paraId="1DBFC0D9"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sz w:val="20"/>
                <w:szCs w:val="20"/>
                <w:lang w:bidi="ar-SA"/>
              </w:rPr>
              <w:t>201 E Main St., Ste 600</w:t>
            </w:r>
          </w:p>
        </w:tc>
        <w:tc>
          <w:tcPr>
            <w:tcW w:w="699" w:type="dxa"/>
            <w:tcBorders>
              <w:top w:val="nil"/>
              <w:left w:val="nil"/>
              <w:bottom w:val="single" w:sz="4" w:space="0" w:color="000000"/>
              <w:right w:val="single" w:sz="4" w:space="0" w:color="000000"/>
            </w:tcBorders>
            <w:shd w:val="clear" w:color="auto" w:fill="auto"/>
            <w:noWrap/>
            <w:hideMark/>
          </w:tcPr>
          <w:p w14:paraId="60561108"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79901</w:t>
            </w:r>
          </w:p>
        </w:tc>
        <w:tc>
          <w:tcPr>
            <w:tcW w:w="720" w:type="dxa"/>
            <w:tcBorders>
              <w:top w:val="nil"/>
              <w:left w:val="nil"/>
              <w:bottom w:val="single" w:sz="4" w:space="0" w:color="000000"/>
              <w:right w:val="single" w:sz="4" w:space="0" w:color="000000"/>
            </w:tcBorders>
            <w:shd w:val="clear" w:color="auto" w:fill="auto"/>
            <w:vAlign w:val="center"/>
            <w:hideMark/>
          </w:tcPr>
          <w:p w14:paraId="60D855B1" w14:textId="3C32E268" w:rsidR="00367097" w:rsidRPr="00367097" w:rsidRDefault="00367097" w:rsidP="008F5FE1">
            <w:pPr>
              <w:widowControl/>
              <w:autoSpaceDE/>
              <w:autoSpaceDN/>
              <w:jc w:val="center"/>
              <w:rPr>
                <w:rFonts w:ascii="Segoe UI" w:hAnsi="Segoe UI" w:cs="Segoe UI"/>
                <w:color w:val="000000"/>
                <w:sz w:val="20"/>
                <w:szCs w:val="20"/>
                <w:lang w:bidi="ar-SA"/>
              </w:rPr>
            </w:pPr>
          </w:p>
        </w:tc>
        <w:tc>
          <w:tcPr>
            <w:tcW w:w="720" w:type="dxa"/>
            <w:tcBorders>
              <w:top w:val="nil"/>
              <w:left w:val="nil"/>
              <w:bottom w:val="single" w:sz="4" w:space="0" w:color="000000"/>
              <w:right w:val="nil"/>
            </w:tcBorders>
            <w:shd w:val="clear" w:color="auto" w:fill="auto"/>
            <w:noWrap/>
            <w:hideMark/>
          </w:tcPr>
          <w:p w14:paraId="665C55D1" w14:textId="77777777" w:rsidR="00367097" w:rsidRPr="00367097" w:rsidRDefault="00367097" w:rsidP="008F5FE1">
            <w:pPr>
              <w:widowControl/>
              <w:autoSpaceDE/>
              <w:autoSpaceDN/>
              <w:jc w:val="center"/>
              <w:rPr>
                <w:rFonts w:ascii="Segoe UI" w:hAnsi="Segoe UI" w:cs="Segoe UI"/>
                <w:color w:val="000000"/>
                <w:sz w:val="20"/>
                <w:szCs w:val="20"/>
                <w:lang w:bidi="ar-SA"/>
              </w:rPr>
            </w:pPr>
            <w:r w:rsidRPr="00367097">
              <w:rPr>
                <w:rFonts w:ascii="Segoe UI" w:hAnsi="Segoe UI" w:cs="Segoe UI"/>
                <w:color w:val="000000"/>
                <w:sz w:val="20"/>
                <w:szCs w:val="20"/>
                <w:lang w:bidi="ar-SA"/>
              </w:rPr>
              <w:t>1</w:t>
            </w:r>
          </w:p>
        </w:tc>
        <w:tc>
          <w:tcPr>
            <w:tcW w:w="1186" w:type="dxa"/>
            <w:tcBorders>
              <w:top w:val="nil"/>
              <w:left w:val="single" w:sz="4" w:space="0" w:color="auto"/>
              <w:bottom w:val="single" w:sz="4" w:space="0" w:color="auto"/>
              <w:right w:val="single" w:sz="4" w:space="0" w:color="auto"/>
            </w:tcBorders>
            <w:shd w:val="clear" w:color="auto" w:fill="auto"/>
            <w:noWrap/>
            <w:hideMark/>
          </w:tcPr>
          <w:p w14:paraId="7F55300D"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Monthly</w:t>
            </w:r>
          </w:p>
        </w:tc>
      </w:tr>
      <w:tr w:rsidR="00367097" w:rsidRPr="00367097" w14:paraId="3252FCE8" w14:textId="77777777" w:rsidTr="008F5FE1">
        <w:trPr>
          <w:trHeight w:val="368"/>
        </w:trPr>
        <w:tc>
          <w:tcPr>
            <w:tcW w:w="2945" w:type="dxa"/>
            <w:tcBorders>
              <w:top w:val="nil"/>
              <w:left w:val="single" w:sz="4" w:space="0" w:color="000000"/>
              <w:bottom w:val="single" w:sz="4" w:space="0" w:color="000000"/>
              <w:right w:val="single" w:sz="4" w:space="0" w:color="000000"/>
            </w:tcBorders>
            <w:shd w:val="clear" w:color="auto" w:fill="auto"/>
            <w:hideMark/>
          </w:tcPr>
          <w:p w14:paraId="57D11957"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Call Center</w:t>
            </w:r>
          </w:p>
        </w:tc>
        <w:tc>
          <w:tcPr>
            <w:tcW w:w="3350" w:type="dxa"/>
            <w:tcBorders>
              <w:top w:val="nil"/>
              <w:left w:val="nil"/>
              <w:bottom w:val="single" w:sz="4" w:space="0" w:color="000000"/>
              <w:right w:val="single" w:sz="4" w:space="0" w:color="000000"/>
            </w:tcBorders>
            <w:shd w:val="clear" w:color="auto" w:fill="auto"/>
            <w:hideMark/>
          </w:tcPr>
          <w:p w14:paraId="0BC60ACF"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sz w:val="20"/>
                <w:szCs w:val="20"/>
                <w:lang w:bidi="ar-SA"/>
              </w:rPr>
              <w:t>201 E Main St., Ste 600</w:t>
            </w:r>
          </w:p>
        </w:tc>
        <w:tc>
          <w:tcPr>
            <w:tcW w:w="699" w:type="dxa"/>
            <w:tcBorders>
              <w:top w:val="nil"/>
              <w:left w:val="nil"/>
              <w:bottom w:val="single" w:sz="4" w:space="0" w:color="000000"/>
              <w:right w:val="single" w:sz="4" w:space="0" w:color="000000"/>
            </w:tcBorders>
            <w:shd w:val="clear" w:color="auto" w:fill="auto"/>
            <w:noWrap/>
            <w:hideMark/>
          </w:tcPr>
          <w:p w14:paraId="47995667"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79901</w:t>
            </w:r>
          </w:p>
        </w:tc>
        <w:tc>
          <w:tcPr>
            <w:tcW w:w="720" w:type="dxa"/>
            <w:tcBorders>
              <w:top w:val="nil"/>
              <w:left w:val="nil"/>
              <w:bottom w:val="single" w:sz="4" w:space="0" w:color="000000"/>
              <w:right w:val="single" w:sz="4" w:space="0" w:color="000000"/>
            </w:tcBorders>
            <w:shd w:val="clear" w:color="auto" w:fill="auto"/>
            <w:vAlign w:val="center"/>
            <w:hideMark/>
          </w:tcPr>
          <w:p w14:paraId="609497E4" w14:textId="07248ECB" w:rsidR="00367097" w:rsidRPr="00367097" w:rsidRDefault="00367097" w:rsidP="008F5FE1">
            <w:pPr>
              <w:widowControl/>
              <w:autoSpaceDE/>
              <w:autoSpaceDN/>
              <w:jc w:val="center"/>
              <w:rPr>
                <w:rFonts w:ascii="Segoe UI" w:hAnsi="Segoe UI" w:cs="Segoe UI"/>
                <w:color w:val="000000"/>
                <w:sz w:val="20"/>
                <w:szCs w:val="20"/>
                <w:lang w:bidi="ar-SA"/>
              </w:rPr>
            </w:pPr>
          </w:p>
        </w:tc>
        <w:tc>
          <w:tcPr>
            <w:tcW w:w="720" w:type="dxa"/>
            <w:tcBorders>
              <w:top w:val="nil"/>
              <w:left w:val="nil"/>
              <w:bottom w:val="single" w:sz="4" w:space="0" w:color="000000"/>
              <w:right w:val="nil"/>
            </w:tcBorders>
            <w:shd w:val="clear" w:color="auto" w:fill="auto"/>
            <w:noWrap/>
            <w:hideMark/>
          </w:tcPr>
          <w:p w14:paraId="3F93E3F0" w14:textId="77777777" w:rsidR="00367097" w:rsidRPr="00367097" w:rsidRDefault="00367097" w:rsidP="008F5FE1">
            <w:pPr>
              <w:widowControl/>
              <w:autoSpaceDE/>
              <w:autoSpaceDN/>
              <w:jc w:val="center"/>
              <w:rPr>
                <w:rFonts w:ascii="Segoe UI" w:hAnsi="Segoe UI" w:cs="Segoe UI"/>
                <w:color w:val="000000"/>
                <w:sz w:val="20"/>
                <w:szCs w:val="20"/>
                <w:lang w:bidi="ar-SA"/>
              </w:rPr>
            </w:pPr>
            <w:r w:rsidRPr="00367097">
              <w:rPr>
                <w:rFonts w:ascii="Segoe UI" w:hAnsi="Segoe UI" w:cs="Segoe UI"/>
                <w:color w:val="000000"/>
                <w:sz w:val="20"/>
                <w:szCs w:val="20"/>
                <w:lang w:bidi="ar-SA"/>
              </w:rPr>
              <w:t>1</w:t>
            </w:r>
          </w:p>
        </w:tc>
        <w:tc>
          <w:tcPr>
            <w:tcW w:w="1186" w:type="dxa"/>
            <w:tcBorders>
              <w:top w:val="nil"/>
              <w:left w:val="single" w:sz="4" w:space="0" w:color="auto"/>
              <w:bottom w:val="single" w:sz="4" w:space="0" w:color="auto"/>
              <w:right w:val="single" w:sz="4" w:space="0" w:color="auto"/>
            </w:tcBorders>
            <w:shd w:val="clear" w:color="auto" w:fill="auto"/>
            <w:noWrap/>
            <w:hideMark/>
          </w:tcPr>
          <w:p w14:paraId="279C4D6C"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Monthly</w:t>
            </w:r>
          </w:p>
        </w:tc>
      </w:tr>
      <w:tr w:rsidR="00367097" w:rsidRPr="00367097" w14:paraId="71A99A45" w14:textId="77777777" w:rsidTr="008F5FE1">
        <w:trPr>
          <w:trHeight w:val="422"/>
        </w:trPr>
        <w:tc>
          <w:tcPr>
            <w:tcW w:w="2945" w:type="dxa"/>
            <w:tcBorders>
              <w:top w:val="nil"/>
              <w:left w:val="single" w:sz="4" w:space="0" w:color="000000"/>
              <w:bottom w:val="single" w:sz="4" w:space="0" w:color="000000"/>
              <w:right w:val="single" w:sz="4" w:space="0" w:color="000000"/>
            </w:tcBorders>
            <w:shd w:val="clear" w:color="auto" w:fill="auto"/>
            <w:hideMark/>
          </w:tcPr>
          <w:p w14:paraId="34BD0D80"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HIT-IT</w:t>
            </w:r>
          </w:p>
        </w:tc>
        <w:tc>
          <w:tcPr>
            <w:tcW w:w="3350" w:type="dxa"/>
            <w:tcBorders>
              <w:top w:val="nil"/>
              <w:left w:val="nil"/>
              <w:bottom w:val="single" w:sz="4" w:space="0" w:color="000000"/>
              <w:right w:val="single" w:sz="4" w:space="0" w:color="000000"/>
            </w:tcBorders>
            <w:shd w:val="clear" w:color="auto" w:fill="auto"/>
            <w:hideMark/>
          </w:tcPr>
          <w:p w14:paraId="53BBAA56"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sz w:val="20"/>
                <w:szCs w:val="20"/>
                <w:lang w:bidi="ar-SA"/>
              </w:rPr>
              <w:t>201 E Main St., Ste 600</w:t>
            </w:r>
          </w:p>
        </w:tc>
        <w:tc>
          <w:tcPr>
            <w:tcW w:w="699" w:type="dxa"/>
            <w:tcBorders>
              <w:top w:val="nil"/>
              <w:left w:val="nil"/>
              <w:bottom w:val="single" w:sz="4" w:space="0" w:color="000000"/>
              <w:right w:val="single" w:sz="4" w:space="0" w:color="000000"/>
            </w:tcBorders>
            <w:shd w:val="clear" w:color="auto" w:fill="auto"/>
            <w:noWrap/>
            <w:hideMark/>
          </w:tcPr>
          <w:p w14:paraId="61827FFB"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79901</w:t>
            </w:r>
          </w:p>
        </w:tc>
        <w:tc>
          <w:tcPr>
            <w:tcW w:w="720" w:type="dxa"/>
            <w:tcBorders>
              <w:top w:val="nil"/>
              <w:left w:val="nil"/>
              <w:bottom w:val="single" w:sz="4" w:space="0" w:color="000000"/>
              <w:right w:val="single" w:sz="4" w:space="0" w:color="000000"/>
            </w:tcBorders>
            <w:shd w:val="clear" w:color="auto" w:fill="auto"/>
            <w:vAlign w:val="center"/>
            <w:hideMark/>
          </w:tcPr>
          <w:p w14:paraId="667498BF" w14:textId="2086C183" w:rsidR="00367097" w:rsidRPr="00367097" w:rsidRDefault="00367097" w:rsidP="008F5FE1">
            <w:pPr>
              <w:widowControl/>
              <w:autoSpaceDE/>
              <w:autoSpaceDN/>
              <w:jc w:val="center"/>
              <w:rPr>
                <w:rFonts w:ascii="Segoe UI" w:hAnsi="Segoe UI" w:cs="Segoe UI"/>
                <w:color w:val="000000"/>
                <w:sz w:val="20"/>
                <w:szCs w:val="20"/>
                <w:lang w:bidi="ar-SA"/>
              </w:rPr>
            </w:pPr>
          </w:p>
        </w:tc>
        <w:tc>
          <w:tcPr>
            <w:tcW w:w="720" w:type="dxa"/>
            <w:tcBorders>
              <w:top w:val="nil"/>
              <w:left w:val="nil"/>
              <w:bottom w:val="single" w:sz="4" w:space="0" w:color="000000"/>
              <w:right w:val="nil"/>
            </w:tcBorders>
            <w:shd w:val="clear" w:color="auto" w:fill="auto"/>
            <w:noWrap/>
            <w:hideMark/>
          </w:tcPr>
          <w:p w14:paraId="2214CC0D" w14:textId="77777777" w:rsidR="00367097" w:rsidRPr="00367097" w:rsidRDefault="00367097" w:rsidP="008F5FE1">
            <w:pPr>
              <w:widowControl/>
              <w:autoSpaceDE/>
              <w:autoSpaceDN/>
              <w:jc w:val="center"/>
              <w:rPr>
                <w:rFonts w:ascii="Segoe UI" w:hAnsi="Segoe UI" w:cs="Segoe UI"/>
                <w:color w:val="000000"/>
                <w:sz w:val="20"/>
                <w:szCs w:val="20"/>
                <w:lang w:bidi="ar-SA"/>
              </w:rPr>
            </w:pPr>
            <w:r w:rsidRPr="00367097">
              <w:rPr>
                <w:rFonts w:ascii="Segoe UI" w:hAnsi="Segoe UI" w:cs="Segoe UI"/>
                <w:color w:val="000000"/>
                <w:sz w:val="20"/>
                <w:szCs w:val="20"/>
                <w:lang w:bidi="ar-SA"/>
              </w:rPr>
              <w:t>1</w:t>
            </w:r>
          </w:p>
        </w:tc>
        <w:tc>
          <w:tcPr>
            <w:tcW w:w="1186" w:type="dxa"/>
            <w:tcBorders>
              <w:top w:val="nil"/>
              <w:left w:val="single" w:sz="4" w:space="0" w:color="auto"/>
              <w:bottom w:val="single" w:sz="4" w:space="0" w:color="auto"/>
              <w:right w:val="single" w:sz="4" w:space="0" w:color="auto"/>
            </w:tcBorders>
            <w:shd w:val="clear" w:color="auto" w:fill="auto"/>
            <w:noWrap/>
            <w:hideMark/>
          </w:tcPr>
          <w:p w14:paraId="12E4E172"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Bimonthly</w:t>
            </w:r>
          </w:p>
        </w:tc>
      </w:tr>
      <w:tr w:rsidR="00367097" w:rsidRPr="00367097" w14:paraId="449DC615" w14:textId="77777777" w:rsidTr="008F5FE1">
        <w:trPr>
          <w:trHeight w:val="485"/>
        </w:trPr>
        <w:tc>
          <w:tcPr>
            <w:tcW w:w="2945" w:type="dxa"/>
            <w:tcBorders>
              <w:top w:val="nil"/>
              <w:left w:val="single" w:sz="4" w:space="0" w:color="000000"/>
              <w:bottom w:val="single" w:sz="4" w:space="0" w:color="000000"/>
              <w:right w:val="single" w:sz="4" w:space="0" w:color="000000"/>
            </w:tcBorders>
            <w:shd w:val="clear" w:color="auto" w:fill="auto"/>
            <w:hideMark/>
          </w:tcPr>
          <w:p w14:paraId="12902A54"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Reimbursement Copy Room C</w:t>
            </w:r>
          </w:p>
        </w:tc>
        <w:tc>
          <w:tcPr>
            <w:tcW w:w="3350" w:type="dxa"/>
            <w:tcBorders>
              <w:top w:val="nil"/>
              <w:left w:val="nil"/>
              <w:bottom w:val="single" w:sz="4" w:space="0" w:color="000000"/>
              <w:right w:val="single" w:sz="4" w:space="0" w:color="000000"/>
            </w:tcBorders>
            <w:shd w:val="clear" w:color="auto" w:fill="auto"/>
            <w:hideMark/>
          </w:tcPr>
          <w:p w14:paraId="3FB4834D"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sz w:val="20"/>
                <w:szCs w:val="20"/>
                <w:lang w:bidi="ar-SA"/>
              </w:rPr>
              <w:t>201 E Main St., Ste 600</w:t>
            </w:r>
          </w:p>
        </w:tc>
        <w:tc>
          <w:tcPr>
            <w:tcW w:w="699" w:type="dxa"/>
            <w:tcBorders>
              <w:top w:val="nil"/>
              <w:left w:val="nil"/>
              <w:bottom w:val="single" w:sz="4" w:space="0" w:color="000000"/>
              <w:right w:val="single" w:sz="4" w:space="0" w:color="000000"/>
            </w:tcBorders>
            <w:shd w:val="clear" w:color="auto" w:fill="auto"/>
            <w:noWrap/>
            <w:hideMark/>
          </w:tcPr>
          <w:p w14:paraId="0B1DEFF3"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79901</w:t>
            </w:r>
          </w:p>
        </w:tc>
        <w:tc>
          <w:tcPr>
            <w:tcW w:w="720" w:type="dxa"/>
            <w:tcBorders>
              <w:top w:val="nil"/>
              <w:left w:val="nil"/>
              <w:bottom w:val="single" w:sz="4" w:space="0" w:color="000000"/>
              <w:right w:val="single" w:sz="4" w:space="0" w:color="000000"/>
            </w:tcBorders>
            <w:shd w:val="clear" w:color="auto" w:fill="auto"/>
            <w:noWrap/>
            <w:hideMark/>
          </w:tcPr>
          <w:p w14:paraId="168B01FD" w14:textId="77777777" w:rsidR="00367097" w:rsidRPr="00367097" w:rsidRDefault="00367097" w:rsidP="008F5FE1">
            <w:pPr>
              <w:widowControl/>
              <w:autoSpaceDE/>
              <w:autoSpaceDN/>
              <w:jc w:val="center"/>
              <w:rPr>
                <w:rFonts w:ascii="Segoe UI" w:hAnsi="Segoe UI" w:cs="Segoe UI"/>
                <w:color w:val="000000"/>
                <w:sz w:val="20"/>
                <w:szCs w:val="20"/>
                <w:lang w:bidi="ar-SA"/>
              </w:rPr>
            </w:pPr>
            <w:r w:rsidRPr="00367097">
              <w:rPr>
                <w:rFonts w:ascii="Segoe UI" w:hAnsi="Segoe UI" w:cs="Segoe UI"/>
                <w:color w:val="000000"/>
                <w:sz w:val="20"/>
                <w:szCs w:val="20"/>
                <w:lang w:bidi="ar-SA"/>
              </w:rPr>
              <w:t>1</w:t>
            </w:r>
          </w:p>
        </w:tc>
        <w:tc>
          <w:tcPr>
            <w:tcW w:w="720" w:type="dxa"/>
            <w:tcBorders>
              <w:top w:val="nil"/>
              <w:left w:val="nil"/>
              <w:bottom w:val="single" w:sz="4" w:space="0" w:color="000000"/>
              <w:right w:val="nil"/>
            </w:tcBorders>
            <w:shd w:val="clear" w:color="auto" w:fill="auto"/>
            <w:noWrap/>
            <w:hideMark/>
          </w:tcPr>
          <w:p w14:paraId="6DD8100A" w14:textId="77777777" w:rsidR="00367097" w:rsidRPr="00367097" w:rsidRDefault="00367097" w:rsidP="008F5FE1">
            <w:pPr>
              <w:widowControl/>
              <w:autoSpaceDE/>
              <w:autoSpaceDN/>
              <w:jc w:val="center"/>
              <w:rPr>
                <w:rFonts w:ascii="Segoe UI" w:hAnsi="Segoe UI" w:cs="Segoe UI"/>
                <w:color w:val="000000"/>
                <w:sz w:val="20"/>
                <w:szCs w:val="20"/>
                <w:lang w:bidi="ar-SA"/>
              </w:rPr>
            </w:pPr>
            <w:r w:rsidRPr="00367097">
              <w:rPr>
                <w:rFonts w:ascii="Segoe UI" w:hAnsi="Segoe UI" w:cs="Segoe UI"/>
                <w:color w:val="000000"/>
                <w:sz w:val="20"/>
                <w:szCs w:val="20"/>
                <w:lang w:bidi="ar-SA"/>
              </w:rPr>
              <w:t>1</w:t>
            </w:r>
          </w:p>
        </w:tc>
        <w:tc>
          <w:tcPr>
            <w:tcW w:w="1186" w:type="dxa"/>
            <w:tcBorders>
              <w:top w:val="nil"/>
              <w:left w:val="single" w:sz="4" w:space="0" w:color="auto"/>
              <w:bottom w:val="single" w:sz="4" w:space="0" w:color="auto"/>
              <w:right w:val="single" w:sz="4" w:space="0" w:color="auto"/>
            </w:tcBorders>
            <w:shd w:val="clear" w:color="auto" w:fill="auto"/>
            <w:noWrap/>
            <w:hideMark/>
          </w:tcPr>
          <w:p w14:paraId="14EC3444"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Monthly</w:t>
            </w:r>
          </w:p>
        </w:tc>
      </w:tr>
      <w:tr w:rsidR="00367097" w:rsidRPr="00367097" w14:paraId="7191B8B3" w14:textId="77777777" w:rsidTr="008F5FE1">
        <w:trPr>
          <w:trHeight w:val="422"/>
        </w:trPr>
        <w:tc>
          <w:tcPr>
            <w:tcW w:w="2945" w:type="dxa"/>
            <w:tcBorders>
              <w:top w:val="nil"/>
              <w:left w:val="single" w:sz="4" w:space="0" w:color="000000"/>
              <w:bottom w:val="single" w:sz="4" w:space="0" w:color="000000"/>
              <w:right w:val="single" w:sz="4" w:space="0" w:color="000000"/>
            </w:tcBorders>
            <w:shd w:val="clear" w:color="auto" w:fill="auto"/>
            <w:hideMark/>
          </w:tcPr>
          <w:p w14:paraId="73C4E200"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EVOP</w:t>
            </w:r>
          </w:p>
        </w:tc>
        <w:tc>
          <w:tcPr>
            <w:tcW w:w="3350" w:type="dxa"/>
            <w:tcBorders>
              <w:top w:val="nil"/>
              <w:left w:val="nil"/>
              <w:bottom w:val="single" w:sz="4" w:space="0" w:color="000000"/>
              <w:right w:val="single" w:sz="4" w:space="0" w:color="000000"/>
            </w:tcBorders>
            <w:shd w:val="clear" w:color="auto" w:fill="auto"/>
            <w:hideMark/>
          </w:tcPr>
          <w:p w14:paraId="631F1A0D"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sz w:val="20"/>
                <w:szCs w:val="20"/>
                <w:lang w:bidi="ar-SA"/>
              </w:rPr>
              <w:t>2400 Trawood Dr., Ste 303</w:t>
            </w:r>
          </w:p>
        </w:tc>
        <w:tc>
          <w:tcPr>
            <w:tcW w:w="699" w:type="dxa"/>
            <w:tcBorders>
              <w:top w:val="nil"/>
              <w:left w:val="nil"/>
              <w:bottom w:val="single" w:sz="4" w:space="0" w:color="000000"/>
              <w:right w:val="single" w:sz="4" w:space="0" w:color="000000"/>
            </w:tcBorders>
            <w:shd w:val="clear" w:color="auto" w:fill="auto"/>
            <w:noWrap/>
            <w:hideMark/>
          </w:tcPr>
          <w:p w14:paraId="3B374EE6"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79936</w:t>
            </w:r>
          </w:p>
        </w:tc>
        <w:tc>
          <w:tcPr>
            <w:tcW w:w="720" w:type="dxa"/>
            <w:tcBorders>
              <w:top w:val="nil"/>
              <w:left w:val="nil"/>
              <w:bottom w:val="single" w:sz="4" w:space="0" w:color="000000"/>
              <w:right w:val="single" w:sz="4" w:space="0" w:color="000000"/>
            </w:tcBorders>
            <w:shd w:val="clear" w:color="auto" w:fill="auto"/>
            <w:vAlign w:val="center"/>
            <w:hideMark/>
          </w:tcPr>
          <w:p w14:paraId="53DA8FCA" w14:textId="6CBA882B" w:rsidR="00367097" w:rsidRPr="00367097" w:rsidRDefault="00367097" w:rsidP="008F5FE1">
            <w:pPr>
              <w:widowControl/>
              <w:autoSpaceDE/>
              <w:autoSpaceDN/>
              <w:jc w:val="center"/>
              <w:rPr>
                <w:rFonts w:ascii="Segoe UI" w:hAnsi="Segoe UI" w:cs="Segoe UI"/>
                <w:color w:val="000000"/>
                <w:sz w:val="20"/>
                <w:szCs w:val="20"/>
                <w:lang w:bidi="ar-SA"/>
              </w:rPr>
            </w:pPr>
          </w:p>
        </w:tc>
        <w:tc>
          <w:tcPr>
            <w:tcW w:w="720" w:type="dxa"/>
            <w:tcBorders>
              <w:top w:val="nil"/>
              <w:left w:val="nil"/>
              <w:bottom w:val="single" w:sz="4" w:space="0" w:color="000000"/>
              <w:right w:val="nil"/>
            </w:tcBorders>
            <w:shd w:val="clear" w:color="auto" w:fill="auto"/>
            <w:noWrap/>
            <w:hideMark/>
          </w:tcPr>
          <w:p w14:paraId="02CB281B" w14:textId="77777777" w:rsidR="00367097" w:rsidRPr="00367097" w:rsidRDefault="00367097" w:rsidP="008F5FE1">
            <w:pPr>
              <w:widowControl/>
              <w:autoSpaceDE/>
              <w:autoSpaceDN/>
              <w:jc w:val="center"/>
              <w:rPr>
                <w:rFonts w:ascii="Segoe UI" w:hAnsi="Segoe UI" w:cs="Segoe UI"/>
                <w:color w:val="000000"/>
                <w:sz w:val="20"/>
                <w:szCs w:val="20"/>
                <w:lang w:bidi="ar-SA"/>
              </w:rPr>
            </w:pPr>
            <w:r w:rsidRPr="00367097">
              <w:rPr>
                <w:rFonts w:ascii="Segoe UI" w:hAnsi="Segoe UI" w:cs="Segoe UI"/>
                <w:color w:val="000000"/>
                <w:sz w:val="20"/>
                <w:szCs w:val="20"/>
                <w:lang w:bidi="ar-SA"/>
              </w:rPr>
              <w:t>1</w:t>
            </w:r>
          </w:p>
        </w:tc>
        <w:tc>
          <w:tcPr>
            <w:tcW w:w="1186" w:type="dxa"/>
            <w:tcBorders>
              <w:top w:val="nil"/>
              <w:left w:val="single" w:sz="4" w:space="0" w:color="auto"/>
              <w:bottom w:val="single" w:sz="4" w:space="0" w:color="auto"/>
              <w:right w:val="single" w:sz="4" w:space="0" w:color="auto"/>
            </w:tcBorders>
            <w:shd w:val="clear" w:color="auto" w:fill="auto"/>
            <w:noWrap/>
            <w:hideMark/>
          </w:tcPr>
          <w:p w14:paraId="46CE409E"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Bimonthly</w:t>
            </w:r>
          </w:p>
        </w:tc>
      </w:tr>
      <w:tr w:rsidR="00367097" w:rsidRPr="00367097" w14:paraId="1536274D" w14:textId="77777777" w:rsidTr="008F5FE1">
        <w:trPr>
          <w:trHeight w:val="413"/>
        </w:trPr>
        <w:tc>
          <w:tcPr>
            <w:tcW w:w="2945" w:type="dxa"/>
            <w:tcBorders>
              <w:top w:val="nil"/>
              <w:left w:val="single" w:sz="4" w:space="0" w:color="000000"/>
              <w:bottom w:val="single" w:sz="4" w:space="0" w:color="000000"/>
              <w:right w:val="single" w:sz="4" w:space="0" w:color="000000"/>
            </w:tcBorders>
            <w:shd w:val="clear" w:color="auto" w:fill="auto"/>
            <w:hideMark/>
          </w:tcPr>
          <w:p w14:paraId="7E67B0EC"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EVOP</w:t>
            </w:r>
          </w:p>
        </w:tc>
        <w:tc>
          <w:tcPr>
            <w:tcW w:w="3350" w:type="dxa"/>
            <w:tcBorders>
              <w:top w:val="nil"/>
              <w:left w:val="nil"/>
              <w:bottom w:val="single" w:sz="4" w:space="0" w:color="000000"/>
              <w:right w:val="single" w:sz="4" w:space="0" w:color="000000"/>
            </w:tcBorders>
            <w:shd w:val="clear" w:color="auto" w:fill="auto"/>
            <w:hideMark/>
          </w:tcPr>
          <w:p w14:paraId="6AFB3E59"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sz w:val="20"/>
                <w:szCs w:val="20"/>
                <w:lang w:bidi="ar-SA"/>
              </w:rPr>
              <w:t>2400 Trawood Dr., Ste 301-A &amp; B</w:t>
            </w:r>
          </w:p>
        </w:tc>
        <w:tc>
          <w:tcPr>
            <w:tcW w:w="699" w:type="dxa"/>
            <w:tcBorders>
              <w:top w:val="nil"/>
              <w:left w:val="nil"/>
              <w:bottom w:val="single" w:sz="4" w:space="0" w:color="000000"/>
              <w:right w:val="single" w:sz="4" w:space="0" w:color="000000"/>
            </w:tcBorders>
            <w:shd w:val="clear" w:color="auto" w:fill="auto"/>
            <w:noWrap/>
            <w:hideMark/>
          </w:tcPr>
          <w:p w14:paraId="4393DCD6"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79936</w:t>
            </w:r>
          </w:p>
        </w:tc>
        <w:tc>
          <w:tcPr>
            <w:tcW w:w="720" w:type="dxa"/>
            <w:tcBorders>
              <w:top w:val="nil"/>
              <w:left w:val="nil"/>
              <w:bottom w:val="single" w:sz="4" w:space="0" w:color="000000"/>
              <w:right w:val="single" w:sz="4" w:space="0" w:color="000000"/>
            </w:tcBorders>
            <w:shd w:val="clear" w:color="auto" w:fill="auto"/>
            <w:vAlign w:val="center"/>
            <w:hideMark/>
          </w:tcPr>
          <w:p w14:paraId="1A8BC500" w14:textId="4B06C1B2" w:rsidR="00367097" w:rsidRPr="00367097" w:rsidRDefault="00367097" w:rsidP="008F5FE1">
            <w:pPr>
              <w:widowControl/>
              <w:autoSpaceDE/>
              <w:autoSpaceDN/>
              <w:jc w:val="center"/>
              <w:rPr>
                <w:rFonts w:ascii="Segoe UI" w:hAnsi="Segoe UI" w:cs="Segoe UI"/>
                <w:color w:val="000000"/>
                <w:sz w:val="20"/>
                <w:szCs w:val="20"/>
                <w:lang w:bidi="ar-SA"/>
              </w:rPr>
            </w:pPr>
          </w:p>
        </w:tc>
        <w:tc>
          <w:tcPr>
            <w:tcW w:w="720" w:type="dxa"/>
            <w:tcBorders>
              <w:top w:val="nil"/>
              <w:left w:val="nil"/>
              <w:bottom w:val="single" w:sz="4" w:space="0" w:color="000000"/>
              <w:right w:val="nil"/>
            </w:tcBorders>
            <w:shd w:val="clear" w:color="auto" w:fill="auto"/>
            <w:noWrap/>
            <w:hideMark/>
          </w:tcPr>
          <w:p w14:paraId="7F1160DF" w14:textId="77777777" w:rsidR="00367097" w:rsidRPr="00367097" w:rsidRDefault="00367097" w:rsidP="008F5FE1">
            <w:pPr>
              <w:widowControl/>
              <w:autoSpaceDE/>
              <w:autoSpaceDN/>
              <w:jc w:val="center"/>
              <w:rPr>
                <w:rFonts w:ascii="Segoe UI" w:hAnsi="Segoe UI" w:cs="Segoe UI"/>
                <w:color w:val="000000"/>
                <w:sz w:val="20"/>
                <w:szCs w:val="20"/>
                <w:lang w:bidi="ar-SA"/>
              </w:rPr>
            </w:pPr>
            <w:r w:rsidRPr="00367097">
              <w:rPr>
                <w:rFonts w:ascii="Segoe UI" w:hAnsi="Segoe UI" w:cs="Segoe UI"/>
                <w:color w:val="000000"/>
                <w:sz w:val="20"/>
                <w:szCs w:val="20"/>
                <w:lang w:bidi="ar-SA"/>
              </w:rPr>
              <w:t>2</w:t>
            </w:r>
          </w:p>
        </w:tc>
        <w:tc>
          <w:tcPr>
            <w:tcW w:w="1186" w:type="dxa"/>
            <w:tcBorders>
              <w:top w:val="nil"/>
              <w:left w:val="single" w:sz="4" w:space="0" w:color="auto"/>
              <w:bottom w:val="single" w:sz="4" w:space="0" w:color="auto"/>
              <w:right w:val="single" w:sz="4" w:space="0" w:color="auto"/>
            </w:tcBorders>
            <w:shd w:val="clear" w:color="auto" w:fill="auto"/>
            <w:noWrap/>
            <w:hideMark/>
          </w:tcPr>
          <w:p w14:paraId="58BE3CFA"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Bimonthly</w:t>
            </w:r>
          </w:p>
        </w:tc>
      </w:tr>
      <w:tr w:rsidR="00367097" w:rsidRPr="00367097" w14:paraId="526A9959" w14:textId="77777777" w:rsidTr="008F5FE1">
        <w:trPr>
          <w:trHeight w:val="440"/>
        </w:trPr>
        <w:tc>
          <w:tcPr>
            <w:tcW w:w="2945" w:type="dxa"/>
            <w:tcBorders>
              <w:top w:val="nil"/>
              <w:left w:val="single" w:sz="4" w:space="0" w:color="000000"/>
              <w:bottom w:val="single" w:sz="4" w:space="0" w:color="000000"/>
              <w:right w:val="single" w:sz="4" w:space="0" w:color="000000"/>
            </w:tcBorders>
            <w:shd w:val="clear" w:color="auto" w:fill="auto"/>
            <w:hideMark/>
          </w:tcPr>
          <w:p w14:paraId="598E7EB3"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Su Casa</w:t>
            </w:r>
          </w:p>
        </w:tc>
        <w:tc>
          <w:tcPr>
            <w:tcW w:w="3350" w:type="dxa"/>
            <w:tcBorders>
              <w:top w:val="nil"/>
              <w:left w:val="nil"/>
              <w:bottom w:val="single" w:sz="4" w:space="0" w:color="000000"/>
              <w:right w:val="single" w:sz="4" w:space="0" w:color="000000"/>
            </w:tcBorders>
            <w:shd w:val="clear" w:color="auto" w:fill="auto"/>
            <w:hideMark/>
          </w:tcPr>
          <w:p w14:paraId="4A9F8F0A"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5314 Blanco St.</w:t>
            </w:r>
          </w:p>
        </w:tc>
        <w:tc>
          <w:tcPr>
            <w:tcW w:w="699" w:type="dxa"/>
            <w:tcBorders>
              <w:top w:val="nil"/>
              <w:left w:val="nil"/>
              <w:bottom w:val="single" w:sz="4" w:space="0" w:color="000000"/>
              <w:right w:val="single" w:sz="4" w:space="0" w:color="000000"/>
            </w:tcBorders>
            <w:shd w:val="clear" w:color="auto" w:fill="auto"/>
            <w:noWrap/>
            <w:hideMark/>
          </w:tcPr>
          <w:p w14:paraId="663F4FB1"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79905</w:t>
            </w:r>
          </w:p>
        </w:tc>
        <w:tc>
          <w:tcPr>
            <w:tcW w:w="720" w:type="dxa"/>
            <w:tcBorders>
              <w:top w:val="nil"/>
              <w:left w:val="nil"/>
              <w:bottom w:val="single" w:sz="4" w:space="0" w:color="000000"/>
              <w:right w:val="single" w:sz="4" w:space="0" w:color="000000"/>
            </w:tcBorders>
            <w:shd w:val="clear" w:color="auto" w:fill="auto"/>
            <w:noWrap/>
            <w:hideMark/>
          </w:tcPr>
          <w:p w14:paraId="25E12A12" w14:textId="77777777" w:rsidR="00367097" w:rsidRPr="00367097" w:rsidRDefault="00367097" w:rsidP="008F5FE1">
            <w:pPr>
              <w:widowControl/>
              <w:autoSpaceDE/>
              <w:autoSpaceDN/>
              <w:jc w:val="center"/>
              <w:rPr>
                <w:rFonts w:ascii="Segoe UI" w:hAnsi="Segoe UI" w:cs="Segoe UI"/>
                <w:color w:val="000000"/>
                <w:sz w:val="20"/>
                <w:szCs w:val="20"/>
                <w:lang w:bidi="ar-SA"/>
              </w:rPr>
            </w:pPr>
            <w:r w:rsidRPr="00367097">
              <w:rPr>
                <w:rFonts w:ascii="Segoe UI" w:hAnsi="Segoe UI" w:cs="Segoe UI"/>
                <w:color w:val="000000"/>
                <w:sz w:val="20"/>
                <w:szCs w:val="20"/>
                <w:lang w:bidi="ar-SA"/>
              </w:rPr>
              <w:t>1</w:t>
            </w:r>
          </w:p>
        </w:tc>
        <w:tc>
          <w:tcPr>
            <w:tcW w:w="720" w:type="dxa"/>
            <w:tcBorders>
              <w:top w:val="nil"/>
              <w:left w:val="nil"/>
              <w:bottom w:val="single" w:sz="4" w:space="0" w:color="000000"/>
              <w:right w:val="nil"/>
            </w:tcBorders>
            <w:shd w:val="clear" w:color="auto" w:fill="auto"/>
            <w:vAlign w:val="bottom"/>
            <w:hideMark/>
          </w:tcPr>
          <w:p w14:paraId="4A17B62D" w14:textId="5D41AF0A" w:rsidR="00367097" w:rsidRPr="00367097" w:rsidRDefault="00367097" w:rsidP="008F5FE1">
            <w:pPr>
              <w:widowControl/>
              <w:autoSpaceDE/>
              <w:autoSpaceDN/>
              <w:jc w:val="center"/>
              <w:rPr>
                <w:rFonts w:ascii="Segoe UI" w:hAnsi="Segoe UI" w:cs="Segoe UI"/>
                <w:color w:val="000000"/>
                <w:sz w:val="20"/>
                <w:szCs w:val="20"/>
                <w:lang w:bidi="ar-SA"/>
              </w:rPr>
            </w:pPr>
          </w:p>
        </w:tc>
        <w:tc>
          <w:tcPr>
            <w:tcW w:w="1186" w:type="dxa"/>
            <w:tcBorders>
              <w:top w:val="nil"/>
              <w:left w:val="single" w:sz="4" w:space="0" w:color="auto"/>
              <w:bottom w:val="single" w:sz="4" w:space="0" w:color="auto"/>
              <w:right w:val="single" w:sz="4" w:space="0" w:color="auto"/>
            </w:tcBorders>
            <w:shd w:val="clear" w:color="auto" w:fill="auto"/>
            <w:noWrap/>
            <w:hideMark/>
          </w:tcPr>
          <w:p w14:paraId="0AB4BAB0"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Monthly</w:t>
            </w:r>
          </w:p>
        </w:tc>
      </w:tr>
      <w:tr w:rsidR="00367097" w:rsidRPr="00367097" w14:paraId="5C6F6822" w14:textId="77777777" w:rsidTr="008F5FE1">
        <w:trPr>
          <w:trHeight w:val="440"/>
        </w:trPr>
        <w:tc>
          <w:tcPr>
            <w:tcW w:w="2945" w:type="dxa"/>
            <w:tcBorders>
              <w:top w:val="nil"/>
              <w:left w:val="single" w:sz="4" w:space="0" w:color="000000"/>
              <w:bottom w:val="single" w:sz="4" w:space="0" w:color="000000"/>
              <w:right w:val="single" w:sz="4" w:space="0" w:color="000000"/>
            </w:tcBorders>
            <w:shd w:val="clear" w:color="auto" w:fill="auto"/>
            <w:hideMark/>
          </w:tcPr>
          <w:p w14:paraId="5E89DA00"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Westside Clinic</w:t>
            </w:r>
          </w:p>
        </w:tc>
        <w:tc>
          <w:tcPr>
            <w:tcW w:w="3350" w:type="dxa"/>
            <w:tcBorders>
              <w:top w:val="nil"/>
              <w:left w:val="nil"/>
              <w:bottom w:val="single" w:sz="4" w:space="0" w:color="000000"/>
              <w:right w:val="single" w:sz="4" w:space="0" w:color="000000"/>
            </w:tcBorders>
            <w:shd w:val="clear" w:color="auto" w:fill="auto"/>
            <w:hideMark/>
          </w:tcPr>
          <w:p w14:paraId="697D16B4"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725 S. Mesa Hills Dr., Bldg. 1, Ste 1</w:t>
            </w:r>
          </w:p>
        </w:tc>
        <w:tc>
          <w:tcPr>
            <w:tcW w:w="699" w:type="dxa"/>
            <w:tcBorders>
              <w:top w:val="nil"/>
              <w:left w:val="nil"/>
              <w:bottom w:val="single" w:sz="4" w:space="0" w:color="000000"/>
              <w:right w:val="single" w:sz="4" w:space="0" w:color="000000"/>
            </w:tcBorders>
            <w:shd w:val="clear" w:color="auto" w:fill="auto"/>
            <w:noWrap/>
            <w:hideMark/>
          </w:tcPr>
          <w:p w14:paraId="7EDCD606"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79912</w:t>
            </w:r>
          </w:p>
        </w:tc>
        <w:tc>
          <w:tcPr>
            <w:tcW w:w="720" w:type="dxa"/>
            <w:tcBorders>
              <w:top w:val="nil"/>
              <w:left w:val="nil"/>
              <w:bottom w:val="single" w:sz="4" w:space="0" w:color="000000"/>
              <w:right w:val="single" w:sz="4" w:space="0" w:color="000000"/>
            </w:tcBorders>
            <w:shd w:val="clear" w:color="auto" w:fill="auto"/>
            <w:noWrap/>
            <w:hideMark/>
          </w:tcPr>
          <w:p w14:paraId="790B8DD3" w14:textId="77777777" w:rsidR="00367097" w:rsidRPr="00367097" w:rsidRDefault="00367097" w:rsidP="008F5FE1">
            <w:pPr>
              <w:widowControl/>
              <w:autoSpaceDE/>
              <w:autoSpaceDN/>
              <w:jc w:val="center"/>
              <w:rPr>
                <w:rFonts w:ascii="Segoe UI" w:hAnsi="Segoe UI" w:cs="Segoe UI"/>
                <w:color w:val="000000"/>
                <w:sz w:val="20"/>
                <w:szCs w:val="20"/>
                <w:lang w:bidi="ar-SA"/>
              </w:rPr>
            </w:pPr>
            <w:r w:rsidRPr="00367097">
              <w:rPr>
                <w:rFonts w:ascii="Segoe UI" w:hAnsi="Segoe UI" w:cs="Segoe UI"/>
                <w:color w:val="000000"/>
                <w:sz w:val="20"/>
                <w:szCs w:val="20"/>
                <w:lang w:bidi="ar-SA"/>
              </w:rPr>
              <w:t>1</w:t>
            </w:r>
          </w:p>
        </w:tc>
        <w:tc>
          <w:tcPr>
            <w:tcW w:w="720" w:type="dxa"/>
            <w:tcBorders>
              <w:top w:val="nil"/>
              <w:left w:val="nil"/>
              <w:bottom w:val="single" w:sz="4" w:space="0" w:color="000000"/>
              <w:right w:val="nil"/>
            </w:tcBorders>
            <w:shd w:val="clear" w:color="auto" w:fill="auto"/>
            <w:vAlign w:val="center"/>
            <w:hideMark/>
          </w:tcPr>
          <w:p w14:paraId="4B4CDC5A" w14:textId="3BE5099F" w:rsidR="00367097" w:rsidRPr="00367097" w:rsidRDefault="00367097" w:rsidP="008F5FE1">
            <w:pPr>
              <w:widowControl/>
              <w:autoSpaceDE/>
              <w:autoSpaceDN/>
              <w:jc w:val="center"/>
              <w:rPr>
                <w:rFonts w:ascii="Segoe UI" w:hAnsi="Segoe UI" w:cs="Segoe UI"/>
                <w:color w:val="000000"/>
                <w:sz w:val="20"/>
                <w:szCs w:val="20"/>
                <w:lang w:bidi="ar-SA"/>
              </w:rPr>
            </w:pPr>
          </w:p>
        </w:tc>
        <w:tc>
          <w:tcPr>
            <w:tcW w:w="1186" w:type="dxa"/>
            <w:tcBorders>
              <w:top w:val="nil"/>
              <w:left w:val="single" w:sz="4" w:space="0" w:color="auto"/>
              <w:bottom w:val="single" w:sz="4" w:space="0" w:color="auto"/>
              <w:right w:val="single" w:sz="4" w:space="0" w:color="auto"/>
            </w:tcBorders>
            <w:shd w:val="clear" w:color="auto" w:fill="auto"/>
            <w:noWrap/>
            <w:hideMark/>
          </w:tcPr>
          <w:p w14:paraId="5EAE368B"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Bimonthly</w:t>
            </w:r>
          </w:p>
        </w:tc>
      </w:tr>
      <w:tr w:rsidR="00367097" w:rsidRPr="00367097" w14:paraId="005794F0" w14:textId="77777777" w:rsidTr="008F5FE1">
        <w:trPr>
          <w:trHeight w:val="440"/>
        </w:trPr>
        <w:tc>
          <w:tcPr>
            <w:tcW w:w="2945" w:type="dxa"/>
            <w:tcBorders>
              <w:top w:val="nil"/>
              <w:left w:val="single" w:sz="4" w:space="0" w:color="000000"/>
              <w:bottom w:val="single" w:sz="4" w:space="0" w:color="000000"/>
              <w:right w:val="single" w:sz="4" w:space="0" w:color="000000"/>
            </w:tcBorders>
            <w:shd w:val="clear" w:color="auto" w:fill="auto"/>
            <w:hideMark/>
          </w:tcPr>
          <w:p w14:paraId="38FAC0EF"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CHAMPS</w:t>
            </w:r>
          </w:p>
        </w:tc>
        <w:tc>
          <w:tcPr>
            <w:tcW w:w="3350" w:type="dxa"/>
            <w:tcBorders>
              <w:top w:val="nil"/>
              <w:left w:val="nil"/>
              <w:bottom w:val="single" w:sz="4" w:space="0" w:color="000000"/>
              <w:right w:val="single" w:sz="4" w:space="0" w:color="000000"/>
            </w:tcBorders>
            <w:shd w:val="clear" w:color="auto" w:fill="auto"/>
            <w:hideMark/>
          </w:tcPr>
          <w:p w14:paraId="06C86FD6"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8500 Boeing Dr</w:t>
            </w:r>
          </w:p>
        </w:tc>
        <w:tc>
          <w:tcPr>
            <w:tcW w:w="699" w:type="dxa"/>
            <w:tcBorders>
              <w:top w:val="nil"/>
              <w:left w:val="nil"/>
              <w:bottom w:val="single" w:sz="4" w:space="0" w:color="000000"/>
              <w:right w:val="single" w:sz="4" w:space="0" w:color="000000"/>
            </w:tcBorders>
            <w:shd w:val="clear" w:color="auto" w:fill="auto"/>
            <w:noWrap/>
            <w:hideMark/>
          </w:tcPr>
          <w:p w14:paraId="52772481"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79925</w:t>
            </w:r>
          </w:p>
        </w:tc>
        <w:tc>
          <w:tcPr>
            <w:tcW w:w="720" w:type="dxa"/>
            <w:tcBorders>
              <w:top w:val="nil"/>
              <w:left w:val="nil"/>
              <w:bottom w:val="single" w:sz="4" w:space="0" w:color="000000"/>
              <w:right w:val="single" w:sz="4" w:space="0" w:color="000000"/>
            </w:tcBorders>
            <w:shd w:val="clear" w:color="auto" w:fill="auto"/>
            <w:vAlign w:val="bottom"/>
            <w:hideMark/>
          </w:tcPr>
          <w:p w14:paraId="3FC058CE" w14:textId="5CAEDD52" w:rsidR="00367097" w:rsidRPr="00367097" w:rsidRDefault="00367097" w:rsidP="008F5FE1">
            <w:pPr>
              <w:widowControl/>
              <w:autoSpaceDE/>
              <w:autoSpaceDN/>
              <w:jc w:val="center"/>
              <w:rPr>
                <w:rFonts w:ascii="Segoe UI" w:hAnsi="Segoe UI" w:cs="Segoe UI"/>
                <w:color w:val="000000"/>
                <w:sz w:val="20"/>
                <w:szCs w:val="20"/>
                <w:lang w:bidi="ar-SA"/>
              </w:rPr>
            </w:pPr>
          </w:p>
        </w:tc>
        <w:tc>
          <w:tcPr>
            <w:tcW w:w="720" w:type="dxa"/>
            <w:tcBorders>
              <w:top w:val="nil"/>
              <w:left w:val="nil"/>
              <w:bottom w:val="single" w:sz="4" w:space="0" w:color="000000"/>
              <w:right w:val="nil"/>
            </w:tcBorders>
            <w:shd w:val="clear" w:color="auto" w:fill="auto"/>
            <w:noWrap/>
            <w:hideMark/>
          </w:tcPr>
          <w:p w14:paraId="511BBEE9" w14:textId="77777777" w:rsidR="00367097" w:rsidRPr="00367097" w:rsidRDefault="00367097" w:rsidP="008F5FE1">
            <w:pPr>
              <w:widowControl/>
              <w:autoSpaceDE/>
              <w:autoSpaceDN/>
              <w:jc w:val="center"/>
              <w:rPr>
                <w:rFonts w:ascii="Segoe UI" w:hAnsi="Segoe UI" w:cs="Segoe UI"/>
                <w:color w:val="000000"/>
                <w:sz w:val="20"/>
                <w:szCs w:val="20"/>
                <w:lang w:bidi="ar-SA"/>
              </w:rPr>
            </w:pPr>
            <w:r w:rsidRPr="00367097">
              <w:rPr>
                <w:rFonts w:ascii="Segoe UI" w:hAnsi="Segoe UI" w:cs="Segoe UI"/>
                <w:color w:val="000000"/>
                <w:sz w:val="20"/>
                <w:szCs w:val="20"/>
                <w:lang w:bidi="ar-SA"/>
              </w:rPr>
              <w:t>2</w:t>
            </w:r>
          </w:p>
        </w:tc>
        <w:tc>
          <w:tcPr>
            <w:tcW w:w="1186" w:type="dxa"/>
            <w:tcBorders>
              <w:top w:val="nil"/>
              <w:left w:val="single" w:sz="4" w:space="0" w:color="auto"/>
              <w:bottom w:val="single" w:sz="4" w:space="0" w:color="auto"/>
              <w:right w:val="single" w:sz="4" w:space="0" w:color="auto"/>
            </w:tcBorders>
            <w:shd w:val="clear" w:color="auto" w:fill="auto"/>
            <w:noWrap/>
            <w:hideMark/>
          </w:tcPr>
          <w:p w14:paraId="3077D5F3"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Bimonthly</w:t>
            </w:r>
          </w:p>
        </w:tc>
      </w:tr>
      <w:tr w:rsidR="00367097" w:rsidRPr="00367097" w14:paraId="6D7C9A53" w14:textId="77777777" w:rsidTr="008F5FE1">
        <w:trPr>
          <w:trHeight w:val="440"/>
        </w:trPr>
        <w:tc>
          <w:tcPr>
            <w:tcW w:w="2945" w:type="dxa"/>
            <w:tcBorders>
              <w:top w:val="nil"/>
              <w:left w:val="single" w:sz="4" w:space="0" w:color="000000"/>
              <w:bottom w:val="single" w:sz="4" w:space="0" w:color="000000"/>
              <w:right w:val="single" w:sz="4" w:space="0" w:color="000000"/>
            </w:tcBorders>
            <w:shd w:val="clear" w:color="auto" w:fill="auto"/>
            <w:hideMark/>
          </w:tcPr>
          <w:p w14:paraId="3AF95D81"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IDD/ Medical Records</w:t>
            </w:r>
          </w:p>
        </w:tc>
        <w:tc>
          <w:tcPr>
            <w:tcW w:w="3350" w:type="dxa"/>
            <w:tcBorders>
              <w:top w:val="nil"/>
              <w:left w:val="nil"/>
              <w:bottom w:val="single" w:sz="4" w:space="0" w:color="000000"/>
              <w:right w:val="single" w:sz="4" w:space="0" w:color="000000"/>
            </w:tcBorders>
            <w:shd w:val="clear" w:color="auto" w:fill="auto"/>
            <w:hideMark/>
          </w:tcPr>
          <w:p w14:paraId="0B84FF0D"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8730 Boeing Dr</w:t>
            </w:r>
          </w:p>
        </w:tc>
        <w:tc>
          <w:tcPr>
            <w:tcW w:w="699" w:type="dxa"/>
            <w:tcBorders>
              <w:top w:val="nil"/>
              <w:left w:val="nil"/>
              <w:bottom w:val="single" w:sz="4" w:space="0" w:color="000000"/>
              <w:right w:val="single" w:sz="4" w:space="0" w:color="000000"/>
            </w:tcBorders>
            <w:shd w:val="clear" w:color="auto" w:fill="auto"/>
            <w:noWrap/>
            <w:hideMark/>
          </w:tcPr>
          <w:p w14:paraId="083947C7"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79925</w:t>
            </w:r>
          </w:p>
        </w:tc>
        <w:tc>
          <w:tcPr>
            <w:tcW w:w="720" w:type="dxa"/>
            <w:tcBorders>
              <w:top w:val="nil"/>
              <w:left w:val="nil"/>
              <w:bottom w:val="single" w:sz="4" w:space="0" w:color="000000"/>
              <w:right w:val="single" w:sz="4" w:space="0" w:color="000000"/>
            </w:tcBorders>
            <w:shd w:val="clear" w:color="auto" w:fill="auto"/>
            <w:vAlign w:val="bottom"/>
            <w:hideMark/>
          </w:tcPr>
          <w:p w14:paraId="18835DA9" w14:textId="3B6D7459" w:rsidR="00367097" w:rsidRPr="00367097" w:rsidRDefault="00367097" w:rsidP="008F5FE1">
            <w:pPr>
              <w:widowControl/>
              <w:autoSpaceDE/>
              <w:autoSpaceDN/>
              <w:jc w:val="center"/>
              <w:rPr>
                <w:rFonts w:ascii="Segoe UI" w:hAnsi="Segoe UI" w:cs="Segoe UI"/>
                <w:color w:val="000000"/>
                <w:sz w:val="20"/>
                <w:szCs w:val="20"/>
                <w:lang w:bidi="ar-SA"/>
              </w:rPr>
            </w:pPr>
          </w:p>
        </w:tc>
        <w:tc>
          <w:tcPr>
            <w:tcW w:w="720" w:type="dxa"/>
            <w:tcBorders>
              <w:top w:val="nil"/>
              <w:left w:val="nil"/>
              <w:bottom w:val="single" w:sz="4" w:space="0" w:color="000000"/>
              <w:right w:val="nil"/>
            </w:tcBorders>
            <w:shd w:val="clear" w:color="auto" w:fill="auto"/>
            <w:noWrap/>
            <w:hideMark/>
          </w:tcPr>
          <w:p w14:paraId="02ACD100" w14:textId="77777777" w:rsidR="00367097" w:rsidRPr="00367097" w:rsidRDefault="00367097" w:rsidP="008F5FE1">
            <w:pPr>
              <w:widowControl/>
              <w:autoSpaceDE/>
              <w:autoSpaceDN/>
              <w:jc w:val="center"/>
              <w:rPr>
                <w:rFonts w:ascii="Segoe UI" w:hAnsi="Segoe UI" w:cs="Segoe UI"/>
                <w:color w:val="000000"/>
                <w:sz w:val="20"/>
                <w:szCs w:val="20"/>
                <w:lang w:bidi="ar-SA"/>
              </w:rPr>
            </w:pPr>
            <w:r w:rsidRPr="00367097">
              <w:rPr>
                <w:rFonts w:ascii="Segoe UI" w:hAnsi="Segoe UI" w:cs="Segoe UI"/>
                <w:color w:val="000000"/>
                <w:sz w:val="20"/>
                <w:szCs w:val="20"/>
                <w:lang w:bidi="ar-SA"/>
              </w:rPr>
              <w:t>2</w:t>
            </w:r>
          </w:p>
        </w:tc>
        <w:tc>
          <w:tcPr>
            <w:tcW w:w="1186" w:type="dxa"/>
            <w:tcBorders>
              <w:top w:val="nil"/>
              <w:left w:val="single" w:sz="4" w:space="0" w:color="auto"/>
              <w:bottom w:val="single" w:sz="4" w:space="0" w:color="auto"/>
              <w:right w:val="single" w:sz="4" w:space="0" w:color="auto"/>
            </w:tcBorders>
            <w:shd w:val="clear" w:color="auto" w:fill="auto"/>
            <w:noWrap/>
            <w:hideMark/>
          </w:tcPr>
          <w:p w14:paraId="3ADA8DBF"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Bimonthly</w:t>
            </w:r>
          </w:p>
        </w:tc>
      </w:tr>
      <w:tr w:rsidR="00367097" w:rsidRPr="00367097" w14:paraId="59512D00" w14:textId="77777777" w:rsidTr="008F5FE1">
        <w:trPr>
          <w:trHeight w:val="440"/>
        </w:trPr>
        <w:tc>
          <w:tcPr>
            <w:tcW w:w="2945" w:type="dxa"/>
            <w:tcBorders>
              <w:top w:val="nil"/>
              <w:left w:val="single" w:sz="4" w:space="0" w:color="000000"/>
              <w:bottom w:val="single" w:sz="4" w:space="0" w:color="000000"/>
              <w:right w:val="single" w:sz="4" w:space="0" w:color="000000"/>
            </w:tcBorders>
            <w:shd w:val="clear" w:color="auto" w:fill="auto"/>
            <w:hideMark/>
          </w:tcPr>
          <w:p w14:paraId="60394D00"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Casa Norton</w:t>
            </w:r>
          </w:p>
        </w:tc>
        <w:tc>
          <w:tcPr>
            <w:tcW w:w="3350" w:type="dxa"/>
            <w:tcBorders>
              <w:top w:val="nil"/>
              <w:left w:val="nil"/>
              <w:bottom w:val="single" w:sz="4" w:space="0" w:color="000000"/>
              <w:right w:val="single" w:sz="4" w:space="0" w:color="000000"/>
            </w:tcBorders>
            <w:shd w:val="clear" w:color="auto" w:fill="auto"/>
            <w:hideMark/>
          </w:tcPr>
          <w:p w14:paraId="114BD3BE"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8824 Norton</w:t>
            </w:r>
          </w:p>
        </w:tc>
        <w:tc>
          <w:tcPr>
            <w:tcW w:w="699" w:type="dxa"/>
            <w:tcBorders>
              <w:top w:val="nil"/>
              <w:left w:val="nil"/>
              <w:bottom w:val="single" w:sz="4" w:space="0" w:color="000000"/>
              <w:right w:val="single" w:sz="4" w:space="0" w:color="000000"/>
            </w:tcBorders>
            <w:shd w:val="clear" w:color="auto" w:fill="auto"/>
            <w:noWrap/>
            <w:hideMark/>
          </w:tcPr>
          <w:p w14:paraId="2506D23A"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79924</w:t>
            </w:r>
          </w:p>
        </w:tc>
        <w:tc>
          <w:tcPr>
            <w:tcW w:w="720" w:type="dxa"/>
            <w:tcBorders>
              <w:top w:val="nil"/>
              <w:left w:val="nil"/>
              <w:bottom w:val="single" w:sz="4" w:space="0" w:color="000000"/>
              <w:right w:val="single" w:sz="4" w:space="0" w:color="000000"/>
            </w:tcBorders>
            <w:shd w:val="clear" w:color="auto" w:fill="auto"/>
            <w:noWrap/>
            <w:hideMark/>
          </w:tcPr>
          <w:p w14:paraId="11BBC960" w14:textId="77777777" w:rsidR="00367097" w:rsidRPr="00367097" w:rsidRDefault="00367097" w:rsidP="008F5FE1">
            <w:pPr>
              <w:widowControl/>
              <w:autoSpaceDE/>
              <w:autoSpaceDN/>
              <w:jc w:val="center"/>
              <w:rPr>
                <w:rFonts w:ascii="Segoe UI" w:hAnsi="Segoe UI" w:cs="Segoe UI"/>
                <w:color w:val="000000"/>
                <w:sz w:val="20"/>
                <w:szCs w:val="20"/>
                <w:lang w:bidi="ar-SA"/>
              </w:rPr>
            </w:pPr>
            <w:r w:rsidRPr="00367097">
              <w:rPr>
                <w:rFonts w:ascii="Segoe UI" w:hAnsi="Segoe UI" w:cs="Segoe UI"/>
                <w:color w:val="000000"/>
                <w:sz w:val="20"/>
                <w:szCs w:val="20"/>
                <w:lang w:bidi="ar-SA"/>
              </w:rPr>
              <w:t>1</w:t>
            </w:r>
          </w:p>
        </w:tc>
        <w:tc>
          <w:tcPr>
            <w:tcW w:w="720" w:type="dxa"/>
            <w:tcBorders>
              <w:top w:val="nil"/>
              <w:left w:val="nil"/>
              <w:bottom w:val="single" w:sz="4" w:space="0" w:color="000000"/>
              <w:right w:val="nil"/>
            </w:tcBorders>
            <w:shd w:val="clear" w:color="auto" w:fill="auto"/>
            <w:vAlign w:val="bottom"/>
            <w:hideMark/>
          </w:tcPr>
          <w:p w14:paraId="6C29143B" w14:textId="711540D6" w:rsidR="00367097" w:rsidRPr="00367097" w:rsidRDefault="00367097" w:rsidP="008F5FE1">
            <w:pPr>
              <w:widowControl/>
              <w:autoSpaceDE/>
              <w:autoSpaceDN/>
              <w:jc w:val="center"/>
              <w:rPr>
                <w:rFonts w:ascii="Segoe UI" w:hAnsi="Segoe UI" w:cs="Segoe UI"/>
                <w:color w:val="000000"/>
                <w:sz w:val="20"/>
                <w:szCs w:val="20"/>
                <w:lang w:bidi="ar-SA"/>
              </w:rPr>
            </w:pPr>
          </w:p>
        </w:tc>
        <w:tc>
          <w:tcPr>
            <w:tcW w:w="1186" w:type="dxa"/>
            <w:tcBorders>
              <w:top w:val="nil"/>
              <w:left w:val="single" w:sz="4" w:space="0" w:color="auto"/>
              <w:bottom w:val="single" w:sz="4" w:space="0" w:color="auto"/>
              <w:right w:val="single" w:sz="4" w:space="0" w:color="auto"/>
            </w:tcBorders>
            <w:shd w:val="clear" w:color="auto" w:fill="auto"/>
            <w:noWrap/>
            <w:hideMark/>
          </w:tcPr>
          <w:p w14:paraId="7EFA09A6"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Monthly</w:t>
            </w:r>
          </w:p>
        </w:tc>
      </w:tr>
      <w:tr w:rsidR="00367097" w:rsidRPr="00367097" w14:paraId="1BABFBD1" w14:textId="77777777" w:rsidTr="008F5FE1">
        <w:trPr>
          <w:trHeight w:val="440"/>
        </w:trPr>
        <w:tc>
          <w:tcPr>
            <w:tcW w:w="2945" w:type="dxa"/>
            <w:tcBorders>
              <w:top w:val="nil"/>
              <w:left w:val="single" w:sz="4" w:space="0" w:color="000000"/>
              <w:bottom w:val="nil"/>
              <w:right w:val="single" w:sz="4" w:space="0" w:color="000000"/>
            </w:tcBorders>
            <w:shd w:val="clear" w:color="auto" w:fill="auto"/>
            <w:hideMark/>
          </w:tcPr>
          <w:p w14:paraId="1A38310B"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Veterans</w:t>
            </w:r>
          </w:p>
        </w:tc>
        <w:tc>
          <w:tcPr>
            <w:tcW w:w="3350" w:type="dxa"/>
            <w:tcBorders>
              <w:top w:val="nil"/>
              <w:left w:val="nil"/>
              <w:bottom w:val="nil"/>
              <w:right w:val="single" w:sz="4" w:space="0" w:color="000000"/>
            </w:tcBorders>
            <w:shd w:val="clear" w:color="auto" w:fill="auto"/>
            <w:hideMark/>
          </w:tcPr>
          <w:p w14:paraId="78BE36E1"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10767 Gateway Blvd W. Ste. 350</w:t>
            </w:r>
          </w:p>
        </w:tc>
        <w:tc>
          <w:tcPr>
            <w:tcW w:w="699" w:type="dxa"/>
            <w:tcBorders>
              <w:top w:val="nil"/>
              <w:left w:val="nil"/>
              <w:bottom w:val="nil"/>
              <w:right w:val="single" w:sz="4" w:space="0" w:color="000000"/>
            </w:tcBorders>
            <w:shd w:val="clear" w:color="auto" w:fill="auto"/>
            <w:noWrap/>
            <w:hideMark/>
          </w:tcPr>
          <w:p w14:paraId="344C454F"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79935</w:t>
            </w:r>
          </w:p>
        </w:tc>
        <w:tc>
          <w:tcPr>
            <w:tcW w:w="720" w:type="dxa"/>
            <w:tcBorders>
              <w:top w:val="nil"/>
              <w:left w:val="nil"/>
              <w:bottom w:val="nil"/>
              <w:right w:val="single" w:sz="4" w:space="0" w:color="000000"/>
            </w:tcBorders>
            <w:shd w:val="clear" w:color="auto" w:fill="auto"/>
            <w:vAlign w:val="bottom"/>
            <w:hideMark/>
          </w:tcPr>
          <w:p w14:paraId="6D0BAD01" w14:textId="57654F05" w:rsidR="00367097" w:rsidRPr="00367097" w:rsidRDefault="00367097" w:rsidP="008F5FE1">
            <w:pPr>
              <w:widowControl/>
              <w:autoSpaceDE/>
              <w:autoSpaceDN/>
              <w:jc w:val="center"/>
              <w:rPr>
                <w:rFonts w:ascii="Segoe UI" w:hAnsi="Segoe UI" w:cs="Segoe UI"/>
                <w:color w:val="000000"/>
                <w:sz w:val="20"/>
                <w:szCs w:val="20"/>
                <w:lang w:bidi="ar-SA"/>
              </w:rPr>
            </w:pPr>
          </w:p>
        </w:tc>
        <w:tc>
          <w:tcPr>
            <w:tcW w:w="720" w:type="dxa"/>
            <w:tcBorders>
              <w:top w:val="nil"/>
              <w:left w:val="nil"/>
              <w:bottom w:val="nil"/>
              <w:right w:val="nil"/>
            </w:tcBorders>
            <w:shd w:val="clear" w:color="auto" w:fill="auto"/>
            <w:noWrap/>
            <w:hideMark/>
          </w:tcPr>
          <w:p w14:paraId="73F9003D" w14:textId="77777777" w:rsidR="00367097" w:rsidRPr="00367097" w:rsidRDefault="00367097" w:rsidP="008F5FE1">
            <w:pPr>
              <w:widowControl/>
              <w:autoSpaceDE/>
              <w:autoSpaceDN/>
              <w:jc w:val="center"/>
              <w:rPr>
                <w:rFonts w:ascii="Segoe UI" w:hAnsi="Segoe UI" w:cs="Segoe UI"/>
                <w:color w:val="000000"/>
                <w:sz w:val="20"/>
                <w:szCs w:val="20"/>
                <w:lang w:bidi="ar-SA"/>
              </w:rPr>
            </w:pPr>
            <w:r w:rsidRPr="00367097">
              <w:rPr>
                <w:rFonts w:ascii="Segoe UI" w:hAnsi="Segoe UI" w:cs="Segoe UI"/>
                <w:color w:val="000000"/>
                <w:sz w:val="20"/>
                <w:szCs w:val="20"/>
                <w:lang w:bidi="ar-SA"/>
              </w:rPr>
              <w:t>1</w:t>
            </w:r>
          </w:p>
        </w:tc>
        <w:tc>
          <w:tcPr>
            <w:tcW w:w="1186" w:type="dxa"/>
            <w:tcBorders>
              <w:top w:val="nil"/>
              <w:left w:val="single" w:sz="4" w:space="0" w:color="auto"/>
              <w:bottom w:val="single" w:sz="4" w:space="0" w:color="auto"/>
              <w:right w:val="single" w:sz="4" w:space="0" w:color="auto"/>
            </w:tcBorders>
            <w:shd w:val="clear" w:color="auto" w:fill="auto"/>
            <w:noWrap/>
            <w:hideMark/>
          </w:tcPr>
          <w:p w14:paraId="328B0E2F"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Bimonthly</w:t>
            </w:r>
          </w:p>
        </w:tc>
      </w:tr>
      <w:tr w:rsidR="00367097" w:rsidRPr="00367097" w14:paraId="253BD36C" w14:textId="77777777" w:rsidTr="008F5FE1">
        <w:trPr>
          <w:trHeight w:val="600"/>
        </w:trPr>
        <w:tc>
          <w:tcPr>
            <w:tcW w:w="2945" w:type="dxa"/>
            <w:tcBorders>
              <w:top w:val="single" w:sz="4" w:space="0" w:color="auto"/>
              <w:left w:val="single" w:sz="4" w:space="0" w:color="auto"/>
              <w:bottom w:val="single" w:sz="4" w:space="0" w:color="auto"/>
              <w:right w:val="single" w:sz="4" w:space="0" w:color="auto"/>
            </w:tcBorders>
            <w:shd w:val="clear" w:color="auto" w:fill="auto"/>
            <w:hideMark/>
          </w:tcPr>
          <w:p w14:paraId="2FE83321"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Diversion (Act, 16.22, TCOOMMI, RJC, MST0</w:t>
            </w:r>
          </w:p>
        </w:tc>
        <w:tc>
          <w:tcPr>
            <w:tcW w:w="3350" w:type="dxa"/>
            <w:tcBorders>
              <w:top w:val="single" w:sz="4" w:space="0" w:color="auto"/>
              <w:left w:val="nil"/>
              <w:bottom w:val="single" w:sz="4" w:space="0" w:color="auto"/>
              <w:right w:val="single" w:sz="4" w:space="0" w:color="auto"/>
            </w:tcBorders>
            <w:shd w:val="clear" w:color="auto" w:fill="auto"/>
            <w:hideMark/>
          </w:tcPr>
          <w:p w14:paraId="79FE4749" w14:textId="77777777" w:rsidR="00367097" w:rsidRPr="00367097" w:rsidRDefault="00367097" w:rsidP="00367097">
            <w:pPr>
              <w:widowControl/>
              <w:autoSpaceDE/>
              <w:autoSpaceDN/>
              <w:rPr>
                <w:rFonts w:ascii="Segoe UI" w:hAnsi="Segoe UI" w:cs="Segoe UI"/>
                <w:sz w:val="20"/>
                <w:szCs w:val="20"/>
                <w:lang w:bidi="ar-SA"/>
              </w:rPr>
            </w:pPr>
            <w:r w:rsidRPr="00367097">
              <w:rPr>
                <w:rFonts w:ascii="Segoe UI" w:hAnsi="Segoe UI" w:cs="Segoe UI"/>
                <w:sz w:val="20"/>
                <w:szCs w:val="20"/>
                <w:lang w:bidi="ar-SA"/>
              </w:rPr>
              <w:t>10767 Gateway Blvd W. Ste. 250</w:t>
            </w:r>
          </w:p>
        </w:tc>
        <w:tc>
          <w:tcPr>
            <w:tcW w:w="699" w:type="dxa"/>
            <w:tcBorders>
              <w:top w:val="single" w:sz="4" w:space="0" w:color="auto"/>
              <w:left w:val="nil"/>
              <w:bottom w:val="single" w:sz="4" w:space="0" w:color="auto"/>
              <w:right w:val="single" w:sz="4" w:space="0" w:color="auto"/>
            </w:tcBorders>
            <w:shd w:val="clear" w:color="auto" w:fill="auto"/>
            <w:noWrap/>
            <w:hideMark/>
          </w:tcPr>
          <w:p w14:paraId="2B01B49B"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79935</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7B7A6629" w14:textId="649567A1" w:rsidR="00367097" w:rsidRPr="00367097" w:rsidRDefault="00367097" w:rsidP="008F5FE1">
            <w:pPr>
              <w:widowControl/>
              <w:autoSpaceDE/>
              <w:autoSpaceDN/>
              <w:jc w:val="center"/>
              <w:rPr>
                <w:rFonts w:ascii="Segoe UI" w:hAnsi="Segoe UI" w:cs="Segoe UI"/>
                <w:color w:val="000000"/>
                <w:sz w:val="20"/>
                <w:szCs w:val="20"/>
                <w:lang w:bidi="ar-SA"/>
              </w:rPr>
            </w:pPr>
          </w:p>
        </w:tc>
        <w:tc>
          <w:tcPr>
            <w:tcW w:w="720" w:type="dxa"/>
            <w:tcBorders>
              <w:top w:val="single" w:sz="4" w:space="0" w:color="auto"/>
              <w:left w:val="nil"/>
              <w:bottom w:val="single" w:sz="4" w:space="0" w:color="auto"/>
              <w:right w:val="single" w:sz="4" w:space="0" w:color="auto"/>
            </w:tcBorders>
            <w:shd w:val="clear" w:color="auto" w:fill="auto"/>
            <w:noWrap/>
            <w:hideMark/>
          </w:tcPr>
          <w:p w14:paraId="21AE3A84" w14:textId="77777777" w:rsidR="00367097" w:rsidRPr="00367097" w:rsidRDefault="00367097" w:rsidP="008F5FE1">
            <w:pPr>
              <w:widowControl/>
              <w:autoSpaceDE/>
              <w:autoSpaceDN/>
              <w:jc w:val="center"/>
              <w:rPr>
                <w:rFonts w:ascii="Segoe UI" w:hAnsi="Segoe UI" w:cs="Segoe UI"/>
                <w:color w:val="000000"/>
                <w:sz w:val="20"/>
                <w:szCs w:val="20"/>
                <w:lang w:bidi="ar-SA"/>
              </w:rPr>
            </w:pPr>
            <w:r w:rsidRPr="00367097">
              <w:rPr>
                <w:rFonts w:ascii="Segoe UI" w:hAnsi="Segoe UI" w:cs="Segoe UI"/>
                <w:color w:val="000000"/>
                <w:sz w:val="20"/>
                <w:szCs w:val="20"/>
                <w:lang w:bidi="ar-SA"/>
              </w:rPr>
              <w:t>1</w:t>
            </w:r>
          </w:p>
        </w:tc>
        <w:tc>
          <w:tcPr>
            <w:tcW w:w="1186" w:type="dxa"/>
            <w:tcBorders>
              <w:top w:val="nil"/>
              <w:left w:val="nil"/>
              <w:bottom w:val="single" w:sz="4" w:space="0" w:color="auto"/>
              <w:right w:val="single" w:sz="4" w:space="0" w:color="auto"/>
            </w:tcBorders>
            <w:shd w:val="clear" w:color="auto" w:fill="auto"/>
            <w:noWrap/>
            <w:hideMark/>
          </w:tcPr>
          <w:p w14:paraId="3407AB1A" w14:textId="77777777" w:rsidR="00367097" w:rsidRPr="00367097" w:rsidRDefault="00367097" w:rsidP="00367097">
            <w:pPr>
              <w:widowControl/>
              <w:autoSpaceDE/>
              <w:autoSpaceDN/>
              <w:rPr>
                <w:rFonts w:ascii="Segoe UI" w:hAnsi="Segoe UI" w:cs="Segoe UI"/>
                <w:color w:val="000000"/>
                <w:sz w:val="20"/>
                <w:szCs w:val="20"/>
                <w:lang w:bidi="ar-SA"/>
              </w:rPr>
            </w:pPr>
            <w:r w:rsidRPr="00367097">
              <w:rPr>
                <w:rFonts w:ascii="Segoe UI" w:hAnsi="Segoe UI" w:cs="Segoe UI"/>
                <w:color w:val="000000"/>
                <w:sz w:val="20"/>
                <w:szCs w:val="20"/>
                <w:lang w:bidi="ar-SA"/>
              </w:rPr>
              <w:t>Monthly </w:t>
            </w:r>
          </w:p>
        </w:tc>
      </w:tr>
    </w:tbl>
    <w:p w14:paraId="032A9AF3" w14:textId="77777777" w:rsidR="00367097" w:rsidRPr="00367097" w:rsidRDefault="00367097" w:rsidP="00367097">
      <w:pPr>
        <w:widowControl/>
        <w:autoSpaceDE/>
        <w:autoSpaceDN/>
        <w:rPr>
          <w:rFonts w:ascii="Segoe UI" w:eastAsia="Calibri" w:hAnsi="Segoe UI" w:cs="Segoe UI"/>
          <w:sz w:val="20"/>
          <w:szCs w:val="20"/>
          <w:lang w:bidi="ar-SA"/>
        </w:rPr>
      </w:pPr>
    </w:p>
    <w:p w14:paraId="670DD8EE" w14:textId="77777777" w:rsidR="00367097" w:rsidRPr="00367097" w:rsidRDefault="00367097" w:rsidP="00367097">
      <w:pPr>
        <w:widowControl/>
        <w:autoSpaceDE/>
        <w:autoSpaceDN/>
        <w:ind w:right="1440"/>
        <w:contextualSpacing/>
        <w:rPr>
          <w:rFonts w:ascii="Segoe UI" w:hAnsi="Segoe UI" w:cs="Segoe UI"/>
          <w:sz w:val="20"/>
          <w:szCs w:val="20"/>
        </w:rPr>
      </w:pPr>
    </w:p>
    <w:p w14:paraId="761C0459" w14:textId="77777777" w:rsidR="00367097" w:rsidRPr="00AE3EBC" w:rsidRDefault="00367097" w:rsidP="00367097">
      <w:pPr>
        <w:ind w:right="1440"/>
        <w:rPr>
          <w:rFonts w:ascii="Segoe UI" w:hAnsi="Segoe UI" w:cs="Segoe UI"/>
          <w:sz w:val="20"/>
          <w:szCs w:val="20"/>
        </w:rPr>
      </w:pPr>
    </w:p>
    <w:p w14:paraId="1B8AD25A" w14:textId="77777777" w:rsidR="00367097" w:rsidRDefault="00367097" w:rsidP="00A06725">
      <w:pPr>
        <w:widowControl/>
        <w:autoSpaceDE/>
        <w:autoSpaceDN/>
        <w:jc w:val="both"/>
        <w:rPr>
          <w:rFonts w:ascii="Segoe UI" w:eastAsia="Arial Narrow" w:hAnsi="Segoe UI" w:cs="Segoe UI"/>
          <w:sz w:val="20"/>
          <w:szCs w:val="20"/>
        </w:rPr>
      </w:pPr>
    </w:p>
    <w:p w14:paraId="00EE97C0" w14:textId="77777777" w:rsidR="005373E1" w:rsidRDefault="005373E1" w:rsidP="009E1AC7">
      <w:pPr>
        <w:autoSpaceDE/>
        <w:autoSpaceDN/>
        <w:ind w:left="100"/>
        <w:jc w:val="center"/>
        <w:outlineLvl w:val="3"/>
        <w:rPr>
          <w:rFonts w:ascii="Segoe UI" w:eastAsia="Arial" w:hAnsi="Segoe UI" w:cs="Segoe UI"/>
          <w:b/>
          <w:color w:val="006600"/>
          <w:sz w:val="32"/>
          <w:szCs w:val="32"/>
          <w:lang w:bidi="ar-SA"/>
        </w:rPr>
      </w:pPr>
      <w:bookmarkStart w:id="4" w:name="_Hlk21439581"/>
    </w:p>
    <w:p w14:paraId="36D769C5" w14:textId="0A6C91AE" w:rsidR="00B24DD8" w:rsidRDefault="00B24DD8" w:rsidP="008F5FE1">
      <w:pPr>
        <w:autoSpaceDE/>
        <w:autoSpaceDN/>
        <w:outlineLvl w:val="3"/>
        <w:rPr>
          <w:rFonts w:ascii="Segoe UI" w:eastAsia="Arial" w:hAnsi="Segoe UI" w:cs="Segoe UI"/>
          <w:b/>
          <w:color w:val="006600"/>
          <w:sz w:val="32"/>
          <w:szCs w:val="32"/>
          <w:lang w:bidi="ar-SA"/>
        </w:rPr>
      </w:pPr>
      <w:r w:rsidRPr="00B24DD8">
        <w:rPr>
          <w:rFonts w:ascii="Segoe UI" w:eastAsia="Arial" w:hAnsi="Segoe UI" w:cs="Segoe UI"/>
          <w:b/>
          <w:color w:val="006600"/>
          <w:sz w:val="32"/>
          <w:szCs w:val="32"/>
          <w:lang w:bidi="ar-SA"/>
        </w:rPr>
        <w:lastRenderedPageBreak/>
        <w:t>Procurement Protocols &amp; RF</w:t>
      </w:r>
      <w:r w:rsidR="00197C5D">
        <w:rPr>
          <w:rFonts w:ascii="Segoe UI" w:eastAsia="Arial" w:hAnsi="Segoe UI" w:cs="Segoe UI"/>
          <w:b/>
          <w:color w:val="006600"/>
          <w:sz w:val="32"/>
          <w:szCs w:val="32"/>
          <w:lang w:bidi="ar-SA"/>
        </w:rPr>
        <w:t>P</w:t>
      </w:r>
      <w:r w:rsidRPr="00B24DD8">
        <w:rPr>
          <w:rFonts w:ascii="Segoe UI" w:eastAsia="Arial" w:hAnsi="Segoe UI" w:cs="Segoe UI"/>
          <w:b/>
          <w:color w:val="006600"/>
          <w:sz w:val="32"/>
          <w:szCs w:val="32"/>
          <w:lang w:bidi="ar-SA"/>
        </w:rPr>
        <w:t xml:space="preserve"> Response Package Instructions</w:t>
      </w:r>
    </w:p>
    <w:p w14:paraId="52A0F50D" w14:textId="03E5D6DB" w:rsidR="006E2548" w:rsidRPr="00B24DD8" w:rsidRDefault="006E2548" w:rsidP="009E1AC7">
      <w:pPr>
        <w:autoSpaceDE/>
        <w:autoSpaceDN/>
        <w:ind w:left="100"/>
        <w:jc w:val="center"/>
        <w:outlineLvl w:val="3"/>
        <w:rPr>
          <w:rFonts w:ascii="Segoe UI" w:eastAsia="Arial" w:hAnsi="Segoe UI" w:cs="Segoe UI"/>
          <w:b/>
          <w:color w:val="006600"/>
          <w:spacing w:val="-1"/>
          <w:sz w:val="32"/>
          <w:szCs w:val="32"/>
          <w:lang w:bidi="ar-SA"/>
        </w:rPr>
      </w:pPr>
      <w:r w:rsidRPr="008A6383">
        <w:rPr>
          <w:rFonts w:ascii="Segoe UI" w:eastAsia="MS Gothic" w:hAnsi="Segoe UI" w:cs="Segoe UI"/>
          <w:noProof/>
          <w:color w:val="000000" w:themeColor="text1"/>
          <w:sz w:val="32"/>
          <w:szCs w:val="32"/>
          <w:lang w:bidi="ar-SA"/>
        </w:rPr>
        <mc:AlternateContent>
          <mc:Choice Requires="wps">
            <w:drawing>
              <wp:anchor distT="0" distB="0" distL="114300" distR="114300" simplePos="0" relativeHeight="251725824" behindDoc="0" locked="0" layoutInCell="1" allowOverlap="1" wp14:anchorId="23704EF3" wp14:editId="26918D61">
                <wp:simplePos x="0" y="0"/>
                <wp:positionH relativeFrom="margin">
                  <wp:posOffset>0</wp:posOffset>
                </wp:positionH>
                <wp:positionV relativeFrom="paragraph">
                  <wp:posOffset>18415</wp:posOffset>
                </wp:positionV>
                <wp:extent cx="5935980" cy="15240"/>
                <wp:effectExtent l="19050" t="19050" r="26670" b="22860"/>
                <wp:wrapNone/>
                <wp:docPr id="5" name="Straight Connector 5"/>
                <wp:cNvGraphicFramePr/>
                <a:graphic xmlns:a="http://schemas.openxmlformats.org/drawingml/2006/main">
                  <a:graphicData uri="http://schemas.microsoft.com/office/word/2010/wordprocessingShape">
                    <wps:wsp>
                      <wps:cNvCnPr/>
                      <wps:spPr>
                        <a:xfrm>
                          <a:off x="0" y="0"/>
                          <a:ext cx="5935980" cy="15240"/>
                        </a:xfrm>
                        <a:prstGeom prst="line">
                          <a:avLst/>
                        </a:prstGeom>
                        <a:noFill/>
                        <a:ln w="28575" cap="flat" cmpd="sng" algn="ctr">
                          <a:solidFill>
                            <a:srgbClr val="E7E6E6">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4231A4" id="Straight Connector 5" o:spid="_x0000_s1026" style="position:absolute;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67.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" strokecolor="#afabab" strokeweight="2.25pt">
                <v:stroke joinstyle="miter"/>
                <w10:wrap anchorx="margin"/>
              </v:line>
            </w:pict>
          </mc:Fallback>
        </mc:AlternateContent>
      </w:r>
    </w:p>
    <w:p w14:paraId="01018263" w14:textId="77777777" w:rsidR="00B24DD8" w:rsidRPr="006E2548" w:rsidRDefault="00B24DD8" w:rsidP="00B24DD8">
      <w:pPr>
        <w:autoSpaceDE/>
        <w:autoSpaceDN/>
        <w:spacing w:before="72"/>
        <w:ind w:left="3403" w:right="90" w:hanging="3403"/>
        <w:jc w:val="center"/>
        <w:outlineLvl w:val="3"/>
        <w:rPr>
          <w:rFonts w:ascii="Segoe UI" w:eastAsia="Arial" w:hAnsi="Segoe UI" w:cs="Segoe UI"/>
          <w:b/>
          <w:bCs/>
          <w:sz w:val="24"/>
          <w:szCs w:val="24"/>
          <w:lang w:bidi="ar-SA"/>
        </w:rPr>
      </w:pPr>
      <w:r w:rsidRPr="006E2548">
        <w:rPr>
          <w:rFonts w:ascii="Segoe UI" w:eastAsia="Arial" w:hAnsi="Segoe UI" w:cs="Segoe UI"/>
          <w:b/>
          <w:spacing w:val="-1"/>
          <w:sz w:val="24"/>
          <w:szCs w:val="24"/>
          <w:lang w:bidi="ar-SA"/>
        </w:rPr>
        <w:t>Notice</w:t>
      </w:r>
      <w:r w:rsidRPr="006E2548">
        <w:rPr>
          <w:rFonts w:ascii="Segoe UI" w:eastAsia="Arial" w:hAnsi="Segoe UI" w:cs="Segoe UI"/>
          <w:b/>
          <w:spacing w:val="-2"/>
          <w:sz w:val="24"/>
          <w:szCs w:val="24"/>
          <w:lang w:bidi="ar-SA"/>
        </w:rPr>
        <w:t xml:space="preserve"> </w:t>
      </w:r>
      <w:r w:rsidRPr="006E2548">
        <w:rPr>
          <w:rFonts w:ascii="Segoe UI" w:eastAsia="Arial" w:hAnsi="Segoe UI" w:cs="Segoe UI"/>
          <w:b/>
          <w:sz w:val="24"/>
          <w:szCs w:val="24"/>
          <w:lang w:bidi="ar-SA"/>
        </w:rPr>
        <w:t>to</w:t>
      </w:r>
      <w:r w:rsidRPr="006E2548">
        <w:rPr>
          <w:rFonts w:ascii="Segoe UI" w:eastAsia="Arial" w:hAnsi="Segoe UI" w:cs="Segoe UI"/>
          <w:b/>
          <w:spacing w:val="-2"/>
          <w:sz w:val="24"/>
          <w:szCs w:val="24"/>
          <w:lang w:bidi="ar-SA"/>
        </w:rPr>
        <w:t xml:space="preserve"> </w:t>
      </w:r>
      <w:r w:rsidRPr="006E2548">
        <w:rPr>
          <w:rFonts w:ascii="Segoe UI" w:eastAsia="Arial" w:hAnsi="Segoe UI" w:cs="Segoe UI"/>
          <w:b/>
          <w:spacing w:val="-1"/>
          <w:sz w:val="24"/>
          <w:szCs w:val="24"/>
          <w:lang w:bidi="ar-SA"/>
        </w:rPr>
        <w:t>Interested</w:t>
      </w:r>
      <w:r w:rsidRPr="006E2548">
        <w:rPr>
          <w:rFonts w:ascii="Segoe UI" w:eastAsia="Arial" w:hAnsi="Segoe UI" w:cs="Segoe UI"/>
          <w:b/>
          <w:spacing w:val="-2"/>
          <w:sz w:val="24"/>
          <w:szCs w:val="24"/>
          <w:lang w:bidi="ar-SA"/>
        </w:rPr>
        <w:t xml:space="preserve"> P</w:t>
      </w:r>
      <w:r w:rsidRPr="006E2548">
        <w:rPr>
          <w:rFonts w:ascii="Segoe UI" w:eastAsia="Arial" w:hAnsi="Segoe UI" w:cs="Segoe UI"/>
          <w:b/>
          <w:spacing w:val="-1"/>
          <w:sz w:val="24"/>
          <w:szCs w:val="24"/>
          <w:lang w:bidi="ar-SA"/>
        </w:rPr>
        <w:t>arties</w:t>
      </w:r>
    </w:p>
    <w:p w14:paraId="377F7F84" w14:textId="7B80CA41" w:rsidR="009E1AC7" w:rsidRPr="009E1AC7" w:rsidRDefault="00B24DD8" w:rsidP="00A5620A">
      <w:pPr>
        <w:ind w:left="160" w:right="294"/>
        <w:jc w:val="both"/>
        <w:rPr>
          <w:rFonts w:ascii="Segoe UI" w:hAnsi="Segoe UI" w:cs="Segoe UI"/>
          <w:color w:val="0563C1" w:themeColor="hyperlink"/>
          <w:sz w:val="20"/>
          <w:szCs w:val="20"/>
          <w:u w:val="single"/>
        </w:rPr>
      </w:pPr>
      <w:r w:rsidRPr="00B24DD8">
        <w:rPr>
          <w:rFonts w:ascii="Segoe UI" w:hAnsi="Segoe UI" w:cs="Segoe UI"/>
          <w:spacing w:val="-1"/>
          <w:sz w:val="20"/>
          <w:szCs w:val="20"/>
        </w:rPr>
        <w:t>Sealed</w:t>
      </w:r>
      <w:r w:rsidRPr="00B24DD8">
        <w:rPr>
          <w:rFonts w:ascii="Segoe UI" w:hAnsi="Segoe UI" w:cs="Segoe UI"/>
          <w:sz w:val="20"/>
          <w:szCs w:val="20"/>
        </w:rPr>
        <w:t xml:space="preserve"> </w:t>
      </w:r>
      <w:r w:rsidRPr="00B24DD8">
        <w:rPr>
          <w:rFonts w:ascii="Segoe UI" w:hAnsi="Segoe UI" w:cs="Segoe UI"/>
          <w:spacing w:val="-1"/>
          <w:sz w:val="20"/>
          <w:szCs w:val="20"/>
        </w:rPr>
        <w:t>Proposals</w:t>
      </w:r>
      <w:r w:rsidR="00EA570E">
        <w:rPr>
          <w:rFonts w:ascii="Segoe UI" w:hAnsi="Segoe UI" w:cs="Segoe UI"/>
          <w:spacing w:val="-1"/>
          <w:sz w:val="20"/>
          <w:szCs w:val="20"/>
        </w:rPr>
        <w:t>,</w:t>
      </w:r>
      <w:r w:rsidRPr="00B24DD8">
        <w:rPr>
          <w:rFonts w:ascii="Segoe UI" w:hAnsi="Segoe UI" w:cs="Segoe UI"/>
          <w:sz w:val="20"/>
          <w:szCs w:val="20"/>
        </w:rPr>
        <w:t xml:space="preserve"> </w:t>
      </w:r>
      <w:r w:rsidR="00F22B07">
        <w:rPr>
          <w:rFonts w:ascii="Segoe UI" w:hAnsi="Segoe UI" w:cs="Segoe UI"/>
          <w:sz w:val="20"/>
          <w:szCs w:val="20"/>
        </w:rPr>
        <w:t xml:space="preserve">if mailed please mail to: </w:t>
      </w:r>
      <w:r w:rsidRPr="00B24DD8">
        <w:rPr>
          <w:rFonts w:ascii="Segoe UI" w:hAnsi="Segoe UI" w:cs="Segoe UI"/>
          <w:sz w:val="20"/>
          <w:szCs w:val="20"/>
        </w:rPr>
        <w:t>Emergence Health Network</w:t>
      </w:r>
      <w:r w:rsidRPr="00B24DD8">
        <w:rPr>
          <w:rFonts w:ascii="Segoe UI" w:hAnsi="Segoe UI" w:cs="Segoe UI"/>
          <w:spacing w:val="-1"/>
          <w:sz w:val="20"/>
          <w:szCs w:val="20"/>
        </w:rPr>
        <w:t>,</w:t>
      </w:r>
      <w:r w:rsidRPr="00B24DD8">
        <w:rPr>
          <w:rFonts w:ascii="Segoe UI" w:hAnsi="Segoe UI" w:cs="Segoe UI"/>
          <w:spacing w:val="2"/>
          <w:sz w:val="20"/>
          <w:szCs w:val="20"/>
        </w:rPr>
        <w:t xml:space="preserve"> </w:t>
      </w:r>
      <w:r w:rsidR="00F22B07">
        <w:rPr>
          <w:rFonts w:ascii="Segoe UI" w:hAnsi="Segoe UI" w:cs="Segoe UI"/>
          <w:spacing w:val="2"/>
          <w:sz w:val="20"/>
          <w:szCs w:val="20"/>
        </w:rPr>
        <w:t xml:space="preserve">Attention: Purchasing Department, </w:t>
      </w:r>
      <w:r w:rsidR="008F5FE1" w:rsidRPr="00DE1159">
        <w:rPr>
          <w:rFonts w:ascii="Segoe UI" w:hAnsi="Segoe UI" w:cs="Segoe UI"/>
          <w:spacing w:val="-1"/>
          <w:sz w:val="20"/>
          <w:szCs w:val="20"/>
        </w:rPr>
        <w:t>201 E. Main Suite 600, El</w:t>
      </w:r>
      <w:r w:rsidR="008F5FE1" w:rsidRPr="00DE1159">
        <w:rPr>
          <w:rFonts w:ascii="Segoe UI" w:hAnsi="Segoe UI" w:cs="Segoe UI"/>
          <w:spacing w:val="-2"/>
          <w:sz w:val="20"/>
          <w:szCs w:val="20"/>
        </w:rPr>
        <w:t xml:space="preserve"> </w:t>
      </w:r>
      <w:r w:rsidR="008F5FE1" w:rsidRPr="00DE1159">
        <w:rPr>
          <w:rFonts w:ascii="Segoe UI" w:hAnsi="Segoe UI" w:cs="Segoe UI"/>
          <w:spacing w:val="-1"/>
          <w:sz w:val="20"/>
          <w:szCs w:val="20"/>
        </w:rPr>
        <w:t>Paso, Texas</w:t>
      </w:r>
      <w:r w:rsidR="008F5FE1" w:rsidRPr="00DE1159">
        <w:rPr>
          <w:rFonts w:ascii="Segoe UI" w:hAnsi="Segoe UI" w:cs="Segoe UI"/>
          <w:sz w:val="20"/>
          <w:szCs w:val="20"/>
        </w:rPr>
        <w:t xml:space="preserve"> </w:t>
      </w:r>
      <w:r w:rsidR="008F5FE1" w:rsidRPr="008F5FE1">
        <w:rPr>
          <w:rFonts w:ascii="Segoe UI" w:hAnsi="Segoe UI" w:cs="Segoe UI"/>
          <w:spacing w:val="-1"/>
          <w:sz w:val="20"/>
          <w:szCs w:val="20"/>
        </w:rPr>
        <w:t>79901</w:t>
      </w:r>
      <w:r w:rsidR="00620772" w:rsidRPr="008F5FE1">
        <w:rPr>
          <w:rFonts w:ascii="Segoe UI" w:hAnsi="Segoe UI" w:cs="Segoe UI"/>
          <w:spacing w:val="-1"/>
          <w:sz w:val="20"/>
          <w:szCs w:val="20"/>
        </w:rPr>
        <w:t xml:space="preserve"> </w:t>
      </w:r>
      <w:r w:rsidR="008F5FE1" w:rsidRPr="001948DC">
        <w:rPr>
          <w:rFonts w:ascii="Segoe UI" w:hAnsi="Segoe UI" w:cs="Segoe UI"/>
          <w:spacing w:val="-1"/>
          <w:sz w:val="20"/>
          <w:szCs w:val="20"/>
        </w:rPr>
        <w:t xml:space="preserve">by </w:t>
      </w:r>
      <w:r w:rsidR="003E55F5">
        <w:rPr>
          <w:rFonts w:ascii="Segoe UI" w:hAnsi="Segoe UI" w:cs="Segoe UI"/>
          <w:spacing w:val="-1"/>
          <w:sz w:val="20"/>
          <w:szCs w:val="20"/>
        </w:rPr>
        <w:t>May 3</w:t>
      </w:r>
      <w:r w:rsidR="001948DC" w:rsidRPr="00391248">
        <w:rPr>
          <w:rFonts w:ascii="Segoe UI" w:hAnsi="Segoe UI" w:cs="Segoe UI"/>
          <w:spacing w:val="-1"/>
          <w:sz w:val="20"/>
          <w:szCs w:val="20"/>
        </w:rPr>
        <w:t>, 2023,</w:t>
      </w:r>
      <w:r w:rsidR="00E10D3A" w:rsidRPr="00391248">
        <w:rPr>
          <w:rFonts w:ascii="Segoe UI" w:hAnsi="Segoe UI" w:cs="Segoe UI"/>
          <w:spacing w:val="-1"/>
          <w:sz w:val="20"/>
          <w:szCs w:val="20"/>
        </w:rPr>
        <w:t xml:space="preserve"> </w:t>
      </w:r>
      <w:r w:rsidR="00620772" w:rsidRPr="008F5FE1">
        <w:rPr>
          <w:rFonts w:ascii="Segoe UI" w:hAnsi="Segoe UI" w:cs="Segoe UI"/>
          <w:spacing w:val="-1"/>
          <w:sz w:val="20"/>
          <w:szCs w:val="20"/>
        </w:rPr>
        <w:t>before 3:00 P.M.</w:t>
      </w:r>
      <w:r w:rsidR="00620772">
        <w:rPr>
          <w:rFonts w:ascii="Segoe UI" w:hAnsi="Segoe UI" w:cs="Segoe UI"/>
          <w:spacing w:val="-1"/>
          <w:sz w:val="20"/>
          <w:szCs w:val="20"/>
        </w:rPr>
        <w:t xml:space="preserve"> M</w:t>
      </w:r>
      <w:r w:rsidR="001948DC">
        <w:rPr>
          <w:rFonts w:ascii="Segoe UI" w:hAnsi="Segoe UI" w:cs="Segoe UI"/>
          <w:spacing w:val="-1"/>
          <w:sz w:val="20"/>
          <w:szCs w:val="20"/>
        </w:rPr>
        <w:t xml:space="preserve">ST </w:t>
      </w:r>
      <w:r w:rsidR="00620772">
        <w:rPr>
          <w:rFonts w:ascii="Segoe UI" w:hAnsi="Segoe UI" w:cs="Segoe UI"/>
          <w:spacing w:val="-1"/>
          <w:sz w:val="20"/>
          <w:szCs w:val="20"/>
        </w:rPr>
        <w:t>(“Submission Deadline”)</w:t>
      </w:r>
      <w:r w:rsidRPr="009E1AC7">
        <w:rPr>
          <w:rFonts w:ascii="Segoe UI" w:hAnsi="Segoe UI" w:cs="Segoe UI"/>
          <w:spacing w:val="-1"/>
          <w:sz w:val="20"/>
          <w:szCs w:val="20"/>
        </w:rPr>
        <w:t xml:space="preserve"> </w:t>
      </w:r>
      <w:r w:rsidRPr="00B24DD8">
        <w:rPr>
          <w:rFonts w:ascii="Segoe UI" w:hAnsi="Segoe UI" w:cs="Segoe UI"/>
          <w:color w:val="000000" w:themeColor="text1"/>
          <w:sz w:val="20"/>
          <w:szCs w:val="20"/>
        </w:rPr>
        <w:t xml:space="preserve">Proposals can also be emailed; email attachments shall not exceed 150 MB per email. Email to: </w:t>
      </w:r>
      <w:hyperlink r:id="rId9" w:history="1">
        <w:r w:rsidR="00A5620A" w:rsidRPr="00A605F3">
          <w:rPr>
            <w:rStyle w:val="Hyperlink"/>
            <w:rFonts w:ascii="Segoe UI" w:hAnsi="Segoe UI" w:cs="Segoe UI"/>
            <w:sz w:val="20"/>
            <w:szCs w:val="20"/>
          </w:rPr>
          <w:t>RFP@ehnelpaso.org</w:t>
        </w:r>
      </w:hyperlink>
      <w:r w:rsidR="00A5620A">
        <w:rPr>
          <w:rStyle w:val="Hyperlink"/>
          <w:rFonts w:ascii="Segoe UI" w:hAnsi="Segoe UI" w:cs="Segoe UI"/>
          <w:sz w:val="20"/>
          <w:szCs w:val="20"/>
          <w:u w:val="none"/>
        </w:rPr>
        <w:t xml:space="preserve"> </w:t>
      </w:r>
      <w:r w:rsidR="00A5620A" w:rsidRPr="0060192A">
        <w:rPr>
          <w:rStyle w:val="Hyperlink"/>
          <w:rFonts w:ascii="Segoe UI" w:hAnsi="Segoe UI" w:cs="Segoe UI"/>
          <w:color w:val="auto"/>
          <w:sz w:val="20"/>
          <w:szCs w:val="20"/>
          <w:u w:val="none"/>
        </w:rPr>
        <w:t>prior to Submission Deadline.</w:t>
      </w:r>
    </w:p>
    <w:p w14:paraId="2AE5E505" w14:textId="77777777" w:rsidR="00A5620A" w:rsidRDefault="00A5620A" w:rsidP="00B24DD8">
      <w:pPr>
        <w:ind w:left="160" w:right="294"/>
        <w:jc w:val="both"/>
        <w:rPr>
          <w:rFonts w:ascii="Segoe UI" w:hAnsi="Segoe UI" w:cs="Segoe UI"/>
          <w:sz w:val="20"/>
          <w:szCs w:val="20"/>
        </w:rPr>
      </w:pPr>
    </w:p>
    <w:p w14:paraId="5A538F30" w14:textId="493254A4" w:rsidR="009E1AC7" w:rsidRPr="009E1AC7" w:rsidRDefault="009E1AC7" w:rsidP="00B24DD8">
      <w:pPr>
        <w:ind w:left="160" w:right="294"/>
        <w:jc w:val="both"/>
        <w:rPr>
          <w:rFonts w:ascii="Segoe UI" w:hAnsi="Segoe UI" w:cs="Segoe UI"/>
          <w:sz w:val="20"/>
          <w:szCs w:val="20"/>
        </w:rPr>
      </w:pPr>
      <w:r w:rsidRPr="009E1AC7">
        <w:rPr>
          <w:rFonts w:ascii="Segoe UI" w:hAnsi="Segoe UI" w:cs="Segoe UI"/>
          <w:sz w:val="20"/>
          <w:szCs w:val="20"/>
        </w:rPr>
        <w:t>Corporate address:</w:t>
      </w:r>
    </w:p>
    <w:p w14:paraId="4447C038" w14:textId="7D46D0D2" w:rsidR="009E1AC7" w:rsidRPr="009E1AC7" w:rsidRDefault="009E1AC7" w:rsidP="00B24DD8">
      <w:pPr>
        <w:ind w:left="160" w:right="294"/>
        <w:jc w:val="both"/>
        <w:rPr>
          <w:rFonts w:ascii="Segoe UI" w:hAnsi="Segoe UI" w:cs="Segoe UI"/>
          <w:sz w:val="20"/>
          <w:szCs w:val="20"/>
        </w:rPr>
      </w:pPr>
      <w:r w:rsidRPr="009E1AC7">
        <w:rPr>
          <w:rFonts w:ascii="Segoe UI" w:hAnsi="Segoe UI" w:cs="Segoe UI"/>
          <w:sz w:val="20"/>
          <w:szCs w:val="20"/>
        </w:rPr>
        <w:t xml:space="preserve">EMERGENCE HEALTH NETWORK </w:t>
      </w:r>
    </w:p>
    <w:p w14:paraId="65B6F8BF" w14:textId="77777777" w:rsidR="009E1AC7" w:rsidRPr="009E1AC7" w:rsidRDefault="009E1AC7" w:rsidP="009E1AC7">
      <w:pPr>
        <w:ind w:left="160" w:right="294"/>
        <w:jc w:val="both"/>
        <w:rPr>
          <w:rFonts w:ascii="Segoe UI" w:hAnsi="Segoe UI" w:cs="Segoe UI"/>
          <w:sz w:val="20"/>
          <w:szCs w:val="20"/>
        </w:rPr>
      </w:pPr>
      <w:r w:rsidRPr="009E1AC7">
        <w:rPr>
          <w:rFonts w:ascii="Segoe UI" w:hAnsi="Segoe UI" w:cs="Segoe UI"/>
          <w:sz w:val="20"/>
          <w:szCs w:val="20"/>
        </w:rPr>
        <w:t>201 E. Main Suite 600</w:t>
      </w:r>
    </w:p>
    <w:p w14:paraId="3771A263" w14:textId="77777777" w:rsidR="009E1AC7" w:rsidRPr="009E1AC7" w:rsidRDefault="009E1AC7" w:rsidP="009E1AC7">
      <w:pPr>
        <w:ind w:left="160" w:right="294"/>
        <w:jc w:val="both"/>
        <w:rPr>
          <w:rFonts w:ascii="Segoe UI" w:hAnsi="Segoe UI" w:cs="Segoe UI"/>
          <w:sz w:val="20"/>
          <w:szCs w:val="20"/>
        </w:rPr>
      </w:pPr>
      <w:r w:rsidRPr="009E1AC7">
        <w:rPr>
          <w:rFonts w:ascii="Segoe UI" w:hAnsi="Segoe UI" w:cs="Segoe UI"/>
          <w:sz w:val="20"/>
          <w:szCs w:val="20"/>
        </w:rPr>
        <w:t>El Paso, TX 79901</w:t>
      </w:r>
    </w:p>
    <w:p w14:paraId="577A1E60" w14:textId="1D29A8E3" w:rsidR="009E1AC7" w:rsidRDefault="009E1AC7" w:rsidP="00A5620A">
      <w:pPr>
        <w:ind w:left="160" w:right="294"/>
        <w:jc w:val="both"/>
        <w:rPr>
          <w:rFonts w:ascii="Segoe UI" w:hAnsi="Segoe UI" w:cs="Segoe UI"/>
          <w:sz w:val="20"/>
          <w:szCs w:val="20"/>
        </w:rPr>
      </w:pPr>
      <w:r w:rsidRPr="009E1AC7">
        <w:rPr>
          <w:rFonts w:ascii="Segoe UI" w:hAnsi="Segoe UI" w:cs="Segoe UI"/>
          <w:sz w:val="20"/>
          <w:szCs w:val="20"/>
        </w:rPr>
        <w:t>(915) 887-3410</w:t>
      </w:r>
    </w:p>
    <w:p w14:paraId="7955870C" w14:textId="29D1F6F2" w:rsidR="002B7AC6" w:rsidRPr="009E1AC7" w:rsidRDefault="002B7AC6" w:rsidP="009E1AC7">
      <w:pPr>
        <w:ind w:left="160" w:right="294"/>
        <w:jc w:val="both"/>
        <w:rPr>
          <w:rFonts w:ascii="Segoe UI" w:hAnsi="Segoe UI" w:cs="Segoe UI"/>
          <w:sz w:val="20"/>
          <w:szCs w:val="20"/>
        </w:rPr>
      </w:pPr>
      <w:r>
        <w:rPr>
          <w:rFonts w:ascii="Segoe UI" w:hAnsi="Segoe UI" w:cs="Segoe UI"/>
          <w:sz w:val="20"/>
          <w:szCs w:val="20"/>
        </w:rPr>
        <w:t>Attention: Purchasing Department</w:t>
      </w:r>
    </w:p>
    <w:p w14:paraId="3351A7A9" w14:textId="77777777" w:rsidR="00B24DD8" w:rsidRPr="00B24DD8" w:rsidRDefault="00B24DD8" w:rsidP="00B24DD8">
      <w:pPr>
        <w:ind w:left="160" w:right="294"/>
        <w:jc w:val="both"/>
        <w:rPr>
          <w:rFonts w:ascii="Segoe UI" w:hAnsi="Segoe UI" w:cs="Segoe UI"/>
          <w:color w:val="000000" w:themeColor="text1"/>
          <w:sz w:val="20"/>
          <w:szCs w:val="20"/>
        </w:rPr>
      </w:pPr>
    </w:p>
    <w:p w14:paraId="5E99C4E7" w14:textId="77777777" w:rsidR="00B24DD8" w:rsidRPr="00B24DD8" w:rsidRDefault="00B24DD8" w:rsidP="00391248">
      <w:pPr>
        <w:autoSpaceDE/>
        <w:autoSpaceDN/>
        <w:spacing w:after="120"/>
        <w:ind w:right="-14"/>
        <w:jc w:val="center"/>
        <w:outlineLvl w:val="3"/>
        <w:rPr>
          <w:rFonts w:ascii="Segoe UI" w:eastAsia="Arial" w:hAnsi="Segoe UI" w:cs="Segoe UI"/>
          <w:spacing w:val="31"/>
          <w:sz w:val="24"/>
          <w:szCs w:val="24"/>
          <w:lang w:bidi="ar-SA"/>
        </w:rPr>
      </w:pPr>
      <w:r w:rsidRPr="00B24DD8">
        <w:rPr>
          <w:rFonts w:ascii="Segoe UI" w:eastAsia="Arial" w:hAnsi="Segoe UI" w:cs="Segoe UI"/>
          <w:spacing w:val="-1"/>
          <w:sz w:val="24"/>
          <w:szCs w:val="24"/>
          <w:lang w:bidi="ar-SA"/>
        </w:rPr>
        <w:t>Proposals must</w:t>
      </w:r>
      <w:r w:rsidRPr="00B24DD8">
        <w:rPr>
          <w:rFonts w:ascii="Segoe UI" w:eastAsia="Arial" w:hAnsi="Segoe UI" w:cs="Segoe UI"/>
          <w:spacing w:val="1"/>
          <w:sz w:val="24"/>
          <w:szCs w:val="24"/>
          <w:lang w:bidi="ar-SA"/>
        </w:rPr>
        <w:t xml:space="preserve"> </w:t>
      </w:r>
      <w:r w:rsidRPr="00B24DD8">
        <w:rPr>
          <w:rFonts w:ascii="Segoe UI" w:eastAsia="Arial" w:hAnsi="Segoe UI" w:cs="Segoe UI"/>
          <w:sz w:val="24"/>
          <w:szCs w:val="24"/>
          <w:lang w:bidi="ar-SA"/>
        </w:rPr>
        <w:t>be</w:t>
      </w:r>
      <w:r w:rsidRPr="00B24DD8">
        <w:rPr>
          <w:rFonts w:ascii="Segoe UI" w:eastAsia="Arial" w:hAnsi="Segoe UI" w:cs="Segoe UI"/>
          <w:spacing w:val="-3"/>
          <w:sz w:val="24"/>
          <w:szCs w:val="24"/>
          <w:lang w:bidi="ar-SA"/>
        </w:rPr>
        <w:t xml:space="preserve"> </w:t>
      </w:r>
      <w:r w:rsidRPr="00B24DD8">
        <w:rPr>
          <w:rFonts w:ascii="Segoe UI" w:eastAsia="Arial" w:hAnsi="Segoe UI" w:cs="Segoe UI"/>
          <w:sz w:val="24"/>
          <w:szCs w:val="24"/>
          <w:lang w:bidi="ar-SA"/>
        </w:rPr>
        <w:t>in</w:t>
      </w:r>
      <w:r w:rsidRPr="00B24DD8">
        <w:rPr>
          <w:rFonts w:ascii="Segoe UI" w:eastAsia="Arial" w:hAnsi="Segoe UI" w:cs="Segoe UI"/>
          <w:spacing w:val="-2"/>
          <w:sz w:val="24"/>
          <w:szCs w:val="24"/>
          <w:lang w:bidi="ar-SA"/>
        </w:rPr>
        <w:t xml:space="preserve"> </w:t>
      </w:r>
      <w:r w:rsidRPr="00B24DD8">
        <w:rPr>
          <w:rFonts w:ascii="Segoe UI" w:eastAsia="Arial" w:hAnsi="Segoe UI" w:cs="Segoe UI"/>
          <w:sz w:val="24"/>
          <w:szCs w:val="24"/>
          <w:lang w:bidi="ar-SA"/>
        </w:rPr>
        <w:t xml:space="preserve">a </w:t>
      </w:r>
      <w:r w:rsidRPr="00B24DD8">
        <w:rPr>
          <w:rFonts w:ascii="Segoe UI" w:eastAsia="Arial" w:hAnsi="Segoe UI" w:cs="Segoe UI"/>
          <w:spacing w:val="-1"/>
          <w:sz w:val="24"/>
          <w:szCs w:val="24"/>
          <w:lang w:bidi="ar-SA"/>
        </w:rPr>
        <w:t>sealed</w:t>
      </w:r>
      <w:r w:rsidRPr="00B24DD8">
        <w:rPr>
          <w:rFonts w:ascii="Segoe UI" w:eastAsia="Arial" w:hAnsi="Segoe UI" w:cs="Segoe UI"/>
          <w:sz w:val="24"/>
          <w:szCs w:val="24"/>
          <w:lang w:bidi="ar-SA"/>
        </w:rPr>
        <w:t xml:space="preserve"> </w:t>
      </w:r>
      <w:r w:rsidRPr="00B24DD8">
        <w:rPr>
          <w:rFonts w:ascii="Segoe UI" w:eastAsia="Arial" w:hAnsi="Segoe UI" w:cs="Segoe UI"/>
          <w:spacing w:val="-1"/>
          <w:sz w:val="24"/>
          <w:szCs w:val="24"/>
          <w:lang w:bidi="ar-SA"/>
        </w:rPr>
        <w:t>envelope and t</w:t>
      </w:r>
      <w:r w:rsidRPr="00B24DD8">
        <w:rPr>
          <w:rFonts w:ascii="Segoe UI" w:eastAsia="Arial" w:hAnsi="Segoe UI" w:cs="Segoe UI"/>
          <w:sz w:val="24"/>
          <w:szCs w:val="24"/>
          <w:lang w:bidi="ar-SA"/>
        </w:rPr>
        <w:t>he subject line of the email must state:</w:t>
      </w:r>
    </w:p>
    <w:p w14:paraId="4C23A8D6" w14:textId="7DE56350" w:rsidR="00B24DD8" w:rsidRPr="00B24DD8" w:rsidRDefault="00B24DD8" w:rsidP="00B24DD8">
      <w:pPr>
        <w:autoSpaceDE/>
        <w:autoSpaceDN/>
        <w:ind w:right="-20"/>
        <w:jc w:val="center"/>
        <w:outlineLvl w:val="3"/>
        <w:rPr>
          <w:rFonts w:ascii="Segoe UI" w:eastAsia="Arial" w:hAnsi="Segoe UI" w:cs="Segoe UI"/>
          <w:b/>
          <w:bCs/>
          <w:spacing w:val="-1"/>
          <w:sz w:val="24"/>
          <w:szCs w:val="24"/>
          <w:lang w:bidi="ar-SA"/>
        </w:rPr>
      </w:pPr>
      <w:r w:rsidRPr="00A2347D">
        <w:rPr>
          <w:rFonts w:ascii="Segoe UI" w:eastAsia="Arial" w:hAnsi="Segoe UI" w:cs="Segoe UI"/>
          <w:b/>
          <w:bCs/>
          <w:spacing w:val="-1"/>
          <w:sz w:val="24"/>
          <w:szCs w:val="24"/>
          <w:lang w:bidi="ar-SA"/>
        </w:rPr>
        <w:t>“</w:t>
      </w:r>
      <w:bookmarkStart w:id="5" w:name="_Hlk21599991"/>
      <w:r w:rsidR="00A5620A">
        <w:rPr>
          <w:rFonts w:ascii="Segoe UI" w:eastAsia="Arial" w:hAnsi="Segoe UI" w:cs="Segoe UI"/>
          <w:b/>
          <w:bCs/>
          <w:spacing w:val="-1"/>
          <w:sz w:val="24"/>
          <w:szCs w:val="24"/>
          <w:lang w:bidi="ar-SA"/>
        </w:rPr>
        <w:t>SHREDDING</w:t>
      </w:r>
      <w:r w:rsidR="00A2347D" w:rsidRPr="00A2347D">
        <w:rPr>
          <w:rFonts w:ascii="Segoe UI" w:eastAsia="Arial" w:hAnsi="Segoe UI" w:cs="Segoe UI"/>
          <w:b/>
          <w:bCs/>
          <w:spacing w:val="-1"/>
          <w:sz w:val="24"/>
          <w:szCs w:val="24"/>
          <w:lang w:bidi="ar-SA"/>
        </w:rPr>
        <w:t xml:space="preserve"> SERVICES </w:t>
      </w:r>
      <w:r w:rsidR="0022700C" w:rsidRPr="00A2347D">
        <w:rPr>
          <w:rFonts w:ascii="Segoe UI" w:eastAsia="Arial" w:hAnsi="Segoe UI" w:cs="Segoe UI"/>
          <w:b/>
          <w:bCs/>
          <w:spacing w:val="-1"/>
          <w:sz w:val="24"/>
          <w:szCs w:val="24"/>
          <w:lang w:bidi="ar-SA"/>
        </w:rPr>
        <w:t xml:space="preserve">RFP </w:t>
      </w:r>
      <w:r w:rsidRPr="00A2347D">
        <w:rPr>
          <w:rFonts w:ascii="Segoe UI" w:eastAsia="Arial" w:hAnsi="Segoe UI" w:cs="Segoe UI"/>
          <w:b/>
          <w:bCs/>
          <w:spacing w:val="-1"/>
          <w:sz w:val="24"/>
          <w:szCs w:val="24"/>
          <w:lang w:bidi="ar-SA"/>
        </w:rPr>
        <w:t xml:space="preserve"># </w:t>
      </w:r>
      <w:r w:rsidR="009E1AC7" w:rsidRPr="00A2347D">
        <w:rPr>
          <w:rFonts w:ascii="Segoe UI" w:eastAsia="Arial" w:hAnsi="Segoe UI" w:cs="Segoe UI"/>
          <w:b/>
          <w:bCs/>
          <w:spacing w:val="-1"/>
          <w:sz w:val="24"/>
          <w:szCs w:val="24"/>
          <w:lang w:bidi="ar-SA"/>
        </w:rPr>
        <w:t>2</w:t>
      </w:r>
      <w:bookmarkEnd w:id="5"/>
      <w:r w:rsidR="00A5620A">
        <w:rPr>
          <w:rFonts w:ascii="Segoe UI" w:eastAsia="Arial" w:hAnsi="Segoe UI" w:cs="Segoe UI"/>
          <w:b/>
          <w:bCs/>
          <w:spacing w:val="-1"/>
          <w:sz w:val="24"/>
          <w:szCs w:val="24"/>
          <w:lang w:bidi="ar-SA"/>
        </w:rPr>
        <w:t>3-002</w:t>
      </w:r>
      <w:r w:rsidR="009E1AC7" w:rsidRPr="009E1AC7">
        <w:rPr>
          <w:rFonts w:ascii="Segoe UI" w:eastAsia="Arial" w:hAnsi="Segoe UI" w:cs="Segoe UI"/>
          <w:b/>
          <w:bCs/>
          <w:spacing w:val="-1"/>
          <w:sz w:val="24"/>
          <w:szCs w:val="24"/>
          <w:lang w:bidi="ar-SA"/>
        </w:rPr>
        <w:t>”</w:t>
      </w:r>
    </w:p>
    <w:p w14:paraId="0F10E832" w14:textId="77777777" w:rsidR="00B24DD8" w:rsidRPr="00B24DD8" w:rsidRDefault="00B24DD8" w:rsidP="00B24DD8">
      <w:pPr>
        <w:autoSpaceDE/>
        <w:autoSpaceDN/>
        <w:ind w:right="-20"/>
        <w:jc w:val="center"/>
        <w:outlineLvl w:val="3"/>
        <w:rPr>
          <w:rFonts w:ascii="Segoe UI" w:eastAsia="Arial" w:hAnsi="Segoe UI" w:cs="Segoe UI"/>
          <w:sz w:val="24"/>
          <w:szCs w:val="24"/>
          <w:lang w:bidi="ar-SA"/>
        </w:rPr>
      </w:pPr>
    </w:p>
    <w:p w14:paraId="2A4DC6B1" w14:textId="77777777" w:rsidR="00B24DD8" w:rsidRPr="00B24DD8" w:rsidRDefault="00B24DD8" w:rsidP="00B24DD8">
      <w:pPr>
        <w:jc w:val="center"/>
        <w:rPr>
          <w:rFonts w:ascii="Segoe UI" w:eastAsia="Arial" w:hAnsi="Segoe UI" w:cs="Segoe UI"/>
          <w:sz w:val="24"/>
          <w:szCs w:val="24"/>
        </w:rPr>
      </w:pPr>
      <w:r w:rsidRPr="00B24DD8">
        <w:rPr>
          <w:rFonts w:ascii="Segoe UI" w:hAnsi="Segoe UI" w:cs="Segoe UI"/>
          <w:sz w:val="24"/>
          <w:szCs w:val="24"/>
        </w:rPr>
        <w:t>Response &amp; Communication Protocols</w:t>
      </w:r>
    </w:p>
    <w:p w14:paraId="04CC3E42" w14:textId="7428B855" w:rsidR="00B24DD8" w:rsidRPr="00B24DD8" w:rsidRDefault="00B24DD8" w:rsidP="004F7A79">
      <w:pPr>
        <w:ind w:left="160" w:right="294"/>
        <w:jc w:val="both"/>
        <w:rPr>
          <w:rFonts w:ascii="Segoe UI" w:eastAsia="Arial" w:hAnsi="Segoe UI" w:cs="Segoe UI"/>
          <w:color w:val="FF0000"/>
          <w:sz w:val="20"/>
          <w:szCs w:val="20"/>
        </w:rPr>
      </w:pPr>
      <w:r w:rsidRPr="00B24DD8">
        <w:rPr>
          <w:rFonts w:ascii="Segoe UI" w:eastAsia="Arial" w:hAnsi="Segoe UI" w:cs="Segoe UI"/>
          <w:spacing w:val="-1"/>
          <w:sz w:val="20"/>
          <w:szCs w:val="20"/>
        </w:rPr>
        <w:t>Do</w:t>
      </w:r>
      <w:r w:rsidRPr="00B24DD8">
        <w:rPr>
          <w:rFonts w:ascii="Segoe UI" w:eastAsia="Arial" w:hAnsi="Segoe UI" w:cs="Segoe UI"/>
          <w:sz w:val="20"/>
          <w:szCs w:val="20"/>
        </w:rPr>
        <w:t xml:space="preserve"> not</w:t>
      </w:r>
      <w:r w:rsidRPr="00B24DD8">
        <w:rPr>
          <w:rFonts w:ascii="Segoe UI" w:eastAsia="Arial" w:hAnsi="Segoe UI" w:cs="Segoe UI"/>
          <w:spacing w:val="1"/>
          <w:sz w:val="20"/>
          <w:szCs w:val="20"/>
        </w:rPr>
        <w:t xml:space="preserve"> </w:t>
      </w:r>
      <w:r w:rsidRPr="00B24DD8">
        <w:rPr>
          <w:rFonts w:ascii="Segoe UI" w:eastAsia="Arial" w:hAnsi="Segoe UI" w:cs="Segoe UI"/>
          <w:spacing w:val="-1"/>
          <w:sz w:val="20"/>
          <w:szCs w:val="20"/>
        </w:rPr>
        <w:t xml:space="preserve">contact </w:t>
      </w:r>
      <w:r w:rsidRPr="00B24DD8">
        <w:rPr>
          <w:rFonts w:ascii="Segoe UI" w:eastAsia="Arial" w:hAnsi="Segoe UI" w:cs="Segoe UI"/>
          <w:sz w:val="20"/>
          <w:szCs w:val="20"/>
        </w:rPr>
        <w:t>the</w:t>
      </w:r>
      <w:r w:rsidRPr="00B24DD8">
        <w:rPr>
          <w:rFonts w:ascii="Segoe UI" w:eastAsia="Arial" w:hAnsi="Segoe UI" w:cs="Segoe UI"/>
          <w:spacing w:val="-3"/>
          <w:sz w:val="20"/>
          <w:szCs w:val="20"/>
        </w:rPr>
        <w:t xml:space="preserve"> </w:t>
      </w:r>
      <w:r w:rsidRPr="00B24DD8">
        <w:rPr>
          <w:rFonts w:ascii="Segoe UI" w:eastAsia="Arial" w:hAnsi="Segoe UI" w:cs="Segoe UI"/>
          <w:spacing w:val="-1"/>
          <w:sz w:val="20"/>
          <w:szCs w:val="20"/>
        </w:rPr>
        <w:t>requesting</w:t>
      </w:r>
      <w:r w:rsidRPr="00B24DD8">
        <w:rPr>
          <w:rFonts w:ascii="Segoe UI" w:eastAsia="Arial" w:hAnsi="Segoe UI" w:cs="Segoe UI"/>
          <w:spacing w:val="-3"/>
          <w:sz w:val="20"/>
          <w:szCs w:val="20"/>
        </w:rPr>
        <w:t xml:space="preserve"> </w:t>
      </w:r>
      <w:r w:rsidRPr="00B24DD8">
        <w:rPr>
          <w:rFonts w:ascii="Segoe UI" w:eastAsia="Arial" w:hAnsi="Segoe UI" w:cs="Segoe UI"/>
          <w:spacing w:val="-1"/>
          <w:sz w:val="20"/>
          <w:szCs w:val="20"/>
        </w:rPr>
        <w:t>department.</w:t>
      </w:r>
      <w:r w:rsidRPr="00B24DD8">
        <w:rPr>
          <w:rFonts w:ascii="Segoe UI" w:eastAsia="Arial" w:hAnsi="Segoe UI" w:cs="Segoe UI"/>
          <w:sz w:val="20"/>
          <w:szCs w:val="20"/>
        </w:rPr>
        <w:t xml:space="preserve"> </w:t>
      </w:r>
      <w:r w:rsidRPr="00B24DD8">
        <w:rPr>
          <w:rFonts w:ascii="Segoe UI" w:eastAsia="Arial" w:hAnsi="Segoe UI" w:cs="Segoe UI"/>
          <w:spacing w:val="3"/>
          <w:sz w:val="20"/>
          <w:szCs w:val="20"/>
        </w:rPr>
        <w:t xml:space="preserve"> </w:t>
      </w:r>
      <w:r w:rsidRPr="00B24DD8">
        <w:rPr>
          <w:rFonts w:ascii="Segoe UI" w:eastAsia="Arial" w:hAnsi="Segoe UI" w:cs="Segoe UI"/>
          <w:spacing w:val="-2"/>
          <w:sz w:val="20"/>
          <w:szCs w:val="20"/>
        </w:rPr>
        <w:t>Any</w:t>
      </w:r>
      <w:r w:rsidRPr="00B24DD8">
        <w:rPr>
          <w:rFonts w:ascii="Segoe UI" w:eastAsia="Arial" w:hAnsi="Segoe UI" w:cs="Segoe UI"/>
          <w:spacing w:val="-4"/>
          <w:sz w:val="20"/>
          <w:szCs w:val="20"/>
        </w:rPr>
        <w:t xml:space="preserve"> </w:t>
      </w:r>
      <w:r w:rsidRPr="00B24DD8">
        <w:rPr>
          <w:rFonts w:ascii="Segoe UI" w:eastAsia="Arial" w:hAnsi="Segoe UI" w:cs="Segoe UI"/>
          <w:spacing w:val="-1"/>
          <w:sz w:val="20"/>
          <w:szCs w:val="20"/>
        </w:rPr>
        <w:t>questions</w:t>
      </w:r>
      <w:r w:rsidRPr="00B24DD8">
        <w:rPr>
          <w:rFonts w:ascii="Segoe UI" w:eastAsia="Arial" w:hAnsi="Segoe UI" w:cs="Segoe UI"/>
          <w:sz w:val="20"/>
          <w:szCs w:val="20"/>
        </w:rPr>
        <w:t xml:space="preserve"> or</w:t>
      </w:r>
      <w:r w:rsidRPr="00B24DD8">
        <w:rPr>
          <w:rFonts w:ascii="Segoe UI" w:eastAsia="Arial" w:hAnsi="Segoe UI" w:cs="Segoe UI"/>
          <w:spacing w:val="-1"/>
          <w:sz w:val="20"/>
          <w:szCs w:val="20"/>
        </w:rPr>
        <w:t xml:space="preserve"> additional information</w:t>
      </w:r>
      <w:r w:rsidR="00471A39">
        <w:rPr>
          <w:rFonts w:ascii="Segoe UI" w:eastAsia="Arial" w:hAnsi="Segoe UI" w:cs="Segoe UI"/>
          <w:spacing w:val="53"/>
          <w:sz w:val="20"/>
          <w:szCs w:val="20"/>
        </w:rPr>
        <w:t xml:space="preserve"> </w:t>
      </w:r>
      <w:r w:rsidRPr="00B24DD8">
        <w:rPr>
          <w:rFonts w:ascii="Segoe UI" w:eastAsia="Arial" w:hAnsi="Segoe UI" w:cs="Segoe UI"/>
          <w:spacing w:val="-1"/>
          <w:sz w:val="20"/>
          <w:szCs w:val="20"/>
        </w:rPr>
        <w:t>required</w:t>
      </w:r>
      <w:r w:rsidRPr="00B24DD8">
        <w:rPr>
          <w:rFonts w:ascii="Segoe UI" w:eastAsia="Arial" w:hAnsi="Segoe UI" w:cs="Segoe UI"/>
          <w:spacing w:val="-2"/>
          <w:sz w:val="20"/>
          <w:szCs w:val="20"/>
        </w:rPr>
        <w:t xml:space="preserve"> </w:t>
      </w:r>
      <w:r w:rsidRPr="00B24DD8">
        <w:rPr>
          <w:rFonts w:ascii="Segoe UI" w:eastAsia="Arial" w:hAnsi="Segoe UI" w:cs="Segoe UI"/>
          <w:sz w:val="20"/>
          <w:szCs w:val="20"/>
        </w:rPr>
        <w:t>by</w:t>
      </w:r>
      <w:r w:rsidRPr="00B24DD8">
        <w:rPr>
          <w:rFonts w:ascii="Segoe UI" w:eastAsia="Arial" w:hAnsi="Segoe UI" w:cs="Segoe UI"/>
          <w:spacing w:val="-5"/>
          <w:sz w:val="20"/>
          <w:szCs w:val="20"/>
        </w:rPr>
        <w:t xml:space="preserve"> </w:t>
      </w:r>
      <w:r w:rsidRPr="00B24DD8">
        <w:rPr>
          <w:rFonts w:ascii="Segoe UI" w:eastAsia="Arial" w:hAnsi="Segoe UI" w:cs="Segoe UI"/>
          <w:sz w:val="20"/>
          <w:szCs w:val="20"/>
        </w:rPr>
        <w:t>interested</w:t>
      </w:r>
      <w:r w:rsidRPr="00B24DD8">
        <w:rPr>
          <w:rFonts w:ascii="Segoe UI" w:eastAsia="Arial" w:hAnsi="Segoe UI" w:cs="Segoe UI"/>
          <w:spacing w:val="-4"/>
          <w:sz w:val="20"/>
          <w:szCs w:val="20"/>
        </w:rPr>
        <w:t xml:space="preserve"> </w:t>
      </w:r>
      <w:r w:rsidRPr="00B24DD8">
        <w:rPr>
          <w:rFonts w:ascii="Segoe UI" w:eastAsia="Arial" w:hAnsi="Segoe UI" w:cs="Segoe UI"/>
          <w:spacing w:val="-1"/>
          <w:sz w:val="20"/>
          <w:szCs w:val="20"/>
        </w:rPr>
        <w:t>vendors</w:t>
      </w:r>
      <w:r w:rsidRPr="00B24DD8">
        <w:rPr>
          <w:rFonts w:ascii="Segoe UI" w:eastAsia="Arial" w:hAnsi="Segoe UI" w:cs="Segoe UI"/>
          <w:spacing w:val="1"/>
          <w:sz w:val="20"/>
          <w:szCs w:val="20"/>
        </w:rPr>
        <w:t xml:space="preserve"> </w:t>
      </w:r>
      <w:r w:rsidRPr="00B24DD8">
        <w:rPr>
          <w:rFonts w:ascii="Segoe UI" w:eastAsia="Arial" w:hAnsi="Segoe UI" w:cs="Segoe UI"/>
          <w:sz w:val="20"/>
          <w:szCs w:val="20"/>
        </w:rPr>
        <w:t>must</w:t>
      </w:r>
      <w:r w:rsidRPr="00B24DD8">
        <w:rPr>
          <w:rFonts w:ascii="Segoe UI" w:eastAsia="Arial" w:hAnsi="Segoe UI" w:cs="Segoe UI"/>
          <w:spacing w:val="1"/>
          <w:sz w:val="20"/>
          <w:szCs w:val="20"/>
        </w:rPr>
        <w:t xml:space="preserve"> </w:t>
      </w:r>
      <w:r w:rsidRPr="00B24DD8">
        <w:rPr>
          <w:rFonts w:ascii="Segoe UI" w:eastAsia="Arial" w:hAnsi="Segoe UI" w:cs="Segoe UI"/>
          <w:sz w:val="20"/>
          <w:szCs w:val="20"/>
        </w:rPr>
        <w:t>be</w:t>
      </w:r>
      <w:r w:rsidRPr="00B24DD8">
        <w:rPr>
          <w:rFonts w:ascii="Segoe UI" w:eastAsia="Arial" w:hAnsi="Segoe UI" w:cs="Segoe UI"/>
          <w:spacing w:val="-3"/>
          <w:sz w:val="20"/>
          <w:szCs w:val="20"/>
        </w:rPr>
        <w:t xml:space="preserve"> </w:t>
      </w:r>
      <w:r w:rsidRPr="00B24DD8">
        <w:rPr>
          <w:rFonts w:ascii="Segoe UI" w:eastAsia="Arial" w:hAnsi="Segoe UI" w:cs="Segoe UI"/>
          <w:spacing w:val="-1"/>
          <w:sz w:val="20"/>
          <w:szCs w:val="20"/>
        </w:rPr>
        <w:t>emailed</w:t>
      </w:r>
      <w:r w:rsidRPr="00B24DD8">
        <w:rPr>
          <w:rFonts w:ascii="Segoe UI" w:eastAsia="Arial" w:hAnsi="Segoe UI" w:cs="Segoe UI"/>
          <w:sz w:val="20"/>
          <w:szCs w:val="20"/>
        </w:rPr>
        <w:t xml:space="preserve"> to:</w:t>
      </w:r>
      <w:r w:rsidRPr="00B24DD8">
        <w:rPr>
          <w:rFonts w:ascii="Segoe UI" w:eastAsia="Arial" w:hAnsi="Segoe UI" w:cs="Segoe UI"/>
          <w:spacing w:val="1"/>
          <w:sz w:val="20"/>
          <w:szCs w:val="20"/>
        </w:rPr>
        <w:t xml:space="preserve"> </w:t>
      </w:r>
      <w:hyperlink r:id="rId10" w:history="1">
        <w:r w:rsidRPr="00B24DD8">
          <w:rPr>
            <w:rFonts w:ascii="Segoe UI" w:eastAsia="Arial" w:hAnsi="Segoe UI" w:cs="Segoe UI"/>
            <w:color w:val="0563C1" w:themeColor="hyperlink"/>
            <w:spacing w:val="-1"/>
            <w:sz w:val="20"/>
            <w:szCs w:val="20"/>
            <w:u w:val="single" w:color="0000FF"/>
          </w:rPr>
          <w:t>bidquestions@ehnelpaso.org</w:t>
        </w:r>
      </w:hyperlink>
      <w:r w:rsidR="00900737">
        <w:rPr>
          <w:rFonts w:ascii="Segoe UI" w:hAnsi="Segoe UI" w:cs="Segoe UI"/>
          <w:sz w:val="20"/>
          <w:szCs w:val="20"/>
        </w:rPr>
        <w:t xml:space="preserve"> </w:t>
      </w:r>
      <w:r w:rsidR="00900737" w:rsidRPr="00A5620A">
        <w:rPr>
          <w:rFonts w:ascii="Segoe UI" w:hAnsi="Segoe UI" w:cs="Segoe UI"/>
          <w:sz w:val="20"/>
          <w:szCs w:val="20"/>
        </w:rPr>
        <w:t xml:space="preserve">before 3:00 P.M. </w:t>
      </w:r>
      <w:r w:rsidR="00900737" w:rsidRPr="00391248">
        <w:rPr>
          <w:rFonts w:ascii="Segoe UI" w:hAnsi="Segoe UI" w:cs="Segoe UI"/>
          <w:sz w:val="20"/>
          <w:szCs w:val="20"/>
        </w:rPr>
        <w:t xml:space="preserve">MST </w:t>
      </w:r>
      <w:r w:rsidR="003E55F5">
        <w:rPr>
          <w:rFonts w:ascii="Segoe UI" w:hAnsi="Segoe UI" w:cs="Segoe UI"/>
          <w:spacing w:val="-1"/>
          <w:sz w:val="20"/>
          <w:szCs w:val="20"/>
        </w:rPr>
        <w:t>April 19</w:t>
      </w:r>
      <w:r w:rsidR="001948DC">
        <w:rPr>
          <w:rFonts w:ascii="Segoe UI" w:hAnsi="Segoe UI" w:cs="Segoe UI"/>
          <w:spacing w:val="-1"/>
          <w:sz w:val="20"/>
          <w:szCs w:val="20"/>
        </w:rPr>
        <w:t>, 2023</w:t>
      </w:r>
      <w:r w:rsidR="001948DC">
        <w:rPr>
          <w:rFonts w:ascii="Segoe UI" w:hAnsi="Segoe UI" w:cs="Segoe UI"/>
          <w:sz w:val="20"/>
          <w:szCs w:val="20"/>
        </w:rPr>
        <w:t xml:space="preserve"> </w:t>
      </w:r>
      <w:r w:rsidR="00900737">
        <w:rPr>
          <w:rFonts w:ascii="Segoe UI" w:hAnsi="Segoe UI" w:cs="Segoe UI"/>
          <w:sz w:val="20"/>
          <w:szCs w:val="20"/>
        </w:rPr>
        <w:t>(“</w:t>
      </w:r>
      <w:r w:rsidR="00471A39" w:rsidRPr="00471A39">
        <w:rPr>
          <w:rFonts w:ascii="Segoe UI" w:hAnsi="Segoe UI" w:cs="Segoe UI"/>
          <w:sz w:val="20"/>
          <w:szCs w:val="20"/>
        </w:rPr>
        <w:t>Q &amp; A Period Closes</w:t>
      </w:r>
      <w:r w:rsidR="00900737">
        <w:rPr>
          <w:rFonts w:ascii="Segoe UI" w:hAnsi="Segoe UI" w:cs="Segoe UI"/>
          <w:sz w:val="20"/>
          <w:szCs w:val="20"/>
        </w:rPr>
        <w:t xml:space="preserve">”) </w:t>
      </w:r>
      <w:r w:rsidRPr="00B24DD8">
        <w:rPr>
          <w:rFonts w:ascii="Segoe UI" w:hAnsi="Segoe UI" w:cs="Segoe UI"/>
          <w:sz w:val="20"/>
          <w:szCs w:val="20"/>
        </w:rPr>
        <w:t>S</w:t>
      </w:r>
      <w:r w:rsidRPr="00B24DD8">
        <w:rPr>
          <w:rFonts w:ascii="Segoe UI" w:eastAsia="Arial" w:hAnsi="Segoe UI" w:cs="Segoe UI"/>
          <w:spacing w:val="-1"/>
          <w:sz w:val="20"/>
          <w:szCs w:val="20"/>
        </w:rPr>
        <w:t>olicitation number</w:t>
      </w:r>
      <w:r w:rsidRPr="00B24DD8">
        <w:rPr>
          <w:rFonts w:ascii="Segoe UI" w:eastAsia="Arial" w:hAnsi="Segoe UI" w:cs="Segoe UI"/>
          <w:spacing w:val="1"/>
          <w:sz w:val="20"/>
          <w:szCs w:val="20"/>
        </w:rPr>
        <w:t xml:space="preserve"> </w:t>
      </w:r>
      <w:r w:rsidRPr="00B24DD8">
        <w:rPr>
          <w:rFonts w:ascii="Segoe UI" w:eastAsia="Arial" w:hAnsi="Segoe UI" w:cs="Segoe UI"/>
          <w:spacing w:val="-1"/>
          <w:sz w:val="20"/>
          <w:szCs w:val="20"/>
        </w:rPr>
        <w:t>and</w:t>
      </w:r>
      <w:r w:rsidRPr="00B24DD8">
        <w:rPr>
          <w:rFonts w:ascii="Segoe UI" w:eastAsia="Arial" w:hAnsi="Segoe UI" w:cs="Segoe UI"/>
          <w:spacing w:val="-2"/>
          <w:sz w:val="20"/>
          <w:szCs w:val="20"/>
        </w:rPr>
        <w:t xml:space="preserve"> </w:t>
      </w:r>
      <w:r w:rsidRPr="00B24DD8">
        <w:rPr>
          <w:rFonts w:ascii="Segoe UI" w:eastAsia="Arial" w:hAnsi="Segoe UI" w:cs="Segoe UI"/>
          <w:spacing w:val="-1"/>
          <w:sz w:val="20"/>
          <w:szCs w:val="20"/>
        </w:rPr>
        <w:t>title</w:t>
      </w:r>
      <w:r w:rsidRPr="00B24DD8">
        <w:rPr>
          <w:rFonts w:ascii="Segoe UI" w:eastAsia="Arial" w:hAnsi="Segoe UI" w:cs="Segoe UI"/>
          <w:spacing w:val="-2"/>
          <w:sz w:val="20"/>
          <w:szCs w:val="20"/>
        </w:rPr>
        <w:t xml:space="preserve"> </w:t>
      </w:r>
      <w:r w:rsidRPr="00B24DD8">
        <w:rPr>
          <w:rFonts w:ascii="Segoe UI" w:eastAsia="Arial" w:hAnsi="Segoe UI" w:cs="Segoe UI"/>
          <w:spacing w:val="-1"/>
          <w:sz w:val="20"/>
          <w:szCs w:val="20"/>
        </w:rPr>
        <w:t>must</w:t>
      </w:r>
      <w:r w:rsidRPr="00B24DD8">
        <w:rPr>
          <w:rFonts w:ascii="Segoe UI" w:eastAsia="Arial" w:hAnsi="Segoe UI" w:cs="Segoe UI"/>
          <w:spacing w:val="1"/>
          <w:sz w:val="20"/>
          <w:szCs w:val="20"/>
        </w:rPr>
        <w:t xml:space="preserve"> </w:t>
      </w:r>
      <w:r w:rsidRPr="00B24DD8">
        <w:rPr>
          <w:rFonts w:ascii="Segoe UI" w:eastAsia="Arial" w:hAnsi="Segoe UI" w:cs="Segoe UI"/>
          <w:sz w:val="20"/>
          <w:szCs w:val="20"/>
        </w:rPr>
        <w:t>be</w:t>
      </w:r>
      <w:r w:rsidRPr="00B24DD8">
        <w:rPr>
          <w:rFonts w:ascii="Segoe UI" w:eastAsia="Arial" w:hAnsi="Segoe UI" w:cs="Segoe UI"/>
          <w:spacing w:val="-3"/>
          <w:sz w:val="20"/>
          <w:szCs w:val="20"/>
        </w:rPr>
        <w:t xml:space="preserve"> </w:t>
      </w:r>
      <w:r w:rsidRPr="00B24DD8">
        <w:rPr>
          <w:rFonts w:ascii="Segoe UI" w:eastAsia="Arial" w:hAnsi="Segoe UI" w:cs="Segoe UI"/>
          <w:sz w:val="20"/>
          <w:szCs w:val="20"/>
        </w:rPr>
        <w:t>on</w:t>
      </w:r>
      <w:r w:rsidRPr="00B24DD8">
        <w:rPr>
          <w:rFonts w:ascii="Segoe UI" w:eastAsia="Arial" w:hAnsi="Segoe UI" w:cs="Segoe UI"/>
          <w:spacing w:val="-3"/>
          <w:sz w:val="20"/>
          <w:szCs w:val="20"/>
        </w:rPr>
        <w:t xml:space="preserve"> </w:t>
      </w:r>
      <w:r w:rsidRPr="00B24DD8">
        <w:rPr>
          <w:rFonts w:ascii="Segoe UI" w:eastAsia="Arial" w:hAnsi="Segoe UI" w:cs="Segoe UI"/>
          <w:sz w:val="20"/>
          <w:szCs w:val="20"/>
        </w:rPr>
        <w:t>the</w:t>
      </w:r>
      <w:r w:rsidRPr="00B24DD8">
        <w:rPr>
          <w:rFonts w:ascii="Segoe UI" w:eastAsia="Arial" w:hAnsi="Segoe UI" w:cs="Segoe UI"/>
          <w:spacing w:val="41"/>
          <w:sz w:val="20"/>
          <w:szCs w:val="20"/>
        </w:rPr>
        <w:t xml:space="preserve"> </w:t>
      </w:r>
      <w:r w:rsidRPr="00B24DD8">
        <w:rPr>
          <w:rFonts w:ascii="Segoe UI" w:eastAsia="Arial" w:hAnsi="Segoe UI" w:cs="Segoe UI"/>
          <w:spacing w:val="-1"/>
          <w:sz w:val="20"/>
          <w:szCs w:val="20"/>
        </w:rPr>
        <w:t>“Subject</w:t>
      </w:r>
      <w:r w:rsidRPr="00B24DD8">
        <w:rPr>
          <w:rFonts w:ascii="Segoe UI" w:eastAsia="Arial" w:hAnsi="Segoe UI" w:cs="Segoe UI"/>
          <w:spacing w:val="1"/>
          <w:sz w:val="20"/>
          <w:szCs w:val="20"/>
        </w:rPr>
        <w:t xml:space="preserve"> </w:t>
      </w:r>
      <w:r w:rsidRPr="00B24DD8">
        <w:rPr>
          <w:rFonts w:ascii="Segoe UI" w:eastAsia="Arial" w:hAnsi="Segoe UI" w:cs="Segoe UI"/>
          <w:sz w:val="20"/>
          <w:szCs w:val="20"/>
        </w:rPr>
        <w:t xml:space="preserve">Line” </w:t>
      </w:r>
      <w:r w:rsidR="00900737" w:rsidRPr="00900737">
        <w:rPr>
          <w:rFonts w:ascii="Segoe UI" w:eastAsia="Arial" w:hAnsi="Segoe UI" w:cs="Segoe UI"/>
          <w:sz w:val="20"/>
          <w:szCs w:val="20"/>
        </w:rPr>
        <w:t xml:space="preserve">of the email.  Attempts to circumvent this requirement may result in rejection of the proposal as non-compliant.  </w:t>
      </w:r>
      <w:r w:rsidRPr="00B24DD8">
        <w:rPr>
          <w:rFonts w:ascii="Segoe UI" w:eastAsia="Arial" w:hAnsi="Segoe UI" w:cs="Segoe UI"/>
          <w:spacing w:val="3"/>
          <w:sz w:val="20"/>
          <w:szCs w:val="20"/>
        </w:rPr>
        <w:t xml:space="preserve"> </w:t>
      </w:r>
    </w:p>
    <w:p w14:paraId="2A7D282B" w14:textId="77777777" w:rsidR="00B24DD8" w:rsidRPr="00B24DD8" w:rsidRDefault="00B24DD8" w:rsidP="004F7A79">
      <w:pPr>
        <w:spacing w:before="3"/>
        <w:jc w:val="both"/>
        <w:rPr>
          <w:rFonts w:ascii="Segoe UI" w:eastAsia="Arial" w:hAnsi="Segoe UI" w:cs="Segoe UI"/>
          <w:sz w:val="20"/>
          <w:szCs w:val="20"/>
        </w:rPr>
      </w:pPr>
    </w:p>
    <w:p w14:paraId="1E7ACA52" w14:textId="77777777" w:rsidR="00B24DD8" w:rsidRPr="00B24DD8" w:rsidRDefault="00B24DD8" w:rsidP="004F7A79">
      <w:pPr>
        <w:autoSpaceDE/>
        <w:autoSpaceDN/>
        <w:ind w:left="160" w:right="180"/>
        <w:jc w:val="both"/>
        <w:rPr>
          <w:rFonts w:ascii="Segoe UI" w:hAnsi="Segoe UI" w:cs="Segoe UI"/>
          <w:color w:val="000000" w:themeColor="text1"/>
          <w:sz w:val="20"/>
          <w:szCs w:val="20"/>
          <w:lang w:bidi="ar-SA"/>
        </w:rPr>
      </w:pPr>
      <w:r w:rsidRPr="00B24DD8">
        <w:rPr>
          <w:rFonts w:ascii="Segoe UI" w:hAnsi="Segoe UI" w:cs="Segoe UI"/>
          <w:color w:val="000000" w:themeColor="text1"/>
          <w:spacing w:val="-1"/>
          <w:sz w:val="20"/>
          <w:szCs w:val="20"/>
          <w:lang w:bidi="ar-SA"/>
        </w:rPr>
        <w:t>Any</w:t>
      </w:r>
      <w:r w:rsidRPr="00B24DD8">
        <w:rPr>
          <w:rFonts w:ascii="Segoe UI" w:hAnsi="Segoe UI" w:cs="Segoe UI"/>
          <w:color w:val="000000" w:themeColor="text1"/>
          <w:spacing w:val="26"/>
          <w:sz w:val="20"/>
          <w:szCs w:val="20"/>
          <w:lang w:bidi="ar-SA"/>
        </w:rPr>
        <w:t xml:space="preserve"> </w:t>
      </w:r>
      <w:r w:rsidRPr="00B24DD8">
        <w:rPr>
          <w:rFonts w:ascii="Segoe UI" w:hAnsi="Segoe UI" w:cs="Segoe UI"/>
          <w:color w:val="000000" w:themeColor="text1"/>
          <w:sz w:val="20"/>
          <w:szCs w:val="20"/>
          <w:lang w:bidi="ar-SA"/>
        </w:rPr>
        <w:t>changes</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pacing w:val="-1"/>
          <w:sz w:val="20"/>
          <w:szCs w:val="20"/>
          <w:lang w:bidi="ar-SA"/>
        </w:rPr>
        <w:t>in</w:t>
      </w:r>
      <w:r w:rsidRPr="00B24DD8">
        <w:rPr>
          <w:rFonts w:ascii="Segoe UI" w:hAnsi="Segoe UI" w:cs="Segoe UI"/>
          <w:color w:val="000000" w:themeColor="text1"/>
          <w:spacing w:val="27"/>
          <w:sz w:val="20"/>
          <w:szCs w:val="20"/>
          <w:lang w:bidi="ar-SA"/>
        </w:rPr>
        <w:t xml:space="preserve"> </w:t>
      </w:r>
      <w:r w:rsidRPr="00B24DD8">
        <w:rPr>
          <w:rFonts w:ascii="Segoe UI" w:hAnsi="Segoe UI" w:cs="Segoe UI"/>
          <w:color w:val="000000" w:themeColor="text1"/>
          <w:sz w:val="20"/>
          <w:szCs w:val="20"/>
          <w:lang w:bidi="ar-SA"/>
        </w:rPr>
        <w:t>the</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pacing w:val="-1"/>
          <w:sz w:val="20"/>
          <w:szCs w:val="20"/>
          <w:lang w:bidi="ar-SA"/>
        </w:rPr>
        <w:t>specifications</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pacing w:val="-2"/>
          <w:sz w:val="20"/>
          <w:szCs w:val="20"/>
          <w:lang w:bidi="ar-SA"/>
        </w:rPr>
        <w:t>will</w:t>
      </w:r>
      <w:r w:rsidRPr="00B24DD8">
        <w:rPr>
          <w:rFonts w:ascii="Segoe UI" w:hAnsi="Segoe UI" w:cs="Segoe UI"/>
          <w:color w:val="000000" w:themeColor="text1"/>
          <w:spacing w:val="28"/>
          <w:sz w:val="20"/>
          <w:szCs w:val="20"/>
          <w:lang w:bidi="ar-SA"/>
        </w:rPr>
        <w:t xml:space="preserve"> </w:t>
      </w:r>
      <w:r w:rsidRPr="00B24DD8">
        <w:rPr>
          <w:rFonts w:ascii="Segoe UI" w:hAnsi="Segoe UI" w:cs="Segoe UI"/>
          <w:color w:val="000000" w:themeColor="text1"/>
          <w:sz w:val="20"/>
          <w:szCs w:val="20"/>
          <w:lang w:bidi="ar-SA"/>
        </w:rPr>
        <w:t>be</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pacing w:val="-1"/>
          <w:sz w:val="20"/>
          <w:szCs w:val="20"/>
          <w:lang w:bidi="ar-SA"/>
        </w:rPr>
        <w:t>posted</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z w:val="20"/>
          <w:szCs w:val="20"/>
          <w:lang w:bidi="ar-SA"/>
        </w:rPr>
        <w:t>on</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z w:val="20"/>
          <w:szCs w:val="20"/>
          <w:lang w:bidi="ar-SA"/>
        </w:rPr>
        <w:t>the</w:t>
      </w:r>
      <w:r w:rsidRPr="00B24DD8">
        <w:rPr>
          <w:rFonts w:ascii="Segoe UI" w:hAnsi="Segoe UI" w:cs="Segoe UI"/>
          <w:color w:val="000000" w:themeColor="text1"/>
          <w:spacing w:val="26"/>
          <w:sz w:val="20"/>
          <w:szCs w:val="20"/>
          <w:lang w:bidi="ar-SA"/>
        </w:rPr>
        <w:t xml:space="preserve"> EHN</w:t>
      </w:r>
      <w:r w:rsidRPr="00B24DD8">
        <w:rPr>
          <w:rFonts w:ascii="Segoe UI" w:hAnsi="Segoe UI" w:cs="Segoe UI"/>
          <w:color w:val="000000" w:themeColor="text1"/>
          <w:spacing w:val="28"/>
          <w:sz w:val="20"/>
          <w:szCs w:val="20"/>
          <w:lang w:bidi="ar-SA"/>
        </w:rPr>
        <w:t xml:space="preserve"> </w:t>
      </w:r>
      <w:r w:rsidRPr="00B24DD8">
        <w:rPr>
          <w:rFonts w:ascii="Segoe UI" w:hAnsi="Segoe UI" w:cs="Segoe UI"/>
          <w:color w:val="000000" w:themeColor="text1"/>
          <w:spacing w:val="-1"/>
          <w:sz w:val="20"/>
          <w:szCs w:val="20"/>
          <w:lang w:bidi="ar-SA"/>
        </w:rPr>
        <w:t>website</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z w:val="20"/>
          <w:szCs w:val="20"/>
          <w:lang w:bidi="ar-SA"/>
        </w:rPr>
        <w:t>as</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z w:val="20"/>
          <w:szCs w:val="20"/>
          <w:lang w:bidi="ar-SA"/>
        </w:rPr>
        <w:t>an</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pacing w:val="-1"/>
          <w:sz w:val="20"/>
          <w:szCs w:val="20"/>
          <w:lang w:bidi="ar-SA"/>
        </w:rPr>
        <w:t>addendum.</w:t>
      </w:r>
      <w:r w:rsidRPr="00B24DD8">
        <w:rPr>
          <w:rFonts w:ascii="Segoe UI" w:hAnsi="Segoe UI" w:cs="Segoe UI"/>
          <w:color w:val="000000" w:themeColor="text1"/>
          <w:spacing w:val="57"/>
          <w:sz w:val="20"/>
          <w:szCs w:val="20"/>
          <w:lang w:bidi="ar-SA"/>
        </w:rPr>
        <w:t xml:space="preserve"> </w:t>
      </w:r>
      <w:r w:rsidRPr="00B24DD8">
        <w:rPr>
          <w:rFonts w:ascii="Segoe UI" w:hAnsi="Segoe UI" w:cs="Segoe UI"/>
          <w:color w:val="000000" w:themeColor="text1"/>
          <w:spacing w:val="-1"/>
          <w:sz w:val="20"/>
          <w:szCs w:val="20"/>
          <w:lang w:bidi="ar-SA"/>
        </w:rPr>
        <w:t>It</w:t>
      </w:r>
      <w:r w:rsidRPr="00B24DD8">
        <w:rPr>
          <w:rFonts w:ascii="Segoe UI" w:hAnsi="Segoe UI" w:cs="Segoe UI"/>
          <w:color w:val="000000" w:themeColor="text1"/>
          <w:spacing w:val="33"/>
          <w:sz w:val="20"/>
          <w:szCs w:val="20"/>
          <w:lang w:bidi="ar-SA"/>
        </w:rPr>
        <w:t xml:space="preserve"> </w:t>
      </w:r>
      <w:r w:rsidRPr="00B24DD8">
        <w:rPr>
          <w:rFonts w:ascii="Segoe UI" w:hAnsi="Segoe UI" w:cs="Segoe UI"/>
          <w:color w:val="000000" w:themeColor="text1"/>
          <w:spacing w:val="-1"/>
          <w:sz w:val="20"/>
          <w:szCs w:val="20"/>
          <w:lang w:bidi="ar-SA"/>
        </w:rPr>
        <w:t>shall</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z w:val="20"/>
          <w:szCs w:val="20"/>
          <w:lang w:bidi="ar-SA"/>
        </w:rPr>
        <w:t>be</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z w:val="20"/>
          <w:szCs w:val="20"/>
          <w:lang w:bidi="ar-SA"/>
        </w:rPr>
        <w:t>the</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proposer’s</w:t>
      </w:r>
      <w:r w:rsidRPr="00B24DD8">
        <w:rPr>
          <w:rFonts w:ascii="Segoe UI" w:hAnsi="Segoe UI" w:cs="Segoe UI"/>
          <w:color w:val="000000" w:themeColor="text1"/>
          <w:spacing w:val="8"/>
          <w:sz w:val="20"/>
          <w:szCs w:val="20"/>
          <w:lang w:bidi="ar-SA"/>
        </w:rPr>
        <w:t xml:space="preserve"> </w:t>
      </w:r>
      <w:r w:rsidRPr="00B24DD8">
        <w:rPr>
          <w:rFonts w:ascii="Segoe UI" w:hAnsi="Segoe UI" w:cs="Segoe UI"/>
          <w:color w:val="000000" w:themeColor="text1"/>
          <w:spacing w:val="-1"/>
          <w:sz w:val="20"/>
          <w:szCs w:val="20"/>
          <w:lang w:bidi="ar-SA"/>
        </w:rPr>
        <w:t>responsibility</w:t>
      </w:r>
      <w:r w:rsidRPr="00B24DD8">
        <w:rPr>
          <w:rFonts w:ascii="Segoe UI" w:hAnsi="Segoe UI" w:cs="Segoe UI"/>
          <w:color w:val="000000" w:themeColor="text1"/>
          <w:spacing w:val="5"/>
          <w:sz w:val="20"/>
          <w:szCs w:val="20"/>
          <w:lang w:bidi="ar-SA"/>
        </w:rPr>
        <w:t xml:space="preserve"> </w:t>
      </w:r>
      <w:r w:rsidRPr="00B24DD8">
        <w:rPr>
          <w:rFonts w:ascii="Segoe UI" w:hAnsi="Segoe UI" w:cs="Segoe UI"/>
          <w:color w:val="000000" w:themeColor="text1"/>
          <w:sz w:val="20"/>
          <w:szCs w:val="20"/>
          <w:lang w:bidi="ar-SA"/>
        </w:rPr>
        <w:t>to</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check</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the</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website</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prior</w:t>
      </w:r>
      <w:r w:rsidRPr="00B24DD8">
        <w:rPr>
          <w:rFonts w:ascii="Segoe UI" w:hAnsi="Segoe UI" w:cs="Segoe UI"/>
          <w:color w:val="000000" w:themeColor="text1"/>
          <w:spacing w:val="8"/>
          <w:sz w:val="20"/>
          <w:szCs w:val="20"/>
          <w:lang w:bidi="ar-SA"/>
        </w:rPr>
        <w:t xml:space="preserve"> </w:t>
      </w:r>
      <w:r w:rsidRPr="00B24DD8">
        <w:rPr>
          <w:rFonts w:ascii="Segoe UI" w:hAnsi="Segoe UI" w:cs="Segoe UI"/>
          <w:color w:val="000000" w:themeColor="text1"/>
          <w:sz w:val="20"/>
          <w:szCs w:val="20"/>
          <w:lang w:bidi="ar-SA"/>
        </w:rPr>
        <w:t>to</w:t>
      </w:r>
      <w:r w:rsidRPr="00B24DD8">
        <w:rPr>
          <w:rFonts w:ascii="Segoe UI" w:hAnsi="Segoe UI" w:cs="Segoe UI"/>
          <w:color w:val="000000" w:themeColor="text1"/>
          <w:spacing w:val="5"/>
          <w:sz w:val="20"/>
          <w:szCs w:val="20"/>
          <w:lang w:bidi="ar-SA"/>
        </w:rPr>
        <w:t xml:space="preserve"> </w:t>
      </w:r>
      <w:r w:rsidRPr="00B24DD8">
        <w:rPr>
          <w:rFonts w:ascii="Segoe UI" w:hAnsi="Segoe UI" w:cs="Segoe UI"/>
          <w:color w:val="000000" w:themeColor="text1"/>
          <w:sz w:val="20"/>
          <w:szCs w:val="20"/>
          <w:lang w:bidi="ar-SA"/>
        </w:rPr>
        <w:t>the</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due date/opening</w:t>
      </w:r>
      <w:r w:rsidRPr="00B24DD8">
        <w:rPr>
          <w:rFonts w:ascii="Segoe UI" w:hAnsi="Segoe UI" w:cs="Segoe UI"/>
          <w:color w:val="000000" w:themeColor="text1"/>
          <w:spacing w:val="9"/>
          <w:sz w:val="20"/>
          <w:szCs w:val="20"/>
          <w:lang w:bidi="ar-SA"/>
        </w:rPr>
        <w:t xml:space="preserve"> </w:t>
      </w:r>
      <w:r w:rsidRPr="00B24DD8">
        <w:rPr>
          <w:rFonts w:ascii="Segoe UI" w:hAnsi="Segoe UI" w:cs="Segoe UI"/>
          <w:color w:val="000000" w:themeColor="text1"/>
          <w:sz w:val="20"/>
          <w:szCs w:val="20"/>
          <w:lang w:bidi="ar-SA"/>
        </w:rPr>
        <w:t>to</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verify</w:t>
      </w:r>
      <w:r w:rsidRPr="00B24DD8">
        <w:rPr>
          <w:rFonts w:ascii="Segoe UI" w:hAnsi="Segoe UI" w:cs="Segoe UI"/>
          <w:color w:val="000000" w:themeColor="text1"/>
          <w:spacing w:val="47"/>
          <w:sz w:val="20"/>
          <w:szCs w:val="20"/>
          <w:lang w:bidi="ar-SA"/>
        </w:rPr>
        <w:t xml:space="preserve"> </w:t>
      </w:r>
      <w:r w:rsidRPr="00B24DD8">
        <w:rPr>
          <w:rFonts w:ascii="Segoe UI" w:hAnsi="Segoe UI" w:cs="Segoe UI"/>
          <w:color w:val="000000" w:themeColor="text1"/>
          <w:spacing w:val="-1"/>
          <w:sz w:val="20"/>
          <w:szCs w:val="20"/>
          <w:lang w:bidi="ar-SA"/>
        </w:rPr>
        <w:t>whether</w:t>
      </w:r>
      <w:r w:rsidRPr="00B24DD8">
        <w:rPr>
          <w:rFonts w:ascii="Segoe UI" w:hAnsi="Segoe UI" w:cs="Segoe UI"/>
          <w:color w:val="000000" w:themeColor="text1"/>
          <w:spacing w:val="1"/>
          <w:sz w:val="20"/>
          <w:szCs w:val="20"/>
          <w:lang w:bidi="ar-SA"/>
        </w:rPr>
        <w:t xml:space="preserve"> </w:t>
      </w:r>
      <w:r w:rsidRPr="00B24DD8">
        <w:rPr>
          <w:rFonts w:ascii="Segoe UI" w:hAnsi="Segoe UI" w:cs="Segoe UI"/>
          <w:color w:val="000000" w:themeColor="text1"/>
          <w:spacing w:val="-1"/>
          <w:sz w:val="20"/>
          <w:szCs w:val="20"/>
          <w:lang w:bidi="ar-SA"/>
        </w:rPr>
        <w:t>any</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addendums have</w:t>
      </w:r>
      <w:r w:rsidRPr="00B24DD8">
        <w:rPr>
          <w:rFonts w:ascii="Segoe UI" w:hAnsi="Segoe UI" w:cs="Segoe UI"/>
          <w:color w:val="000000" w:themeColor="text1"/>
          <w:sz w:val="20"/>
          <w:szCs w:val="20"/>
          <w:lang w:bidi="ar-SA"/>
        </w:rPr>
        <w:t xml:space="preserve"> been </w:t>
      </w:r>
      <w:r w:rsidRPr="00B24DD8">
        <w:rPr>
          <w:rFonts w:ascii="Segoe UI" w:hAnsi="Segoe UI" w:cs="Segoe UI"/>
          <w:color w:val="000000" w:themeColor="text1"/>
          <w:spacing w:val="-1"/>
          <w:sz w:val="20"/>
          <w:szCs w:val="20"/>
          <w:lang w:bidi="ar-SA"/>
        </w:rPr>
        <w:t>posted.</w:t>
      </w:r>
      <w:r w:rsidRPr="00B24DD8">
        <w:rPr>
          <w:rFonts w:ascii="Segoe UI" w:hAnsi="Segoe UI" w:cs="Segoe UI"/>
          <w:color w:val="000000" w:themeColor="text1"/>
          <w:spacing w:val="54"/>
          <w:sz w:val="20"/>
          <w:szCs w:val="20"/>
          <w:lang w:bidi="ar-SA"/>
        </w:rPr>
        <w:t xml:space="preserve"> </w:t>
      </w:r>
      <w:r w:rsidRPr="00B24DD8">
        <w:rPr>
          <w:rFonts w:ascii="Segoe UI" w:hAnsi="Segoe UI" w:cs="Segoe UI"/>
          <w:color w:val="000000" w:themeColor="text1"/>
          <w:spacing w:val="-1"/>
          <w:sz w:val="20"/>
          <w:szCs w:val="20"/>
          <w:lang w:bidi="ar-SA"/>
        </w:rPr>
        <w:t>Website:</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2"/>
          <w:sz w:val="20"/>
          <w:szCs w:val="20"/>
          <w:lang w:bidi="ar-SA"/>
        </w:rPr>
        <w:t xml:space="preserve"> </w:t>
      </w:r>
      <w:hyperlink r:id="rId11" w:history="1">
        <w:r w:rsidRPr="00B24DD8">
          <w:rPr>
            <w:rFonts w:ascii="Segoe UI" w:hAnsi="Segoe UI" w:cs="Segoe UI"/>
            <w:color w:val="0070C0"/>
            <w:spacing w:val="-1"/>
            <w:sz w:val="20"/>
            <w:szCs w:val="20"/>
            <w:u w:val="single" w:color="0000FF"/>
            <w:lang w:bidi="ar-SA"/>
          </w:rPr>
          <w:t>www.emergencehealthnetwork.org</w:t>
        </w:r>
      </w:hyperlink>
      <w:r w:rsidRPr="00B24DD8">
        <w:rPr>
          <w:rFonts w:ascii="Segoe UI" w:hAnsi="Segoe UI" w:cs="Segoe UI"/>
          <w:color w:val="000000" w:themeColor="text1"/>
          <w:spacing w:val="-1"/>
          <w:sz w:val="20"/>
          <w:szCs w:val="20"/>
          <w:lang w:bidi="ar-SA"/>
        </w:rPr>
        <w:t>;</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Procurement.</w:t>
      </w:r>
    </w:p>
    <w:p w14:paraId="67B07751" w14:textId="77777777" w:rsidR="00B24DD8" w:rsidRPr="00B24DD8" w:rsidRDefault="00B24DD8" w:rsidP="004F7A79">
      <w:pPr>
        <w:jc w:val="both"/>
        <w:rPr>
          <w:rFonts w:ascii="Segoe UI" w:eastAsia="Arial" w:hAnsi="Segoe UI" w:cs="Segoe UI"/>
          <w:sz w:val="20"/>
          <w:szCs w:val="20"/>
        </w:rPr>
      </w:pPr>
    </w:p>
    <w:p w14:paraId="77DE3BDC" w14:textId="77777777" w:rsidR="00B24DD8" w:rsidRPr="00B24DD8" w:rsidRDefault="00B24DD8" w:rsidP="004F7A79">
      <w:pPr>
        <w:autoSpaceDE/>
        <w:autoSpaceDN/>
        <w:ind w:left="160" w:right="294"/>
        <w:jc w:val="both"/>
        <w:rPr>
          <w:rFonts w:ascii="Segoe UI" w:hAnsi="Segoe UI" w:cs="Segoe UI"/>
          <w:color w:val="000000" w:themeColor="text1"/>
          <w:sz w:val="20"/>
          <w:szCs w:val="20"/>
          <w:lang w:bidi="ar-SA"/>
        </w:rPr>
      </w:pPr>
      <w:r w:rsidRPr="00B24DD8">
        <w:rPr>
          <w:rFonts w:ascii="Segoe UI" w:hAnsi="Segoe UI" w:cs="Segoe UI"/>
          <w:color w:val="000000" w:themeColor="text1"/>
          <w:sz w:val="20"/>
          <w:szCs w:val="20"/>
          <w:lang w:bidi="ar-SA"/>
        </w:rPr>
        <w:t xml:space="preserve">In </w:t>
      </w:r>
      <w:r w:rsidRPr="00B24DD8">
        <w:rPr>
          <w:rFonts w:ascii="Segoe UI" w:hAnsi="Segoe UI" w:cs="Segoe UI"/>
          <w:color w:val="000000" w:themeColor="text1"/>
          <w:spacing w:val="-1"/>
          <w:sz w:val="20"/>
          <w:szCs w:val="20"/>
          <w:lang w:bidi="ar-SA"/>
        </w:rPr>
        <w:t xml:space="preserve">order </w:t>
      </w:r>
      <w:r w:rsidRPr="00B24DD8">
        <w:rPr>
          <w:rFonts w:ascii="Segoe UI" w:hAnsi="Segoe UI" w:cs="Segoe UI"/>
          <w:color w:val="000000" w:themeColor="text1"/>
          <w:sz w:val="20"/>
          <w:szCs w:val="20"/>
          <w:lang w:bidi="ar-SA"/>
        </w:rPr>
        <w:t>to</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remain</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2"/>
          <w:sz w:val="20"/>
          <w:szCs w:val="20"/>
          <w:lang w:bidi="ar-SA"/>
        </w:rPr>
        <w:t>active</w:t>
      </w:r>
      <w:r w:rsidRPr="00B24DD8">
        <w:rPr>
          <w:rFonts w:ascii="Segoe UI" w:hAnsi="Segoe UI" w:cs="Segoe UI"/>
          <w:color w:val="000000" w:themeColor="text1"/>
          <w:sz w:val="20"/>
          <w:szCs w:val="20"/>
          <w:lang w:bidi="ar-SA"/>
        </w:rPr>
        <w:t xml:space="preserve"> on the</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Emergence Health Network Vendor</w:t>
      </w:r>
      <w:r w:rsidRPr="00B24DD8">
        <w:rPr>
          <w:rFonts w:ascii="Segoe UI" w:hAnsi="Segoe UI" w:cs="Segoe UI"/>
          <w:color w:val="000000" w:themeColor="text1"/>
          <w:spacing w:val="1"/>
          <w:sz w:val="20"/>
          <w:szCs w:val="20"/>
          <w:lang w:bidi="ar-SA"/>
        </w:rPr>
        <w:t xml:space="preserve"> </w:t>
      </w:r>
      <w:r w:rsidRPr="00B24DD8">
        <w:rPr>
          <w:rFonts w:ascii="Segoe UI" w:hAnsi="Segoe UI" w:cs="Segoe UI"/>
          <w:color w:val="000000" w:themeColor="text1"/>
          <w:spacing w:val="-2"/>
          <w:sz w:val="20"/>
          <w:szCs w:val="20"/>
          <w:lang w:bidi="ar-SA"/>
        </w:rPr>
        <w:t>list,</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each</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 xml:space="preserve">vendor </w:t>
      </w:r>
      <w:r w:rsidRPr="00B24DD8">
        <w:rPr>
          <w:rFonts w:ascii="Segoe UI" w:hAnsi="Segoe UI" w:cs="Segoe UI"/>
          <w:color w:val="000000" w:themeColor="text1"/>
          <w:spacing w:val="-2"/>
          <w:sz w:val="20"/>
          <w:szCs w:val="20"/>
          <w:lang w:bidi="ar-SA"/>
        </w:rPr>
        <w:t>receiving</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this</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proposal</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must respond</w:t>
      </w:r>
      <w:r w:rsidRPr="00B24DD8">
        <w:rPr>
          <w:rFonts w:ascii="Segoe UI" w:hAnsi="Segoe UI" w:cs="Segoe UI"/>
          <w:color w:val="000000" w:themeColor="text1"/>
          <w:sz w:val="20"/>
          <w:szCs w:val="20"/>
          <w:lang w:bidi="ar-SA"/>
        </w:rPr>
        <w:t xml:space="preserve"> in </w:t>
      </w:r>
      <w:r w:rsidRPr="00B24DD8">
        <w:rPr>
          <w:rFonts w:ascii="Segoe UI" w:hAnsi="Segoe UI" w:cs="Segoe UI"/>
          <w:color w:val="000000" w:themeColor="text1"/>
          <w:spacing w:val="-1"/>
          <w:sz w:val="20"/>
          <w:szCs w:val="20"/>
          <w:lang w:bidi="ar-SA"/>
        </w:rPr>
        <w:t>some</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form.</w:t>
      </w:r>
      <w:r w:rsidRPr="00B24DD8">
        <w:rPr>
          <w:rFonts w:ascii="Segoe UI" w:hAnsi="Segoe UI" w:cs="Segoe UI"/>
          <w:color w:val="000000" w:themeColor="text1"/>
          <w:spacing w:val="61"/>
          <w:sz w:val="20"/>
          <w:szCs w:val="20"/>
          <w:lang w:bidi="ar-SA"/>
        </w:rPr>
        <w:t xml:space="preserve"> </w:t>
      </w:r>
      <w:r w:rsidRPr="00B24DD8">
        <w:rPr>
          <w:rFonts w:ascii="Segoe UI" w:hAnsi="Segoe UI" w:cs="Segoe UI"/>
          <w:color w:val="000000" w:themeColor="text1"/>
          <w:spacing w:val="-1"/>
          <w:sz w:val="20"/>
          <w:szCs w:val="20"/>
          <w:lang w:bidi="ar-SA"/>
        </w:rPr>
        <w:t>Vendors</w:t>
      </w:r>
      <w:r w:rsidRPr="00B24DD8">
        <w:rPr>
          <w:rFonts w:ascii="Segoe UI" w:hAnsi="Segoe UI" w:cs="Segoe UI"/>
          <w:color w:val="000000" w:themeColor="text1"/>
          <w:spacing w:val="1"/>
          <w:sz w:val="20"/>
          <w:szCs w:val="20"/>
          <w:lang w:bidi="ar-SA"/>
        </w:rPr>
        <w:t xml:space="preserve"> </w:t>
      </w:r>
      <w:r w:rsidRPr="00B24DD8">
        <w:rPr>
          <w:rFonts w:ascii="Segoe UI" w:hAnsi="Segoe UI" w:cs="Segoe UI"/>
          <w:color w:val="000000" w:themeColor="text1"/>
          <w:spacing w:val="-1"/>
          <w:sz w:val="20"/>
          <w:szCs w:val="20"/>
          <w:lang w:bidi="ar-SA"/>
        </w:rPr>
        <w:t>submitting</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1"/>
          <w:sz w:val="20"/>
          <w:szCs w:val="20"/>
          <w:lang w:bidi="ar-SA"/>
        </w:rPr>
        <w:t>proposals</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z w:val="20"/>
          <w:szCs w:val="20"/>
          <w:lang w:bidi="ar-SA"/>
        </w:rPr>
        <w:t>must</w:t>
      </w:r>
      <w:r w:rsidRPr="00B24DD8">
        <w:rPr>
          <w:rFonts w:ascii="Segoe UI" w:hAnsi="Segoe UI" w:cs="Segoe UI"/>
          <w:color w:val="000000" w:themeColor="text1"/>
          <w:spacing w:val="37"/>
          <w:sz w:val="20"/>
          <w:szCs w:val="20"/>
          <w:lang w:bidi="ar-SA"/>
        </w:rPr>
        <w:t xml:space="preserve"> </w:t>
      </w:r>
      <w:r w:rsidRPr="00B24DD8">
        <w:rPr>
          <w:rFonts w:ascii="Segoe UI" w:hAnsi="Segoe UI" w:cs="Segoe UI"/>
          <w:color w:val="000000" w:themeColor="text1"/>
          <w:spacing w:val="-1"/>
          <w:sz w:val="20"/>
          <w:szCs w:val="20"/>
          <w:lang w:bidi="ar-SA"/>
        </w:rPr>
        <w:t xml:space="preserve">meet </w:t>
      </w:r>
      <w:r w:rsidRPr="00B24DD8">
        <w:rPr>
          <w:rFonts w:ascii="Segoe UI" w:hAnsi="Segoe UI" w:cs="Segoe UI"/>
          <w:color w:val="000000" w:themeColor="text1"/>
          <w:sz w:val="20"/>
          <w:szCs w:val="20"/>
          <w:lang w:bidi="ar-SA"/>
        </w:rPr>
        <w:t>or</w:t>
      </w:r>
      <w:r w:rsidRPr="00B24DD8">
        <w:rPr>
          <w:rFonts w:ascii="Segoe UI" w:hAnsi="Segoe UI" w:cs="Segoe UI"/>
          <w:color w:val="000000" w:themeColor="text1"/>
          <w:spacing w:val="-1"/>
          <w:sz w:val="20"/>
          <w:szCs w:val="20"/>
          <w:lang w:bidi="ar-SA"/>
        </w:rPr>
        <w:t xml:space="preserve"> exceed</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1"/>
          <w:sz w:val="20"/>
          <w:szCs w:val="20"/>
          <w:lang w:bidi="ar-SA"/>
        </w:rPr>
        <w:t>all</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1"/>
          <w:sz w:val="20"/>
          <w:szCs w:val="20"/>
          <w:lang w:bidi="ar-SA"/>
        </w:rPr>
        <w:t>requirements</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herein.</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1"/>
          <w:sz w:val="20"/>
          <w:szCs w:val="20"/>
          <w:lang w:bidi="ar-SA"/>
        </w:rPr>
        <w:t>Vendors</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not</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responding</w:t>
      </w:r>
      <w:r w:rsidRPr="00B24DD8">
        <w:rPr>
          <w:rFonts w:ascii="Segoe UI" w:hAnsi="Segoe UI" w:cs="Segoe UI"/>
          <w:color w:val="000000" w:themeColor="text1"/>
          <w:sz w:val="20"/>
          <w:szCs w:val="20"/>
          <w:lang w:bidi="ar-SA"/>
        </w:rPr>
        <w:t xml:space="preserve"> to</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z w:val="20"/>
          <w:szCs w:val="20"/>
          <w:lang w:bidi="ar-SA"/>
        </w:rPr>
        <w:t>the</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request must</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submit</w:t>
      </w:r>
      <w:r w:rsidRPr="00B24DD8">
        <w:rPr>
          <w:rFonts w:ascii="Segoe UI" w:hAnsi="Segoe UI" w:cs="Segoe UI"/>
          <w:color w:val="000000" w:themeColor="text1"/>
          <w:spacing w:val="53"/>
          <w:sz w:val="20"/>
          <w:szCs w:val="20"/>
          <w:lang w:bidi="ar-SA"/>
        </w:rPr>
        <w:t xml:space="preserve"> </w:t>
      </w:r>
      <w:r w:rsidRPr="00B24DD8">
        <w:rPr>
          <w:rFonts w:ascii="Segoe UI" w:hAnsi="Segoe UI" w:cs="Segoe UI"/>
          <w:color w:val="000000" w:themeColor="text1"/>
          <w:spacing w:val="-1"/>
          <w:sz w:val="20"/>
          <w:szCs w:val="20"/>
          <w:lang w:bidi="ar-SA"/>
        </w:rPr>
        <w:t>their reason</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1"/>
          <w:sz w:val="20"/>
          <w:szCs w:val="20"/>
          <w:lang w:bidi="ar-SA"/>
        </w:rPr>
        <w:t>in</w:t>
      </w:r>
      <w:r w:rsidRPr="00B24DD8">
        <w:rPr>
          <w:rFonts w:ascii="Segoe UI" w:hAnsi="Segoe UI" w:cs="Segoe UI"/>
          <w:color w:val="000000" w:themeColor="text1"/>
          <w:spacing w:val="-2"/>
          <w:sz w:val="20"/>
          <w:szCs w:val="20"/>
          <w:lang w:bidi="ar-SA"/>
        </w:rPr>
        <w:t xml:space="preserve"> writing</w:t>
      </w:r>
      <w:r w:rsidRPr="00B24DD8">
        <w:rPr>
          <w:rFonts w:ascii="Segoe UI" w:hAnsi="Segoe UI" w:cs="Segoe UI"/>
          <w:color w:val="000000" w:themeColor="text1"/>
          <w:sz w:val="20"/>
          <w:szCs w:val="20"/>
          <w:lang w:bidi="ar-SA"/>
        </w:rPr>
        <w:t xml:space="preserve"> to</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z w:val="20"/>
          <w:szCs w:val="20"/>
          <w:lang w:bidi="ar-SA"/>
        </w:rPr>
        <w:t xml:space="preserve">the </w:t>
      </w:r>
      <w:r w:rsidRPr="00B24DD8">
        <w:rPr>
          <w:rFonts w:ascii="Segoe UI" w:hAnsi="Segoe UI" w:cs="Segoe UI"/>
          <w:color w:val="000000" w:themeColor="text1"/>
          <w:spacing w:val="-1"/>
          <w:sz w:val="20"/>
          <w:szCs w:val="20"/>
          <w:lang w:bidi="ar-SA"/>
        </w:rPr>
        <w:t>Emergence Health Network.</w:t>
      </w:r>
    </w:p>
    <w:p w14:paraId="23AB542B" w14:textId="77777777" w:rsidR="00B24DD8" w:rsidRPr="00B24DD8" w:rsidRDefault="00B24DD8" w:rsidP="00B24DD8">
      <w:pPr>
        <w:rPr>
          <w:rFonts w:ascii="Segoe UI" w:hAnsi="Segoe UI" w:cs="Segoe UI"/>
          <w:sz w:val="20"/>
          <w:szCs w:val="20"/>
        </w:rPr>
      </w:pPr>
    </w:p>
    <w:p w14:paraId="7EC8C92A" w14:textId="77777777" w:rsidR="00B24DD8" w:rsidRPr="00B24DD8" w:rsidRDefault="00B24DD8" w:rsidP="00B24DD8">
      <w:pPr>
        <w:jc w:val="center"/>
        <w:rPr>
          <w:rFonts w:ascii="Segoe UI" w:hAnsi="Segoe UI" w:cs="Segoe UI"/>
          <w:u w:val="single"/>
        </w:rPr>
      </w:pPr>
      <w:r w:rsidRPr="00B24DD8">
        <w:rPr>
          <w:rFonts w:ascii="Segoe UI" w:hAnsi="Segoe UI" w:cs="Segoe UI"/>
          <w:u w:val="single"/>
        </w:rPr>
        <w:t>Responses must follow the prescribed format detailed in this section in order to be accepted.</w:t>
      </w:r>
    </w:p>
    <w:p w14:paraId="2C971E65" w14:textId="77777777" w:rsidR="00A5620A" w:rsidRDefault="00A5620A" w:rsidP="00A5620A">
      <w:pPr>
        <w:outlineLvl w:val="1"/>
        <w:rPr>
          <w:rFonts w:ascii="Segoe UI" w:eastAsia="MS Gothic" w:hAnsi="Segoe UI" w:cs="Segoe UI"/>
          <w:color w:val="006600"/>
          <w:sz w:val="32"/>
          <w:szCs w:val="24"/>
          <w:lang w:bidi="ar-SA"/>
        </w:rPr>
      </w:pPr>
    </w:p>
    <w:p w14:paraId="2409C7E8" w14:textId="3C75DE69" w:rsidR="008F418B" w:rsidRPr="008F418B" w:rsidRDefault="008F418B" w:rsidP="00A5620A">
      <w:pPr>
        <w:outlineLvl w:val="1"/>
        <w:rPr>
          <w:rFonts w:ascii="Segoe UI" w:eastAsia="MS Gothic" w:hAnsi="Segoe UI" w:cs="Segoe UI"/>
          <w:color w:val="006600"/>
          <w:sz w:val="32"/>
          <w:szCs w:val="24"/>
          <w:lang w:bidi="ar-SA"/>
        </w:rPr>
      </w:pPr>
      <w:r w:rsidRPr="008F418B">
        <w:rPr>
          <w:rFonts w:ascii="Segoe UI" w:eastAsia="MS Gothic" w:hAnsi="Segoe UI" w:cs="Segoe UI"/>
          <w:color w:val="006600"/>
          <w:sz w:val="32"/>
          <w:szCs w:val="24"/>
          <w:lang w:bidi="ar-SA"/>
        </w:rPr>
        <w:t>Response Package Components</w:t>
      </w:r>
    </w:p>
    <w:p w14:paraId="2646E0E1" w14:textId="7474D4F4" w:rsidR="008F418B" w:rsidRPr="008F418B" w:rsidRDefault="008F418B" w:rsidP="008F418B">
      <w:pPr>
        <w:widowControl/>
        <w:adjustRightInd w:val="0"/>
        <w:jc w:val="both"/>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Proposals should be prepared as simply and economically as possible while providing straight-forward and concise delineation of the Proposer’s capabilities to satisfy the requirements of the </w:t>
      </w:r>
      <w:r w:rsidR="00692CA3">
        <w:rPr>
          <w:rFonts w:ascii="Segoe UI" w:eastAsiaTheme="minorHAnsi" w:hAnsi="Segoe UI" w:cs="Segoe UI"/>
          <w:color w:val="000000"/>
          <w:sz w:val="20"/>
          <w:szCs w:val="20"/>
          <w:lang w:bidi="ar-SA"/>
        </w:rPr>
        <w:t>RFP</w:t>
      </w:r>
      <w:r w:rsidRPr="008F418B">
        <w:rPr>
          <w:rFonts w:ascii="Segoe UI" w:eastAsiaTheme="minorHAnsi" w:hAnsi="Segoe UI" w:cs="Segoe UI"/>
          <w:color w:val="000000"/>
          <w:sz w:val="20"/>
          <w:szCs w:val="20"/>
          <w:lang w:bidi="ar-SA"/>
        </w:rPr>
        <w:t xml:space="preserve">. Technical literature about the Proposer’s experience and qualifications may be included. However, emphasis should be on completeness and clarity of content. In order to expedite the evaluations, it is essential that specifications and instructions contained in this document be followed as closely as possible. </w:t>
      </w:r>
    </w:p>
    <w:p w14:paraId="55C1B8D8" w14:textId="084D111D" w:rsidR="005314E2" w:rsidRPr="00155DE8" w:rsidRDefault="005314E2" w:rsidP="005314E2">
      <w:pPr>
        <w:jc w:val="center"/>
        <w:rPr>
          <w:rFonts w:ascii="Verdana" w:hAnsi="Verdana"/>
          <w:b/>
          <w:sz w:val="20"/>
          <w:szCs w:val="20"/>
        </w:rPr>
      </w:pPr>
    </w:p>
    <w:p w14:paraId="7E27AD1A" w14:textId="77777777" w:rsidR="00A5620A" w:rsidRDefault="00A5620A" w:rsidP="008F418B">
      <w:pPr>
        <w:ind w:left="3248" w:hanging="3248"/>
        <w:outlineLvl w:val="1"/>
        <w:rPr>
          <w:rFonts w:ascii="Verdana" w:hAnsi="Verdana"/>
          <w:b/>
          <w:color w:val="006600"/>
          <w:sz w:val="20"/>
          <w:szCs w:val="20"/>
        </w:rPr>
      </w:pPr>
    </w:p>
    <w:p w14:paraId="5B522D0E" w14:textId="77777777" w:rsidR="00A5620A" w:rsidRDefault="00A5620A" w:rsidP="008F418B">
      <w:pPr>
        <w:ind w:left="3248" w:hanging="3248"/>
        <w:outlineLvl w:val="1"/>
        <w:rPr>
          <w:rFonts w:ascii="Verdana" w:hAnsi="Verdana"/>
          <w:b/>
          <w:color w:val="006600"/>
          <w:sz w:val="20"/>
          <w:szCs w:val="20"/>
        </w:rPr>
      </w:pPr>
    </w:p>
    <w:p w14:paraId="76E5EAA7" w14:textId="5328B26F" w:rsidR="008F418B" w:rsidRPr="00E6684D" w:rsidRDefault="00155DE8" w:rsidP="008F418B">
      <w:pPr>
        <w:ind w:left="3248" w:hanging="3248"/>
        <w:outlineLvl w:val="1"/>
        <w:rPr>
          <w:rFonts w:ascii="Segoe UI" w:eastAsia="MS Gothic" w:hAnsi="Segoe UI" w:cs="Segoe UI"/>
          <w:bCs/>
          <w:color w:val="385623" w:themeColor="accent6" w:themeShade="80"/>
          <w:sz w:val="32"/>
          <w:szCs w:val="32"/>
          <w:lang w:bidi="ar-SA"/>
        </w:rPr>
      </w:pPr>
      <w:r w:rsidRPr="008F418B">
        <w:rPr>
          <w:rFonts w:ascii="Verdana" w:hAnsi="Verdana"/>
          <w:b/>
          <w:color w:val="006600"/>
          <w:sz w:val="20"/>
          <w:szCs w:val="20"/>
        </w:rPr>
        <w:t xml:space="preserve"> </w:t>
      </w:r>
      <w:r w:rsidR="008F418B" w:rsidRPr="008F418B">
        <w:rPr>
          <w:rFonts w:ascii="Segoe UI" w:eastAsia="MS Gothic" w:hAnsi="Segoe UI" w:cs="Segoe UI"/>
          <w:bCs/>
          <w:color w:val="006600"/>
          <w:sz w:val="32"/>
          <w:szCs w:val="32"/>
          <w:lang w:bidi="ar-SA"/>
        </w:rPr>
        <w:t>RF</w:t>
      </w:r>
      <w:r w:rsidR="0022700C">
        <w:rPr>
          <w:rFonts w:ascii="Segoe UI" w:eastAsia="MS Gothic" w:hAnsi="Segoe UI" w:cs="Segoe UI"/>
          <w:bCs/>
          <w:color w:val="006600"/>
          <w:sz w:val="32"/>
          <w:szCs w:val="32"/>
          <w:lang w:bidi="ar-SA"/>
        </w:rPr>
        <w:t>P</w:t>
      </w:r>
      <w:r w:rsidR="008F418B" w:rsidRPr="008F418B">
        <w:rPr>
          <w:rFonts w:ascii="Segoe UI" w:eastAsia="MS Gothic" w:hAnsi="Segoe UI" w:cs="Segoe UI"/>
          <w:bCs/>
          <w:color w:val="006600"/>
          <w:sz w:val="32"/>
          <w:szCs w:val="32"/>
          <w:lang w:bidi="ar-SA"/>
        </w:rPr>
        <w:t xml:space="preserve"> Timeline</w:t>
      </w:r>
    </w:p>
    <w:tbl>
      <w:tblPr>
        <w:tblStyle w:val="TableGrid"/>
        <w:tblW w:w="9445" w:type="dxa"/>
        <w:tblLook w:val="04A0" w:firstRow="1" w:lastRow="0" w:firstColumn="1" w:lastColumn="0" w:noHBand="0" w:noVBand="1"/>
      </w:tblPr>
      <w:tblGrid>
        <w:gridCol w:w="4585"/>
        <w:gridCol w:w="4860"/>
      </w:tblGrid>
      <w:tr w:rsidR="003E55F5" w14:paraId="3185E4AF" w14:textId="77777777" w:rsidTr="000931DF">
        <w:tc>
          <w:tcPr>
            <w:tcW w:w="4585" w:type="dxa"/>
          </w:tcPr>
          <w:p w14:paraId="6D681156" w14:textId="7FE07F42" w:rsidR="003E55F5" w:rsidRPr="003E55F5" w:rsidRDefault="003E55F5" w:rsidP="003E55F5">
            <w:pPr>
              <w:outlineLvl w:val="1"/>
              <w:rPr>
                <w:rFonts w:ascii="Segoe UI" w:eastAsia="MS Gothic" w:hAnsi="Segoe UI" w:cs="Segoe UI"/>
                <w:b/>
                <w:color w:val="006600"/>
                <w:highlight w:val="yellow"/>
                <w:lang w:bidi="ar-SA"/>
              </w:rPr>
            </w:pPr>
            <w:bookmarkStart w:id="6" w:name="_Hlk57881962"/>
            <w:r w:rsidRPr="00391248">
              <w:rPr>
                <w:rFonts w:ascii="Segoe UI" w:hAnsi="Segoe UI" w:cs="Segoe UI"/>
              </w:rPr>
              <w:t>April 12, 2023</w:t>
            </w:r>
          </w:p>
        </w:tc>
        <w:tc>
          <w:tcPr>
            <w:tcW w:w="4860" w:type="dxa"/>
          </w:tcPr>
          <w:p w14:paraId="4C6DF612" w14:textId="30323DCE" w:rsidR="003E55F5" w:rsidRPr="00CD6C34" w:rsidRDefault="003E55F5" w:rsidP="003E55F5">
            <w:pPr>
              <w:outlineLvl w:val="1"/>
              <w:rPr>
                <w:rFonts w:ascii="Segoe UI" w:eastAsia="MS Gothic" w:hAnsi="Segoe UI" w:cs="Segoe UI"/>
                <w:color w:val="279989"/>
                <w:lang w:bidi="ar-SA"/>
              </w:rPr>
            </w:pPr>
            <w:r>
              <w:rPr>
                <w:rFonts w:ascii="Segoe UI" w:eastAsia="MS Gothic" w:hAnsi="Segoe UI" w:cs="Segoe UI"/>
                <w:lang w:bidi="ar-SA"/>
              </w:rPr>
              <w:t>RFP</w:t>
            </w:r>
            <w:r w:rsidRPr="00CD6C34">
              <w:rPr>
                <w:rFonts w:ascii="Segoe UI" w:eastAsia="MS Gothic" w:hAnsi="Segoe UI" w:cs="Segoe UI"/>
                <w:lang w:bidi="ar-SA"/>
              </w:rPr>
              <w:t xml:space="preserve"> Issued</w:t>
            </w:r>
          </w:p>
        </w:tc>
      </w:tr>
      <w:tr w:rsidR="003E55F5" w14:paraId="2C31C829" w14:textId="77777777" w:rsidTr="000931DF">
        <w:tc>
          <w:tcPr>
            <w:tcW w:w="4585" w:type="dxa"/>
          </w:tcPr>
          <w:p w14:paraId="78A2E6BC" w14:textId="13A6BDB6" w:rsidR="003E55F5" w:rsidRPr="003E55F5" w:rsidRDefault="003E55F5" w:rsidP="003E55F5">
            <w:pPr>
              <w:outlineLvl w:val="1"/>
              <w:rPr>
                <w:rFonts w:ascii="Segoe UI" w:eastAsia="MS Gothic" w:hAnsi="Segoe UI" w:cs="Segoe UI"/>
                <w:b/>
                <w:color w:val="006600"/>
                <w:highlight w:val="yellow"/>
                <w:lang w:bidi="ar-SA"/>
              </w:rPr>
            </w:pPr>
            <w:r w:rsidRPr="00391248">
              <w:rPr>
                <w:rFonts w:ascii="Segoe UI" w:hAnsi="Segoe UI" w:cs="Segoe UI"/>
              </w:rPr>
              <w:t>April 19, 2023</w:t>
            </w:r>
          </w:p>
        </w:tc>
        <w:tc>
          <w:tcPr>
            <w:tcW w:w="4860" w:type="dxa"/>
          </w:tcPr>
          <w:p w14:paraId="1C7AC059" w14:textId="1EBEA1FF" w:rsidR="003E55F5" w:rsidRPr="00CD6C34" w:rsidRDefault="003E55F5" w:rsidP="003E55F5">
            <w:pPr>
              <w:outlineLvl w:val="1"/>
              <w:rPr>
                <w:rFonts w:ascii="Segoe UI" w:eastAsia="MS Gothic" w:hAnsi="Segoe UI" w:cs="Segoe UI"/>
                <w:lang w:bidi="ar-SA"/>
              </w:rPr>
            </w:pPr>
            <w:r>
              <w:rPr>
                <w:rFonts w:ascii="Segoe UI" w:eastAsia="MS Gothic" w:hAnsi="Segoe UI" w:cs="Segoe UI"/>
                <w:lang w:bidi="ar-SA"/>
              </w:rPr>
              <w:t>Q &amp; A Period Closes</w:t>
            </w:r>
          </w:p>
        </w:tc>
      </w:tr>
      <w:tr w:rsidR="003E55F5" w14:paraId="37A123C1" w14:textId="77777777" w:rsidTr="000931DF">
        <w:tc>
          <w:tcPr>
            <w:tcW w:w="4585" w:type="dxa"/>
          </w:tcPr>
          <w:p w14:paraId="6E88E733" w14:textId="2B4E288E" w:rsidR="003E55F5" w:rsidRPr="003E55F5" w:rsidRDefault="003E55F5" w:rsidP="003E55F5">
            <w:pPr>
              <w:outlineLvl w:val="1"/>
              <w:rPr>
                <w:rFonts w:ascii="Segoe UI" w:eastAsia="MS Gothic" w:hAnsi="Segoe UI" w:cs="Segoe UI"/>
                <w:b/>
                <w:color w:val="006600"/>
                <w:highlight w:val="yellow"/>
                <w:lang w:bidi="ar-SA"/>
              </w:rPr>
            </w:pPr>
            <w:r w:rsidRPr="00391248">
              <w:rPr>
                <w:rFonts w:ascii="Segoe UI" w:hAnsi="Segoe UI" w:cs="Segoe UI"/>
              </w:rPr>
              <w:t>April 26, 2023</w:t>
            </w:r>
          </w:p>
        </w:tc>
        <w:tc>
          <w:tcPr>
            <w:tcW w:w="4860" w:type="dxa"/>
          </w:tcPr>
          <w:p w14:paraId="151A93B4" w14:textId="7777A9D3" w:rsidR="003E55F5" w:rsidRDefault="003E55F5" w:rsidP="003E55F5">
            <w:pPr>
              <w:outlineLvl w:val="1"/>
              <w:rPr>
                <w:rFonts w:ascii="Segoe UI" w:eastAsia="MS Gothic" w:hAnsi="Segoe UI" w:cs="Segoe UI"/>
                <w:lang w:bidi="ar-SA"/>
              </w:rPr>
            </w:pPr>
            <w:r>
              <w:rPr>
                <w:rFonts w:ascii="Segoe UI" w:eastAsia="MS Gothic" w:hAnsi="Segoe UI" w:cs="Segoe UI"/>
                <w:lang w:bidi="ar-SA"/>
              </w:rPr>
              <w:t>Release of Official Response to Questions</w:t>
            </w:r>
          </w:p>
        </w:tc>
      </w:tr>
      <w:tr w:rsidR="003E55F5" w14:paraId="4FC61A09" w14:textId="77777777" w:rsidTr="000931DF">
        <w:tc>
          <w:tcPr>
            <w:tcW w:w="4585" w:type="dxa"/>
          </w:tcPr>
          <w:p w14:paraId="37693A00" w14:textId="7CB3EC0A" w:rsidR="003E55F5" w:rsidRPr="003E55F5" w:rsidRDefault="003E55F5" w:rsidP="003E55F5">
            <w:pPr>
              <w:outlineLvl w:val="1"/>
              <w:rPr>
                <w:rFonts w:ascii="Segoe UI" w:eastAsia="MS Gothic" w:hAnsi="Segoe UI" w:cs="Segoe UI"/>
                <w:b/>
                <w:color w:val="006600"/>
                <w:highlight w:val="yellow"/>
                <w:lang w:bidi="ar-SA"/>
              </w:rPr>
            </w:pPr>
            <w:r w:rsidRPr="00391248">
              <w:rPr>
                <w:rFonts w:ascii="Segoe UI" w:hAnsi="Segoe UI" w:cs="Segoe UI"/>
              </w:rPr>
              <w:t>May 3, 2023</w:t>
            </w:r>
          </w:p>
        </w:tc>
        <w:tc>
          <w:tcPr>
            <w:tcW w:w="4860" w:type="dxa"/>
          </w:tcPr>
          <w:p w14:paraId="5AE2F461" w14:textId="1CAD9C4E" w:rsidR="003E55F5" w:rsidRDefault="003E55F5" w:rsidP="003E55F5">
            <w:pPr>
              <w:outlineLvl w:val="1"/>
              <w:rPr>
                <w:rFonts w:ascii="Segoe UI" w:eastAsia="MS Gothic" w:hAnsi="Segoe UI" w:cs="Segoe UI"/>
                <w:lang w:bidi="ar-SA"/>
              </w:rPr>
            </w:pPr>
            <w:r>
              <w:rPr>
                <w:rFonts w:ascii="Segoe UI" w:eastAsia="MS Gothic" w:hAnsi="Segoe UI" w:cs="Segoe UI"/>
                <w:lang w:bidi="ar-SA"/>
              </w:rPr>
              <w:t>RFP Due</w:t>
            </w:r>
          </w:p>
        </w:tc>
      </w:tr>
      <w:tr w:rsidR="003E55F5" w14:paraId="7B0BFCD0" w14:textId="77777777" w:rsidTr="000931DF">
        <w:tc>
          <w:tcPr>
            <w:tcW w:w="4585" w:type="dxa"/>
          </w:tcPr>
          <w:p w14:paraId="02A3C562" w14:textId="402D756D" w:rsidR="003E55F5" w:rsidRPr="003E55F5" w:rsidRDefault="00F46F55" w:rsidP="003E55F5">
            <w:pPr>
              <w:outlineLvl w:val="1"/>
              <w:rPr>
                <w:rFonts w:ascii="Segoe UI" w:eastAsia="MS Gothic" w:hAnsi="Segoe UI" w:cs="Segoe UI"/>
                <w:b/>
                <w:color w:val="006600"/>
                <w:highlight w:val="yellow"/>
                <w:lang w:bidi="ar-SA"/>
              </w:rPr>
            </w:pPr>
            <w:r>
              <w:rPr>
                <w:rFonts w:ascii="Segoe UI" w:hAnsi="Segoe UI" w:cs="Segoe UI"/>
              </w:rPr>
              <w:t>TBD</w:t>
            </w:r>
          </w:p>
        </w:tc>
        <w:tc>
          <w:tcPr>
            <w:tcW w:w="4860" w:type="dxa"/>
          </w:tcPr>
          <w:p w14:paraId="5FD7F62D" w14:textId="0319EEAE" w:rsidR="003E55F5" w:rsidRDefault="003E55F5" w:rsidP="003E55F5">
            <w:pPr>
              <w:outlineLvl w:val="1"/>
              <w:rPr>
                <w:rFonts w:ascii="Segoe UI" w:eastAsia="MS Gothic" w:hAnsi="Segoe UI" w:cs="Segoe UI"/>
                <w:lang w:bidi="ar-SA"/>
              </w:rPr>
            </w:pPr>
            <w:r>
              <w:rPr>
                <w:rFonts w:ascii="Segoe UI" w:eastAsia="MS Gothic" w:hAnsi="Segoe UI" w:cs="Segoe UI"/>
                <w:lang w:bidi="ar-SA"/>
              </w:rPr>
              <w:t>Committee Review</w:t>
            </w:r>
          </w:p>
        </w:tc>
      </w:tr>
      <w:tr w:rsidR="003E55F5" w14:paraId="5FA7D3D9" w14:textId="77777777" w:rsidTr="000931DF">
        <w:tc>
          <w:tcPr>
            <w:tcW w:w="4585" w:type="dxa"/>
          </w:tcPr>
          <w:p w14:paraId="1E136C9D" w14:textId="6C426EC4" w:rsidR="003E55F5" w:rsidRPr="003E55F5" w:rsidRDefault="00F46F55" w:rsidP="003E55F5">
            <w:pPr>
              <w:outlineLvl w:val="1"/>
              <w:rPr>
                <w:rFonts w:ascii="Segoe UI" w:eastAsia="MS Gothic" w:hAnsi="Segoe UI" w:cs="Segoe UI"/>
                <w:b/>
                <w:color w:val="006600"/>
                <w:highlight w:val="yellow"/>
                <w:lang w:bidi="ar-SA"/>
              </w:rPr>
            </w:pPr>
            <w:r>
              <w:rPr>
                <w:rFonts w:ascii="Segoe UI" w:hAnsi="Segoe UI" w:cs="Segoe UI"/>
              </w:rPr>
              <w:t>TBD</w:t>
            </w:r>
          </w:p>
        </w:tc>
        <w:tc>
          <w:tcPr>
            <w:tcW w:w="4860" w:type="dxa"/>
          </w:tcPr>
          <w:p w14:paraId="6A3A7503" w14:textId="5EF1C7A0" w:rsidR="003E55F5" w:rsidRDefault="003E55F5" w:rsidP="003E55F5">
            <w:pPr>
              <w:outlineLvl w:val="1"/>
              <w:rPr>
                <w:rFonts w:ascii="Segoe UI" w:eastAsia="MS Gothic" w:hAnsi="Segoe UI" w:cs="Segoe UI"/>
                <w:lang w:bidi="ar-SA"/>
              </w:rPr>
            </w:pPr>
            <w:r>
              <w:rPr>
                <w:rFonts w:ascii="Segoe UI" w:eastAsia="MS Gothic" w:hAnsi="Segoe UI" w:cs="Segoe UI"/>
                <w:lang w:bidi="ar-SA"/>
              </w:rPr>
              <w:t>Board Review and Approval</w:t>
            </w:r>
          </w:p>
        </w:tc>
      </w:tr>
      <w:bookmarkEnd w:id="4"/>
      <w:bookmarkEnd w:id="6"/>
    </w:tbl>
    <w:p w14:paraId="163812BC" w14:textId="77777777" w:rsidR="0022700C" w:rsidRDefault="0022700C" w:rsidP="008F418B">
      <w:pPr>
        <w:widowControl/>
        <w:adjustRightInd w:val="0"/>
        <w:rPr>
          <w:rFonts w:ascii="Segoe UI" w:eastAsia="MS Gothic" w:hAnsi="Segoe UI" w:cs="Segoe UI"/>
          <w:color w:val="006600"/>
          <w:sz w:val="32"/>
          <w:szCs w:val="24"/>
          <w:lang w:bidi="ar-SA"/>
        </w:rPr>
      </w:pPr>
    </w:p>
    <w:p w14:paraId="51A16C5C" w14:textId="7AB1E8AC" w:rsidR="008F418B" w:rsidRPr="008F418B" w:rsidRDefault="008F418B" w:rsidP="008F418B">
      <w:pPr>
        <w:widowControl/>
        <w:adjustRightInd w:val="0"/>
        <w:rPr>
          <w:rFonts w:ascii="Segoe UI" w:eastAsiaTheme="minorHAnsi" w:hAnsi="Segoe UI" w:cs="Segoe UI"/>
          <w:color w:val="006600"/>
          <w:sz w:val="20"/>
          <w:szCs w:val="20"/>
          <w:lang w:bidi="ar-SA"/>
        </w:rPr>
      </w:pPr>
      <w:r w:rsidRPr="008F418B">
        <w:rPr>
          <w:rFonts w:ascii="Segoe UI" w:eastAsia="MS Gothic" w:hAnsi="Segoe UI" w:cs="Segoe UI"/>
          <w:color w:val="006600"/>
          <w:sz w:val="32"/>
          <w:szCs w:val="24"/>
          <w:lang w:bidi="ar-SA"/>
        </w:rPr>
        <w:t>Organizations and Format</w:t>
      </w:r>
      <w:r w:rsidRPr="008F418B">
        <w:rPr>
          <w:rFonts w:ascii="Segoe UI" w:eastAsiaTheme="minorHAnsi" w:hAnsi="Segoe UI" w:cs="Segoe UI"/>
          <w:color w:val="006600"/>
          <w:sz w:val="20"/>
          <w:szCs w:val="20"/>
          <w:lang w:bidi="ar-SA"/>
        </w:rPr>
        <w:t xml:space="preserve"> </w:t>
      </w:r>
    </w:p>
    <w:p w14:paraId="38C6F2D1" w14:textId="77777777" w:rsidR="008F418B" w:rsidRPr="008F418B" w:rsidRDefault="008F418B" w:rsidP="008F418B">
      <w:pPr>
        <w:widowControl/>
        <w:adjustRightInd w:val="0"/>
        <w:jc w:val="both"/>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Proposers need to organize their proposals as defined below to ensure consistency and to facilitate the evaluation of all responses. All the sections listed below must be included in the proposal, in the order presented, with the Section Number listed. </w:t>
      </w:r>
    </w:p>
    <w:p w14:paraId="435E1D42" w14:textId="77777777" w:rsidR="008F418B" w:rsidRPr="008F418B" w:rsidRDefault="008F418B" w:rsidP="008F418B">
      <w:pPr>
        <w:widowControl/>
        <w:adjustRightInd w:val="0"/>
        <w:rPr>
          <w:rFonts w:ascii="Segoe UI" w:eastAsiaTheme="minorHAnsi" w:hAnsi="Segoe UI" w:cs="Segoe UI"/>
          <w:color w:val="000000"/>
          <w:sz w:val="20"/>
          <w:szCs w:val="20"/>
          <w:lang w:bidi="ar-SA"/>
        </w:rPr>
      </w:pPr>
    </w:p>
    <w:p w14:paraId="0C9544F2" w14:textId="1369B012" w:rsidR="008F418B" w:rsidRPr="008F418B" w:rsidRDefault="008F418B" w:rsidP="00234FB8">
      <w:pPr>
        <w:numPr>
          <w:ilvl w:val="0"/>
          <w:numId w:val="11"/>
        </w:numPr>
        <w:autoSpaceDE/>
        <w:autoSpaceDN/>
        <w:rPr>
          <w:rFonts w:ascii="Segoe UI" w:hAnsi="Segoe UI" w:cs="Segoe UI"/>
          <w:sz w:val="20"/>
          <w:szCs w:val="20"/>
          <w:lang w:bidi="ar-SA"/>
        </w:rPr>
      </w:pPr>
      <w:r w:rsidRPr="008F418B">
        <w:rPr>
          <w:rFonts w:ascii="Segoe UI" w:hAnsi="Segoe UI" w:cs="Segoe UI"/>
          <w:sz w:val="20"/>
          <w:szCs w:val="20"/>
          <w:lang w:bidi="ar-SA"/>
        </w:rPr>
        <w:t xml:space="preserve">Transmittal Letter and all other Required Forms </w:t>
      </w:r>
    </w:p>
    <w:p w14:paraId="5582B4D4" w14:textId="58946CA4" w:rsidR="008F418B" w:rsidRPr="00AF2383" w:rsidRDefault="008F418B" w:rsidP="00234FB8">
      <w:pPr>
        <w:widowControl/>
        <w:numPr>
          <w:ilvl w:val="0"/>
          <w:numId w:val="11"/>
        </w:numPr>
        <w:adjustRightInd w:val="0"/>
        <w:rPr>
          <w:rFonts w:ascii="Segoe UI" w:eastAsiaTheme="minorHAnsi" w:hAnsi="Segoe UI" w:cs="Segoe UI"/>
          <w:color w:val="000000"/>
          <w:sz w:val="20"/>
          <w:szCs w:val="20"/>
          <w:lang w:bidi="ar-SA"/>
        </w:rPr>
      </w:pPr>
      <w:r w:rsidRPr="00AF2383">
        <w:rPr>
          <w:rFonts w:ascii="Segoe UI" w:eastAsiaTheme="minorHAnsi" w:hAnsi="Segoe UI" w:cs="Segoe UI"/>
          <w:color w:val="000000"/>
          <w:sz w:val="20"/>
          <w:szCs w:val="20"/>
          <w:lang w:bidi="ar-SA"/>
        </w:rPr>
        <w:t>Summary of Proposal</w:t>
      </w:r>
    </w:p>
    <w:p w14:paraId="50052A91" w14:textId="5118C211" w:rsidR="00606283" w:rsidRPr="00AF2383" w:rsidRDefault="00606283" w:rsidP="00234FB8">
      <w:pPr>
        <w:widowControl/>
        <w:numPr>
          <w:ilvl w:val="0"/>
          <w:numId w:val="11"/>
        </w:numPr>
        <w:adjustRightInd w:val="0"/>
        <w:rPr>
          <w:rFonts w:ascii="Segoe UI" w:eastAsiaTheme="minorHAnsi" w:hAnsi="Segoe UI" w:cs="Segoe UI"/>
          <w:color w:val="000000"/>
          <w:sz w:val="20"/>
          <w:szCs w:val="20"/>
          <w:lang w:bidi="ar-SA"/>
        </w:rPr>
      </w:pPr>
      <w:r w:rsidRPr="00AF2383">
        <w:rPr>
          <w:rFonts w:ascii="Segoe UI" w:eastAsiaTheme="minorHAnsi" w:hAnsi="Segoe UI" w:cs="Segoe UI"/>
          <w:color w:val="000000"/>
          <w:sz w:val="20"/>
          <w:szCs w:val="20"/>
          <w:lang w:bidi="ar-SA"/>
        </w:rPr>
        <w:t>Pricing</w:t>
      </w:r>
    </w:p>
    <w:p w14:paraId="0C3A109E" w14:textId="77777777" w:rsidR="008F418B" w:rsidRPr="00AF2383" w:rsidRDefault="008F418B" w:rsidP="00234FB8">
      <w:pPr>
        <w:widowControl/>
        <w:numPr>
          <w:ilvl w:val="0"/>
          <w:numId w:val="11"/>
        </w:numPr>
        <w:adjustRightInd w:val="0"/>
        <w:rPr>
          <w:rFonts w:ascii="Segoe UI" w:eastAsiaTheme="minorHAnsi" w:hAnsi="Segoe UI" w:cs="Segoe UI"/>
          <w:color w:val="000000"/>
          <w:sz w:val="20"/>
          <w:szCs w:val="20"/>
          <w:lang w:bidi="ar-SA"/>
        </w:rPr>
      </w:pPr>
      <w:r w:rsidRPr="00AF2383">
        <w:rPr>
          <w:rFonts w:ascii="Segoe UI" w:eastAsiaTheme="minorHAnsi" w:hAnsi="Segoe UI" w:cs="Segoe UI"/>
          <w:color w:val="000000"/>
          <w:sz w:val="20"/>
          <w:szCs w:val="20"/>
          <w:lang w:bidi="ar-SA"/>
        </w:rPr>
        <w:t xml:space="preserve">Appendix A: EHN Signature Page </w:t>
      </w:r>
    </w:p>
    <w:p w14:paraId="2A9C2E1A" w14:textId="77777777" w:rsidR="008F418B" w:rsidRPr="008F418B" w:rsidRDefault="008F418B" w:rsidP="00234FB8">
      <w:pPr>
        <w:widowControl/>
        <w:numPr>
          <w:ilvl w:val="0"/>
          <w:numId w:val="11"/>
        </w:numPr>
        <w:adjustRightInd w:val="0"/>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Appendix B: Deviation Form </w:t>
      </w:r>
    </w:p>
    <w:p w14:paraId="44A177D5" w14:textId="77777777" w:rsidR="008F418B" w:rsidRPr="008F418B" w:rsidRDefault="008F418B" w:rsidP="00234FB8">
      <w:pPr>
        <w:widowControl/>
        <w:numPr>
          <w:ilvl w:val="0"/>
          <w:numId w:val="11"/>
        </w:numPr>
        <w:adjustRightInd w:val="0"/>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Appendix C: HUB Subcontracting Plan </w:t>
      </w:r>
    </w:p>
    <w:p w14:paraId="017EFECC" w14:textId="77777777" w:rsidR="008F418B" w:rsidRPr="008F418B" w:rsidRDefault="008F418B" w:rsidP="00234FB8">
      <w:pPr>
        <w:widowControl/>
        <w:numPr>
          <w:ilvl w:val="0"/>
          <w:numId w:val="11"/>
        </w:numPr>
        <w:adjustRightInd w:val="0"/>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Appendix D: Conflict of Interest Questionnaire </w:t>
      </w:r>
    </w:p>
    <w:p w14:paraId="0001987A" w14:textId="1405A96E" w:rsidR="008F418B" w:rsidRDefault="008F418B" w:rsidP="00F434EF">
      <w:pPr>
        <w:widowControl/>
        <w:numPr>
          <w:ilvl w:val="0"/>
          <w:numId w:val="11"/>
        </w:numPr>
        <w:adjustRightInd w:val="0"/>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Appendix E: Certification Regarding Lobbying </w:t>
      </w:r>
    </w:p>
    <w:p w14:paraId="43A52670" w14:textId="31B816A5" w:rsidR="0022700C" w:rsidRDefault="0022700C" w:rsidP="00F434EF">
      <w:pPr>
        <w:pStyle w:val="ListParagraph"/>
        <w:numPr>
          <w:ilvl w:val="0"/>
          <w:numId w:val="11"/>
        </w:numPr>
        <w:rPr>
          <w:rFonts w:ascii="Segoe UI" w:eastAsiaTheme="minorHAnsi" w:hAnsi="Segoe UI" w:cs="Segoe UI"/>
          <w:color w:val="000000"/>
          <w:sz w:val="20"/>
          <w:szCs w:val="20"/>
          <w:lang w:bidi="ar-SA"/>
        </w:rPr>
      </w:pPr>
      <w:r w:rsidRPr="00D66023">
        <w:rPr>
          <w:rFonts w:ascii="Segoe UI" w:eastAsiaTheme="minorHAnsi" w:hAnsi="Segoe UI" w:cs="Segoe UI"/>
          <w:color w:val="000000"/>
          <w:sz w:val="20"/>
          <w:szCs w:val="20"/>
          <w:lang w:bidi="ar-SA"/>
        </w:rPr>
        <w:t>Appendix F: EHN appointed officials and employees</w:t>
      </w:r>
    </w:p>
    <w:p w14:paraId="7E497FDE" w14:textId="2F2BFF68" w:rsidR="00E235C5" w:rsidRDefault="00E235C5" w:rsidP="00F434EF">
      <w:pPr>
        <w:pStyle w:val="ListParagraph"/>
        <w:numPr>
          <w:ilvl w:val="0"/>
          <w:numId w:val="11"/>
        </w:numPr>
        <w:rPr>
          <w:rFonts w:ascii="Segoe UI" w:eastAsiaTheme="minorHAnsi" w:hAnsi="Segoe UI" w:cs="Segoe UI"/>
          <w:color w:val="000000"/>
          <w:sz w:val="20"/>
          <w:szCs w:val="20"/>
          <w:lang w:bidi="ar-SA"/>
        </w:rPr>
      </w:pPr>
      <w:r>
        <w:rPr>
          <w:rFonts w:ascii="Segoe UI" w:eastAsiaTheme="minorHAnsi" w:hAnsi="Segoe UI" w:cs="Segoe UI"/>
          <w:color w:val="000000"/>
          <w:sz w:val="20"/>
          <w:szCs w:val="20"/>
          <w:lang w:bidi="ar-SA"/>
        </w:rPr>
        <w:t>Appendix G: Solicitation Checklist</w:t>
      </w:r>
    </w:p>
    <w:p w14:paraId="58E32FE9" w14:textId="22A972BA" w:rsidR="008F418B" w:rsidRDefault="004E07A2" w:rsidP="00471A39">
      <w:pPr>
        <w:pStyle w:val="ListParagraph"/>
        <w:numPr>
          <w:ilvl w:val="0"/>
          <w:numId w:val="11"/>
        </w:numPr>
        <w:rPr>
          <w:rFonts w:ascii="Segoe UI" w:eastAsiaTheme="minorHAnsi" w:hAnsi="Segoe UI" w:cs="Segoe UI"/>
          <w:color w:val="000000"/>
          <w:sz w:val="20"/>
          <w:szCs w:val="20"/>
          <w:lang w:bidi="ar-SA"/>
        </w:rPr>
      </w:pPr>
      <w:r>
        <w:rPr>
          <w:rFonts w:ascii="Segoe UI" w:eastAsiaTheme="minorHAnsi" w:hAnsi="Segoe UI" w:cs="Segoe UI"/>
          <w:color w:val="000000"/>
          <w:sz w:val="20"/>
          <w:szCs w:val="20"/>
          <w:lang w:bidi="ar-SA"/>
        </w:rPr>
        <w:t>Appendix H: Acronym</w:t>
      </w:r>
      <w:r w:rsidR="00471A39">
        <w:rPr>
          <w:rFonts w:ascii="Segoe UI" w:eastAsiaTheme="minorHAnsi" w:hAnsi="Segoe UI" w:cs="Segoe UI"/>
          <w:color w:val="000000"/>
          <w:sz w:val="20"/>
          <w:szCs w:val="20"/>
          <w:lang w:bidi="ar-SA"/>
        </w:rPr>
        <w:t>s</w:t>
      </w:r>
    </w:p>
    <w:p w14:paraId="59A31D0A" w14:textId="77777777" w:rsidR="00471A39" w:rsidRPr="00471A39" w:rsidRDefault="00471A39" w:rsidP="00471A39">
      <w:pPr>
        <w:pStyle w:val="ListParagraph"/>
        <w:ind w:left="720" w:firstLine="0"/>
        <w:rPr>
          <w:rFonts w:ascii="Segoe UI" w:eastAsiaTheme="minorHAnsi" w:hAnsi="Segoe UI" w:cs="Segoe UI"/>
          <w:color w:val="000000"/>
          <w:sz w:val="20"/>
          <w:szCs w:val="20"/>
          <w:lang w:bidi="ar-SA"/>
        </w:rPr>
      </w:pPr>
    </w:p>
    <w:p w14:paraId="29706D07" w14:textId="40919710" w:rsidR="008F418B" w:rsidRPr="008F418B" w:rsidRDefault="008F418B" w:rsidP="008F418B">
      <w:pPr>
        <w:widowControl/>
        <w:adjustRightInd w:val="0"/>
        <w:rPr>
          <w:rFonts w:ascii="Segoe UI" w:eastAsiaTheme="minorHAnsi" w:hAnsi="Segoe UI" w:cs="Segoe UI"/>
          <w:color w:val="000000"/>
          <w:sz w:val="20"/>
          <w:szCs w:val="20"/>
          <w:u w:val="single"/>
          <w:lang w:bidi="ar-SA"/>
        </w:rPr>
      </w:pPr>
      <w:r w:rsidRPr="008F418B">
        <w:rPr>
          <w:rFonts w:ascii="Segoe UI" w:eastAsiaTheme="minorHAnsi" w:hAnsi="Segoe UI" w:cs="Segoe UI"/>
          <w:color w:val="000000"/>
          <w:sz w:val="20"/>
          <w:szCs w:val="20"/>
          <w:u w:val="single"/>
          <w:lang w:bidi="ar-SA"/>
        </w:rPr>
        <w:t xml:space="preserve">Responses to this </w:t>
      </w:r>
      <w:r w:rsidR="00692CA3">
        <w:rPr>
          <w:rFonts w:ascii="Segoe UI" w:eastAsiaTheme="minorHAnsi" w:hAnsi="Segoe UI" w:cs="Segoe UI"/>
          <w:color w:val="000000"/>
          <w:sz w:val="20"/>
          <w:szCs w:val="20"/>
          <w:u w:val="single"/>
          <w:lang w:bidi="ar-SA"/>
        </w:rPr>
        <w:t>RFP</w:t>
      </w:r>
      <w:r w:rsidRPr="008F418B">
        <w:rPr>
          <w:rFonts w:ascii="Segoe UI" w:eastAsiaTheme="minorHAnsi" w:hAnsi="Segoe UI" w:cs="Segoe UI"/>
          <w:color w:val="000000"/>
          <w:sz w:val="20"/>
          <w:szCs w:val="20"/>
          <w:u w:val="single"/>
          <w:lang w:bidi="ar-SA"/>
        </w:rPr>
        <w:t xml:space="preserve"> must include the following components: </w:t>
      </w:r>
    </w:p>
    <w:p w14:paraId="591377BD" w14:textId="77777777" w:rsidR="008F418B" w:rsidRPr="008F418B" w:rsidRDefault="008F418B" w:rsidP="008F418B">
      <w:pPr>
        <w:widowControl/>
        <w:adjustRightInd w:val="0"/>
        <w:rPr>
          <w:rFonts w:ascii="Segoe UI" w:eastAsiaTheme="minorHAnsi" w:hAnsi="Segoe UI" w:cs="Segoe UI"/>
          <w:color w:val="000000"/>
          <w:sz w:val="23"/>
          <w:szCs w:val="23"/>
          <w:lang w:bidi="ar-SA"/>
        </w:rPr>
      </w:pPr>
    </w:p>
    <w:p w14:paraId="5AE57177" w14:textId="77777777" w:rsidR="008F418B" w:rsidRPr="001472D5" w:rsidRDefault="008F418B" w:rsidP="008F418B">
      <w:pPr>
        <w:widowControl/>
        <w:adjustRightInd w:val="0"/>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TRANSMITTAL LETTER</w:t>
      </w:r>
    </w:p>
    <w:p w14:paraId="2F3EB9F9" w14:textId="77777777" w:rsidR="008F418B" w:rsidRPr="001472D5" w:rsidRDefault="008F418B" w:rsidP="008F418B">
      <w:pPr>
        <w:widowControl/>
        <w:adjustRightInd w:val="0"/>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In Section II of the proposal, the Proposer must submit a transmittal letter that accomplishes the following: </w:t>
      </w:r>
    </w:p>
    <w:p w14:paraId="147153D6" w14:textId="77777777" w:rsidR="008F418B" w:rsidRPr="001472D5" w:rsidRDefault="008F418B" w:rsidP="00234FB8">
      <w:pPr>
        <w:widowControl/>
        <w:numPr>
          <w:ilvl w:val="0"/>
          <w:numId w:val="12"/>
        </w:numPr>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Identifies the Proposer. </w:t>
      </w:r>
    </w:p>
    <w:p w14:paraId="5AA9EC11" w14:textId="4BEE90B5" w:rsidR="008F418B" w:rsidRPr="001472D5" w:rsidRDefault="008F418B" w:rsidP="00234FB8">
      <w:pPr>
        <w:widowControl/>
        <w:numPr>
          <w:ilvl w:val="0"/>
          <w:numId w:val="12"/>
        </w:numPr>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A commitment by the company to provide the services required by EHN. </w:t>
      </w:r>
    </w:p>
    <w:p w14:paraId="37AFC3C2" w14:textId="77777777" w:rsidR="00EB6ED4" w:rsidRPr="001472D5" w:rsidRDefault="00EB6ED4" w:rsidP="00234FB8">
      <w:pPr>
        <w:widowControl/>
        <w:numPr>
          <w:ilvl w:val="0"/>
          <w:numId w:val="12"/>
        </w:numPr>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States the proposal is firm and effective until the effective date of the plan. </w:t>
      </w:r>
    </w:p>
    <w:p w14:paraId="6CF5CD6E" w14:textId="77777777" w:rsidR="00EB6ED4" w:rsidRPr="00EB6ED4" w:rsidRDefault="00EB6ED4" w:rsidP="00234FB8">
      <w:pPr>
        <w:widowControl/>
        <w:numPr>
          <w:ilvl w:val="0"/>
          <w:numId w:val="12"/>
        </w:numPr>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Is signed by a person legally authorized</w:t>
      </w:r>
      <w:r w:rsidRPr="00EB6ED4">
        <w:rPr>
          <w:rFonts w:ascii="Segoe UI" w:eastAsiaTheme="minorHAnsi" w:hAnsi="Segoe UI" w:cs="Segoe UI"/>
          <w:color w:val="000000"/>
          <w:sz w:val="20"/>
          <w:szCs w:val="20"/>
          <w:lang w:bidi="ar-SA"/>
        </w:rPr>
        <w:t xml:space="preserve"> to bind the Proposer to the representations in the response. In the case of a joint proposal, each Proposer must sign the transmittal letter. </w:t>
      </w:r>
    </w:p>
    <w:p w14:paraId="2CD6DAA4" w14:textId="282DC938" w:rsidR="00EB6ED4" w:rsidRPr="00EB6ED4" w:rsidRDefault="00EB6ED4" w:rsidP="00234FB8">
      <w:pPr>
        <w:widowControl/>
        <w:numPr>
          <w:ilvl w:val="0"/>
          <w:numId w:val="12"/>
        </w:numPr>
        <w:adjustRightInd w:val="0"/>
        <w:jc w:val="both"/>
        <w:rPr>
          <w:rFonts w:ascii="Segoe UI" w:eastAsiaTheme="minorHAnsi" w:hAnsi="Segoe UI" w:cs="Segoe UI"/>
          <w:color w:val="000000"/>
          <w:sz w:val="20"/>
          <w:szCs w:val="20"/>
          <w:lang w:bidi="ar-SA"/>
        </w:rPr>
      </w:pPr>
      <w:r w:rsidRPr="00EB6ED4">
        <w:rPr>
          <w:rFonts w:ascii="Segoe UI" w:eastAsiaTheme="minorHAnsi" w:hAnsi="Segoe UI" w:cs="Segoe UI"/>
          <w:color w:val="000000"/>
          <w:sz w:val="20"/>
          <w:szCs w:val="20"/>
          <w:lang w:bidi="ar-SA"/>
        </w:rPr>
        <w:t xml:space="preserve">The </w:t>
      </w:r>
      <w:r w:rsidR="00F434EF">
        <w:rPr>
          <w:rFonts w:ascii="Segoe UI" w:eastAsiaTheme="minorHAnsi" w:hAnsi="Segoe UI" w:cs="Segoe UI"/>
          <w:color w:val="000000"/>
          <w:sz w:val="20"/>
          <w:szCs w:val="20"/>
          <w:lang w:bidi="ar-SA"/>
        </w:rPr>
        <w:t>proposer</w:t>
      </w:r>
      <w:r w:rsidRPr="00EB6ED4">
        <w:rPr>
          <w:rFonts w:ascii="Segoe UI" w:eastAsiaTheme="minorHAnsi" w:hAnsi="Segoe UI" w:cs="Segoe UI"/>
          <w:color w:val="000000"/>
          <w:sz w:val="20"/>
          <w:szCs w:val="20"/>
          <w:lang w:bidi="ar-SA"/>
        </w:rPr>
        <w:t xml:space="preserve"> shall provide a statement of expertise, qualifications and experience in performing a targeted similar task. </w:t>
      </w:r>
    </w:p>
    <w:p w14:paraId="054FE7C9" w14:textId="77777777" w:rsidR="008B7FA9" w:rsidRDefault="00EB6ED4" w:rsidP="00234FB8">
      <w:pPr>
        <w:widowControl/>
        <w:numPr>
          <w:ilvl w:val="0"/>
          <w:numId w:val="12"/>
        </w:numPr>
        <w:adjustRightInd w:val="0"/>
        <w:jc w:val="both"/>
        <w:rPr>
          <w:rFonts w:ascii="Segoe UI" w:eastAsiaTheme="minorHAnsi" w:hAnsi="Segoe UI" w:cs="Segoe UI"/>
          <w:color w:val="000000"/>
          <w:sz w:val="20"/>
          <w:szCs w:val="20"/>
          <w:lang w:bidi="ar-SA"/>
        </w:rPr>
      </w:pPr>
      <w:r w:rsidRPr="00EB6ED4">
        <w:rPr>
          <w:rFonts w:ascii="Segoe UI" w:eastAsiaTheme="minorHAnsi" w:hAnsi="Segoe UI" w:cs="Segoe UI"/>
          <w:color w:val="000000"/>
          <w:sz w:val="20"/>
          <w:szCs w:val="20"/>
          <w:lang w:bidi="ar-SA"/>
        </w:rPr>
        <w:t xml:space="preserve">Include a statement of acceptance of the terms and conditions of the contract resulting from this </w:t>
      </w:r>
      <w:r w:rsidR="00C316BA">
        <w:rPr>
          <w:rFonts w:ascii="Segoe UI" w:eastAsiaTheme="minorHAnsi" w:hAnsi="Segoe UI" w:cs="Segoe UI"/>
          <w:color w:val="000000"/>
          <w:sz w:val="20"/>
          <w:szCs w:val="20"/>
          <w:lang w:bidi="ar-SA"/>
        </w:rPr>
        <w:t>RF</w:t>
      </w:r>
      <w:r w:rsidR="00197C5D">
        <w:rPr>
          <w:rFonts w:ascii="Segoe UI" w:eastAsiaTheme="minorHAnsi" w:hAnsi="Segoe UI" w:cs="Segoe UI"/>
          <w:color w:val="000000"/>
          <w:sz w:val="20"/>
          <w:szCs w:val="20"/>
          <w:lang w:bidi="ar-SA"/>
        </w:rPr>
        <w:t>P</w:t>
      </w:r>
      <w:r w:rsidRPr="00EB6ED4">
        <w:rPr>
          <w:rFonts w:ascii="Segoe UI" w:eastAsiaTheme="minorHAnsi" w:hAnsi="Segoe UI" w:cs="Segoe UI"/>
          <w:color w:val="000000"/>
          <w:sz w:val="20"/>
          <w:szCs w:val="20"/>
          <w:lang w:bidi="ar-SA"/>
        </w:rPr>
        <w:t xml:space="preserve">. </w:t>
      </w:r>
    </w:p>
    <w:p w14:paraId="498E8BC9" w14:textId="464FFAA8" w:rsidR="00EB6ED4" w:rsidRPr="00EB6ED4" w:rsidRDefault="00EB6ED4" w:rsidP="00234FB8">
      <w:pPr>
        <w:widowControl/>
        <w:numPr>
          <w:ilvl w:val="0"/>
          <w:numId w:val="12"/>
        </w:numPr>
        <w:adjustRightInd w:val="0"/>
        <w:jc w:val="both"/>
        <w:rPr>
          <w:rFonts w:ascii="Segoe UI" w:eastAsiaTheme="minorHAnsi" w:hAnsi="Segoe UI" w:cs="Segoe UI"/>
          <w:color w:val="000000"/>
          <w:sz w:val="20"/>
          <w:szCs w:val="20"/>
          <w:lang w:bidi="ar-SA"/>
        </w:rPr>
      </w:pPr>
      <w:r w:rsidRPr="00EB6ED4">
        <w:rPr>
          <w:rFonts w:ascii="Segoe UI" w:eastAsiaTheme="minorHAnsi" w:hAnsi="Segoe UI" w:cs="Segoe UI"/>
          <w:color w:val="000000"/>
          <w:sz w:val="20"/>
          <w:szCs w:val="20"/>
          <w:lang w:bidi="ar-SA"/>
        </w:rPr>
        <w:t xml:space="preserve">If a Proposer takes exception to any of the proposed benefits, terms and conditions stated in this </w:t>
      </w:r>
      <w:r w:rsidR="00C316BA">
        <w:rPr>
          <w:rFonts w:ascii="Segoe UI" w:eastAsiaTheme="minorHAnsi" w:hAnsi="Segoe UI" w:cs="Segoe UI"/>
          <w:color w:val="000000"/>
          <w:sz w:val="20"/>
          <w:szCs w:val="20"/>
          <w:lang w:bidi="ar-SA"/>
        </w:rPr>
        <w:t>RF</w:t>
      </w:r>
      <w:r w:rsidR="00197C5D">
        <w:rPr>
          <w:rFonts w:ascii="Segoe UI" w:eastAsiaTheme="minorHAnsi" w:hAnsi="Segoe UI" w:cs="Segoe UI"/>
          <w:color w:val="000000"/>
          <w:sz w:val="20"/>
          <w:szCs w:val="20"/>
          <w:lang w:bidi="ar-SA"/>
        </w:rPr>
        <w:t>P</w:t>
      </w:r>
      <w:r w:rsidRPr="00EB6ED4">
        <w:rPr>
          <w:rFonts w:ascii="Segoe UI" w:eastAsiaTheme="minorHAnsi" w:hAnsi="Segoe UI" w:cs="Segoe UI"/>
          <w:color w:val="000000"/>
          <w:sz w:val="20"/>
          <w:szCs w:val="20"/>
          <w:lang w:bidi="ar-SA"/>
        </w:rPr>
        <w:t xml:space="preserve">, those exceptions must be noted in the appropriate section of the response. </w:t>
      </w:r>
    </w:p>
    <w:p w14:paraId="0AA21210" w14:textId="77777777" w:rsidR="00EB6ED4" w:rsidRPr="00EB6ED4" w:rsidRDefault="00EB6ED4" w:rsidP="00EB6ED4">
      <w:pPr>
        <w:widowControl/>
        <w:adjustRightInd w:val="0"/>
        <w:jc w:val="both"/>
        <w:rPr>
          <w:rFonts w:ascii="Segoe UI" w:eastAsiaTheme="minorHAnsi" w:hAnsi="Segoe UI" w:cs="Segoe UI"/>
          <w:color w:val="000000"/>
          <w:sz w:val="20"/>
          <w:szCs w:val="20"/>
          <w:lang w:bidi="ar-SA"/>
        </w:rPr>
      </w:pPr>
    </w:p>
    <w:p w14:paraId="0E465789" w14:textId="59A3AC44" w:rsidR="00EB6ED4" w:rsidRPr="001472D5" w:rsidRDefault="00EB6ED4" w:rsidP="00EB6ED4">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SUMMARY OF PROPOSAL </w:t>
      </w:r>
    </w:p>
    <w:p w14:paraId="3B98DBA4" w14:textId="77777777" w:rsidR="00EB6ED4" w:rsidRPr="001472D5" w:rsidRDefault="00EB6ED4" w:rsidP="00234FB8">
      <w:pPr>
        <w:widowControl/>
        <w:numPr>
          <w:ilvl w:val="0"/>
          <w:numId w:val="13"/>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A brief statement as to why the provider is uniquely qualified to provide requested services to EHN.</w:t>
      </w:r>
    </w:p>
    <w:p w14:paraId="722EF73F" w14:textId="77777777" w:rsidR="00EB6ED4" w:rsidRPr="001472D5" w:rsidRDefault="00EB6ED4" w:rsidP="00234FB8">
      <w:pPr>
        <w:widowControl/>
        <w:numPr>
          <w:ilvl w:val="0"/>
          <w:numId w:val="13"/>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A brief summary highlighting the most important points of this proposal.</w:t>
      </w:r>
    </w:p>
    <w:p w14:paraId="0ED00F78" w14:textId="0B72633B" w:rsidR="00EB6ED4" w:rsidRPr="001472D5" w:rsidRDefault="00EB6ED4" w:rsidP="00234FB8">
      <w:pPr>
        <w:widowControl/>
        <w:numPr>
          <w:ilvl w:val="0"/>
          <w:numId w:val="14"/>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Detail your company's overall qualification and abilities to handle the specific items addressed in the response section of this </w:t>
      </w:r>
      <w:r w:rsidR="00692CA3" w:rsidRPr="001472D5">
        <w:rPr>
          <w:rFonts w:ascii="Segoe UI" w:eastAsiaTheme="minorHAnsi" w:hAnsi="Segoe UI" w:cs="Segoe UI"/>
          <w:color w:val="000000"/>
          <w:sz w:val="20"/>
          <w:szCs w:val="20"/>
          <w:lang w:bidi="ar-SA"/>
        </w:rPr>
        <w:t>RFP</w:t>
      </w:r>
      <w:r w:rsidRPr="001472D5">
        <w:rPr>
          <w:rFonts w:ascii="Segoe UI" w:eastAsiaTheme="minorHAnsi" w:hAnsi="Segoe UI" w:cs="Segoe UI"/>
          <w:color w:val="000000"/>
          <w:sz w:val="20"/>
          <w:szCs w:val="20"/>
          <w:lang w:bidi="ar-SA"/>
        </w:rPr>
        <w:t>.</w:t>
      </w:r>
    </w:p>
    <w:p w14:paraId="5EEE3181" w14:textId="77777777" w:rsidR="00EB6ED4" w:rsidRPr="001472D5" w:rsidRDefault="00EB6ED4" w:rsidP="00234FB8">
      <w:pPr>
        <w:widowControl/>
        <w:numPr>
          <w:ilvl w:val="0"/>
          <w:numId w:val="14"/>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rPr>
        <w:t>Along with narrative detailing the qualifications of your company, please list the qualifications, physical location, and background of the personnel who will be directly involved with this account.</w:t>
      </w:r>
    </w:p>
    <w:p w14:paraId="72EE0391" w14:textId="77777777" w:rsidR="00EB6ED4" w:rsidRPr="001472D5" w:rsidRDefault="00EB6ED4" w:rsidP="00234FB8">
      <w:pPr>
        <w:widowControl/>
        <w:numPr>
          <w:ilvl w:val="0"/>
          <w:numId w:val="14"/>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rPr>
        <w:t>Provide a statement that criminal background checks have been conducted, or will be conducted prior to the start of services, on all employees who will be working on the EHN account. It shall be the provider's responsibility to provide for the safety of workers and the public in compliance with the requirements of insurance and public health and safety. Emergence Health Network requires all workers on-site to have a company badge and to sign in at each facility they are performing work at. A State level background check with the Texas Department of Public Safety to also include Sex offender and fingerprinting data must be completed and turned into the Department of Human Resources prior to working on EHN sites. EHN has the right to remove workers who are not in compliance with these safety requirements.</w:t>
      </w:r>
    </w:p>
    <w:p w14:paraId="300BCC7C" w14:textId="77777777" w:rsidR="00EB6ED4" w:rsidRPr="001472D5" w:rsidRDefault="00EB6ED4" w:rsidP="00234FB8">
      <w:pPr>
        <w:widowControl/>
        <w:numPr>
          <w:ilvl w:val="0"/>
          <w:numId w:val="14"/>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rPr>
        <w:t>If applicable provide a list of all your current group health governmental clients along with contact, number of employees, and years of service.</w:t>
      </w:r>
    </w:p>
    <w:p w14:paraId="4FB07FCC" w14:textId="131B1F38" w:rsidR="00EB6ED4" w:rsidRPr="001472D5" w:rsidRDefault="00EB6ED4" w:rsidP="00234FB8">
      <w:pPr>
        <w:widowControl/>
        <w:numPr>
          <w:ilvl w:val="0"/>
          <w:numId w:val="14"/>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If applicable </w:t>
      </w:r>
      <w:r w:rsidRPr="001472D5">
        <w:rPr>
          <w:rFonts w:ascii="Segoe UI" w:eastAsiaTheme="minorHAnsi" w:hAnsi="Segoe UI" w:cs="Segoe UI"/>
          <w:color w:val="000000"/>
          <w:sz w:val="20"/>
          <w:szCs w:val="20"/>
        </w:rPr>
        <w:t>proposer must disclose if it is involved in any current or pending litigation. Disclosure will NOT be grounds for a</w:t>
      </w:r>
      <w:r w:rsidR="0065787C" w:rsidRPr="001472D5">
        <w:rPr>
          <w:rFonts w:ascii="Segoe UI" w:eastAsiaTheme="minorHAnsi" w:hAnsi="Segoe UI" w:cs="Segoe UI"/>
          <w:color w:val="000000"/>
          <w:sz w:val="20"/>
          <w:szCs w:val="20"/>
        </w:rPr>
        <w:t>u</w:t>
      </w:r>
      <w:r w:rsidRPr="001472D5">
        <w:rPr>
          <w:rFonts w:ascii="Segoe UI" w:eastAsiaTheme="minorHAnsi" w:hAnsi="Segoe UI" w:cs="Segoe UI"/>
          <w:color w:val="000000"/>
          <w:sz w:val="20"/>
          <w:szCs w:val="20"/>
        </w:rPr>
        <w:t>tomatic disqualification of Offeror; however, failure to disclose will be grounds for termination and seeking of remedies allowed by law or equity</w:t>
      </w:r>
    </w:p>
    <w:p w14:paraId="41238B47" w14:textId="77777777" w:rsidR="00EB6ED4" w:rsidRPr="001472D5" w:rsidRDefault="00EB6ED4" w:rsidP="00234FB8">
      <w:pPr>
        <w:widowControl/>
        <w:numPr>
          <w:ilvl w:val="0"/>
          <w:numId w:val="14"/>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rPr>
        <w:t xml:space="preserve">Technical Information and infrastructure requirements - In this section, Emergence Health Network is looking for detailed technical information about your software solution, as well as the infrastructure requirements needed to successfully deploy your application. Please detail the hardware, network, and communication infrastructure requirements and third-party software needed to support your application, as well as any other technical information you deem necessary to understand how to fully deploy and support your application. </w:t>
      </w:r>
    </w:p>
    <w:p w14:paraId="52197799" w14:textId="360E13BB" w:rsidR="00EB6ED4" w:rsidRPr="001472D5" w:rsidRDefault="00EB6ED4" w:rsidP="00EB6ED4">
      <w:pPr>
        <w:widowControl/>
        <w:adjustRightInd w:val="0"/>
        <w:jc w:val="both"/>
        <w:rPr>
          <w:rFonts w:ascii="Segoe UI" w:eastAsiaTheme="minorHAnsi" w:hAnsi="Segoe UI" w:cs="Segoe UI"/>
          <w:color w:val="000000"/>
          <w:sz w:val="20"/>
          <w:szCs w:val="20"/>
          <w:lang w:bidi="ar-SA"/>
        </w:rPr>
      </w:pPr>
    </w:p>
    <w:p w14:paraId="7873CEA1" w14:textId="77777777" w:rsidR="00EB6ED4" w:rsidRPr="001472D5" w:rsidRDefault="00EB6ED4" w:rsidP="00EB6ED4">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OPTIONAL FEATURES, PRODUCTS, AND SUPPLEMENTAL SERVICES</w:t>
      </w:r>
    </w:p>
    <w:p w14:paraId="0DCAE22A" w14:textId="37DC0B68" w:rsidR="00EB6ED4" w:rsidRPr="001472D5" w:rsidRDefault="00EB6ED4" w:rsidP="00EB6ED4">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Respondents are encouraged to submit and describe in detail in their </w:t>
      </w:r>
      <w:r w:rsidR="008B7FA9">
        <w:rPr>
          <w:rFonts w:ascii="Segoe UI" w:eastAsiaTheme="minorHAnsi" w:hAnsi="Segoe UI" w:cs="Segoe UI"/>
          <w:color w:val="000000"/>
          <w:sz w:val="20"/>
          <w:szCs w:val="20"/>
          <w:lang w:bidi="ar-SA"/>
        </w:rPr>
        <w:t>O</w:t>
      </w:r>
      <w:r w:rsidR="008B7FA9" w:rsidRPr="001472D5">
        <w:rPr>
          <w:rFonts w:ascii="Segoe UI" w:eastAsiaTheme="minorHAnsi" w:hAnsi="Segoe UI" w:cs="Segoe UI"/>
          <w:color w:val="000000"/>
          <w:sz w:val="20"/>
          <w:szCs w:val="20"/>
          <w:lang w:bidi="ar-SA"/>
        </w:rPr>
        <w:t>ffer</w:t>
      </w:r>
      <w:r w:rsidRPr="001472D5">
        <w:rPr>
          <w:rFonts w:ascii="Segoe UI" w:eastAsiaTheme="minorHAnsi" w:hAnsi="Segoe UI" w:cs="Segoe UI"/>
          <w:color w:val="000000"/>
          <w:sz w:val="20"/>
          <w:szCs w:val="20"/>
          <w:lang w:bidi="ar-SA"/>
        </w:rPr>
        <w:t xml:space="preserve"> optional features, products or services that would benefit EHN but are not part of the minimum requirements of this </w:t>
      </w:r>
      <w:r w:rsidR="00692CA3" w:rsidRPr="001472D5">
        <w:rPr>
          <w:rFonts w:ascii="Segoe UI" w:eastAsiaTheme="minorHAnsi" w:hAnsi="Segoe UI" w:cs="Segoe UI"/>
          <w:color w:val="000000"/>
          <w:sz w:val="20"/>
          <w:szCs w:val="20"/>
          <w:lang w:bidi="ar-SA"/>
        </w:rPr>
        <w:t>RFP</w:t>
      </w:r>
      <w:r w:rsidRPr="001472D5">
        <w:rPr>
          <w:rFonts w:ascii="Segoe UI" w:eastAsiaTheme="minorHAnsi" w:hAnsi="Segoe UI" w:cs="Segoe UI"/>
          <w:color w:val="000000"/>
          <w:sz w:val="20"/>
          <w:szCs w:val="20"/>
          <w:lang w:bidi="ar-SA"/>
        </w:rPr>
        <w:t xml:space="preserve">. Optional features, products, and services, may include additional training, additional maintenance, perpetual software licenses, increased service levels, alternative pricing options, etc. In its Offer, Respondent must describe with specificity any proposed optional features, products, or services. For pricing associated with optional items that exceed the minimum requirements of this </w:t>
      </w:r>
      <w:r w:rsidR="00692CA3" w:rsidRPr="001472D5">
        <w:rPr>
          <w:rFonts w:ascii="Segoe UI" w:eastAsiaTheme="minorHAnsi" w:hAnsi="Segoe UI" w:cs="Segoe UI"/>
          <w:color w:val="000000"/>
          <w:sz w:val="20"/>
          <w:szCs w:val="20"/>
          <w:lang w:bidi="ar-SA"/>
        </w:rPr>
        <w:t>RFP</w:t>
      </w:r>
      <w:r w:rsidRPr="001472D5">
        <w:rPr>
          <w:rFonts w:ascii="Segoe UI" w:eastAsiaTheme="minorHAnsi" w:hAnsi="Segoe UI" w:cs="Segoe UI"/>
          <w:color w:val="000000"/>
          <w:sz w:val="20"/>
          <w:szCs w:val="20"/>
          <w:lang w:bidi="ar-SA"/>
        </w:rPr>
        <w:t xml:space="preserve">, Respondent must include the line item cost associated with each proposed optional feature, product, or service on a separate Pricing Worksheet titled "Optional Features, Products, and Services". </w:t>
      </w:r>
    </w:p>
    <w:p w14:paraId="5517BD08" w14:textId="0ABBBC6B" w:rsidR="00EB6ED4" w:rsidRPr="001472D5" w:rsidRDefault="00EB6ED4" w:rsidP="00EB6ED4">
      <w:pPr>
        <w:widowControl/>
        <w:adjustRightInd w:val="0"/>
        <w:jc w:val="both"/>
        <w:rPr>
          <w:rFonts w:ascii="Segoe UI" w:eastAsiaTheme="minorHAnsi" w:hAnsi="Segoe UI" w:cs="Segoe UI"/>
          <w:color w:val="000000"/>
          <w:sz w:val="20"/>
          <w:szCs w:val="20"/>
          <w:lang w:bidi="ar-SA"/>
        </w:rPr>
      </w:pPr>
    </w:p>
    <w:p w14:paraId="56059D72" w14:textId="77777777" w:rsidR="00D17850" w:rsidRPr="001472D5" w:rsidRDefault="00D17850" w:rsidP="00D17850">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INSURANCE COVERAGES</w:t>
      </w:r>
    </w:p>
    <w:p w14:paraId="3075FE66" w14:textId="324F1D1B" w:rsidR="00D17850" w:rsidRPr="00D17850" w:rsidRDefault="00D17850" w:rsidP="00D17850">
      <w:pPr>
        <w:widowControl/>
        <w:adjustRightInd w:val="0"/>
        <w:jc w:val="both"/>
        <w:rPr>
          <w:rFonts w:ascii="Segoe UI" w:eastAsiaTheme="minorHAnsi" w:hAnsi="Segoe UI" w:cs="Segoe UI"/>
          <w:color w:val="000000"/>
          <w:sz w:val="20"/>
          <w:szCs w:val="20"/>
          <w:lang w:bidi="ar-SA"/>
        </w:rPr>
      </w:pPr>
      <w:r w:rsidRPr="00D17850">
        <w:rPr>
          <w:rFonts w:ascii="Segoe UI" w:eastAsiaTheme="minorHAnsi" w:hAnsi="Segoe UI" w:cs="Segoe UI"/>
          <w:color w:val="000000"/>
          <w:sz w:val="20"/>
          <w:szCs w:val="20"/>
          <w:lang w:bidi="ar-SA"/>
        </w:rPr>
        <w:t xml:space="preserve">Proposers must have insurance coverages as noted elsewhere in this </w:t>
      </w:r>
      <w:r w:rsidR="00692CA3">
        <w:rPr>
          <w:rFonts w:ascii="Segoe UI" w:eastAsiaTheme="minorHAnsi" w:hAnsi="Segoe UI" w:cs="Segoe UI"/>
          <w:color w:val="000000"/>
          <w:sz w:val="20"/>
          <w:szCs w:val="20"/>
          <w:lang w:bidi="ar-SA"/>
        </w:rPr>
        <w:t>RFP</w:t>
      </w:r>
      <w:r w:rsidRPr="00D17850">
        <w:rPr>
          <w:rFonts w:ascii="Segoe UI" w:eastAsiaTheme="minorHAnsi" w:hAnsi="Segoe UI" w:cs="Segoe UI"/>
          <w:color w:val="000000"/>
          <w:sz w:val="20"/>
          <w:szCs w:val="20"/>
          <w:lang w:bidi="ar-SA"/>
        </w:rPr>
        <w:t xml:space="preserve">. Certificates of insurance must be provided immediately after notice of award or include with the </w:t>
      </w:r>
      <w:r w:rsidR="00692CA3">
        <w:rPr>
          <w:rFonts w:ascii="Segoe UI" w:eastAsiaTheme="minorHAnsi" w:hAnsi="Segoe UI" w:cs="Segoe UI"/>
          <w:color w:val="000000"/>
          <w:sz w:val="20"/>
          <w:szCs w:val="20"/>
          <w:lang w:bidi="ar-SA"/>
        </w:rPr>
        <w:t>RFP</w:t>
      </w:r>
      <w:r w:rsidRPr="00D17850">
        <w:rPr>
          <w:rFonts w:ascii="Segoe UI" w:eastAsiaTheme="minorHAnsi" w:hAnsi="Segoe UI" w:cs="Segoe UI"/>
          <w:color w:val="000000"/>
          <w:sz w:val="20"/>
          <w:szCs w:val="20"/>
          <w:lang w:bidi="ar-SA"/>
        </w:rPr>
        <w:t xml:space="preserve">. </w:t>
      </w:r>
    </w:p>
    <w:p w14:paraId="39AD5CAE" w14:textId="77777777" w:rsidR="00D17850" w:rsidRPr="00D17850" w:rsidRDefault="00D17850" w:rsidP="00D17850">
      <w:pPr>
        <w:widowControl/>
        <w:adjustRightInd w:val="0"/>
        <w:jc w:val="both"/>
        <w:rPr>
          <w:rFonts w:ascii="Segoe UI" w:eastAsiaTheme="minorHAnsi" w:hAnsi="Segoe UI" w:cs="Segoe UI"/>
          <w:color w:val="000000"/>
          <w:sz w:val="20"/>
          <w:szCs w:val="20"/>
          <w:lang w:bidi="ar-SA"/>
        </w:rPr>
      </w:pPr>
    </w:p>
    <w:p w14:paraId="4AC95FF1" w14:textId="4785DA94" w:rsidR="00D17850" w:rsidRPr="001472D5" w:rsidRDefault="00D17850" w:rsidP="00D17850">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FINANCIAL CONSIDERATION </w:t>
      </w:r>
    </w:p>
    <w:p w14:paraId="30A21CA8" w14:textId="6C00928B" w:rsidR="00471A39" w:rsidRDefault="00D17850" w:rsidP="005662F3">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Include a copy of your latest annual report</w:t>
      </w:r>
      <w:r w:rsidR="00CE1211">
        <w:rPr>
          <w:rFonts w:ascii="Segoe UI" w:eastAsiaTheme="minorHAnsi" w:hAnsi="Segoe UI" w:cs="Segoe UI"/>
          <w:color w:val="000000"/>
          <w:sz w:val="20"/>
          <w:szCs w:val="20"/>
        </w:rPr>
        <w:t xml:space="preserve">, financial statement </w:t>
      </w:r>
      <w:r w:rsidRPr="001472D5">
        <w:rPr>
          <w:rFonts w:ascii="Segoe UI" w:eastAsiaTheme="minorHAnsi" w:hAnsi="Segoe UI" w:cs="Segoe UI"/>
          <w:color w:val="000000"/>
          <w:sz w:val="20"/>
          <w:szCs w:val="20"/>
        </w:rPr>
        <w:t xml:space="preserve">or other comparable documentation. As evidenced by the financial information requested of each contractor, indication that the contractor, or contractors, are financially stable and able to provide related services in its entirety. </w:t>
      </w:r>
    </w:p>
    <w:p w14:paraId="6D02BDA7" w14:textId="77777777" w:rsidR="004C379A" w:rsidRPr="004C379A" w:rsidRDefault="004C379A" w:rsidP="005662F3">
      <w:pPr>
        <w:widowControl/>
        <w:adjustRightInd w:val="0"/>
        <w:jc w:val="both"/>
        <w:rPr>
          <w:rFonts w:ascii="Segoe UI" w:eastAsiaTheme="minorHAnsi" w:hAnsi="Segoe UI" w:cs="Segoe UI"/>
          <w:color w:val="000000"/>
          <w:sz w:val="20"/>
          <w:szCs w:val="20"/>
        </w:rPr>
      </w:pPr>
    </w:p>
    <w:p w14:paraId="755A8E87" w14:textId="57CEB928" w:rsidR="005662F3" w:rsidRPr="005662F3" w:rsidRDefault="005662F3" w:rsidP="005662F3">
      <w:pPr>
        <w:widowControl/>
        <w:adjustRightInd w:val="0"/>
        <w:jc w:val="both"/>
        <w:rPr>
          <w:rFonts w:ascii="Segoe UI" w:eastAsiaTheme="minorHAnsi" w:hAnsi="Segoe UI" w:cs="Segoe UI"/>
          <w:bCs/>
          <w:color w:val="000000"/>
          <w:sz w:val="20"/>
          <w:szCs w:val="20"/>
        </w:rPr>
      </w:pPr>
      <w:r w:rsidRPr="005662F3">
        <w:rPr>
          <w:rFonts w:ascii="Segoe UI" w:eastAsiaTheme="minorHAnsi" w:hAnsi="Segoe UI" w:cs="Segoe UI"/>
          <w:bCs/>
          <w:color w:val="000000"/>
          <w:sz w:val="20"/>
          <w:szCs w:val="20"/>
        </w:rPr>
        <w:t>QUALITY ASSURANCE</w:t>
      </w:r>
    </w:p>
    <w:p w14:paraId="2E1AB740" w14:textId="77777777" w:rsidR="005662F3" w:rsidRPr="005662F3" w:rsidRDefault="005662F3" w:rsidP="005662F3">
      <w:pPr>
        <w:widowControl/>
        <w:adjustRightInd w:val="0"/>
        <w:jc w:val="both"/>
        <w:rPr>
          <w:rFonts w:ascii="Segoe UI" w:eastAsiaTheme="minorHAnsi" w:hAnsi="Segoe UI" w:cs="Segoe UI"/>
          <w:color w:val="000000"/>
          <w:sz w:val="20"/>
          <w:szCs w:val="20"/>
        </w:rPr>
      </w:pPr>
      <w:r w:rsidRPr="005662F3">
        <w:rPr>
          <w:rFonts w:ascii="Segoe UI" w:eastAsiaTheme="minorHAnsi" w:hAnsi="Segoe UI" w:cs="Segoe UI"/>
          <w:color w:val="000000"/>
          <w:sz w:val="20"/>
          <w:szCs w:val="20"/>
        </w:rPr>
        <w:t xml:space="preserve">EHN reserves the right under </w:t>
      </w:r>
      <w:r w:rsidRPr="005662F3">
        <w:rPr>
          <w:rFonts w:ascii="Segoe UI" w:eastAsiaTheme="minorHAnsi" w:hAnsi="Segoe UI" w:cs="Segoe UI"/>
          <w:color w:val="000000"/>
          <w:sz w:val="20"/>
          <w:szCs w:val="20"/>
          <w:lang w:val="en" w:bidi="ar-SA"/>
        </w:rPr>
        <w:t>34 Texas Administrative Code (TAC), §20.509 to evaluate and report vendor performance. EHN may evaluate the contractor’s performance based on:</w:t>
      </w:r>
    </w:p>
    <w:p w14:paraId="51F4D383" w14:textId="77777777" w:rsidR="005662F3" w:rsidRPr="005662F3" w:rsidRDefault="005662F3" w:rsidP="005662F3">
      <w:pPr>
        <w:widowControl/>
        <w:numPr>
          <w:ilvl w:val="0"/>
          <w:numId w:val="28"/>
        </w:numPr>
        <w:adjustRightInd w:val="0"/>
        <w:jc w:val="both"/>
        <w:rPr>
          <w:rFonts w:ascii="Segoe UI" w:eastAsiaTheme="minorHAnsi" w:hAnsi="Segoe UI" w:cs="Segoe UI"/>
          <w:color w:val="000000"/>
          <w:sz w:val="20"/>
          <w:szCs w:val="20"/>
        </w:rPr>
      </w:pPr>
      <w:r w:rsidRPr="005662F3">
        <w:rPr>
          <w:rFonts w:ascii="Segoe UI" w:eastAsiaTheme="minorHAnsi" w:hAnsi="Segoe UI" w:cs="Segoe UI"/>
          <w:color w:val="000000"/>
          <w:sz w:val="20"/>
          <w:szCs w:val="20"/>
        </w:rPr>
        <w:t>Information prepared by EHN in planning the procurement that assessed the need for the purchase together with the specifications for the good or service and the criteria to evaluate the responses resulting in an award and contract;</w:t>
      </w:r>
    </w:p>
    <w:p w14:paraId="38632A72" w14:textId="77777777" w:rsidR="005662F3" w:rsidRPr="005662F3" w:rsidRDefault="005662F3" w:rsidP="005662F3">
      <w:pPr>
        <w:widowControl/>
        <w:numPr>
          <w:ilvl w:val="0"/>
          <w:numId w:val="28"/>
        </w:numPr>
        <w:adjustRightInd w:val="0"/>
        <w:jc w:val="both"/>
        <w:rPr>
          <w:rFonts w:ascii="Segoe UI" w:eastAsiaTheme="minorHAnsi" w:hAnsi="Segoe UI" w:cs="Segoe UI"/>
          <w:color w:val="000000"/>
          <w:sz w:val="20"/>
          <w:szCs w:val="20"/>
        </w:rPr>
      </w:pPr>
      <w:r w:rsidRPr="005662F3">
        <w:rPr>
          <w:rFonts w:ascii="Segoe UI" w:eastAsiaTheme="minorHAnsi" w:hAnsi="Segoe UI" w:cs="Segoe UI"/>
          <w:color w:val="000000"/>
          <w:sz w:val="20"/>
          <w:szCs w:val="20"/>
        </w:rPr>
        <w:t>Compliance with the material terms of the contract;</w:t>
      </w:r>
    </w:p>
    <w:p w14:paraId="4F6039CB" w14:textId="77777777" w:rsidR="005662F3" w:rsidRPr="005662F3" w:rsidRDefault="005662F3" w:rsidP="005662F3">
      <w:pPr>
        <w:widowControl/>
        <w:numPr>
          <w:ilvl w:val="0"/>
          <w:numId w:val="28"/>
        </w:numPr>
        <w:adjustRightInd w:val="0"/>
        <w:jc w:val="both"/>
        <w:rPr>
          <w:rFonts w:ascii="Segoe UI" w:eastAsiaTheme="minorHAnsi" w:hAnsi="Segoe UI" w:cs="Segoe UI"/>
          <w:color w:val="000000"/>
          <w:sz w:val="20"/>
          <w:szCs w:val="20"/>
        </w:rPr>
      </w:pPr>
      <w:r w:rsidRPr="005662F3">
        <w:rPr>
          <w:rFonts w:ascii="Segoe UI" w:eastAsiaTheme="minorHAnsi" w:hAnsi="Segoe UI" w:cs="Segoe UI"/>
          <w:color w:val="000000"/>
          <w:sz w:val="20"/>
          <w:szCs w:val="20"/>
        </w:rPr>
        <w:t>Ability to correct instances of contractual non-compliance; and</w:t>
      </w:r>
    </w:p>
    <w:p w14:paraId="39960D8B" w14:textId="77777777" w:rsidR="005662F3" w:rsidRPr="005662F3" w:rsidRDefault="005662F3" w:rsidP="005662F3">
      <w:pPr>
        <w:widowControl/>
        <w:numPr>
          <w:ilvl w:val="0"/>
          <w:numId w:val="28"/>
        </w:numPr>
        <w:adjustRightInd w:val="0"/>
        <w:jc w:val="both"/>
        <w:rPr>
          <w:rFonts w:ascii="Segoe UI" w:eastAsiaTheme="minorHAnsi" w:hAnsi="Segoe UI" w:cs="Segoe UI"/>
          <w:color w:val="000000"/>
          <w:sz w:val="20"/>
          <w:szCs w:val="20"/>
        </w:rPr>
      </w:pPr>
      <w:r w:rsidRPr="005662F3">
        <w:rPr>
          <w:rFonts w:ascii="Segoe UI" w:eastAsiaTheme="minorHAnsi" w:hAnsi="Segoe UI" w:cs="Segoe UI"/>
          <w:color w:val="000000"/>
          <w:sz w:val="20"/>
          <w:szCs w:val="20"/>
        </w:rPr>
        <w:t>Other evaluation criteria as deemed necessary.</w:t>
      </w:r>
    </w:p>
    <w:p w14:paraId="4C925D72" w14:textId="77777777" w:rsidR="005662F3" w:rsidRPr="005662F3" w:rsidRDefault="005662F3" w:rsidP="005662F3">
      <w:pPr>
        <w:widowControl/>
        <w:adjustRightInd w:val="0"/>
        <w:jc w:val="both"/>
        <w:rPr>
          <w:rFonts w:ascii="Segoe UI" w:eastAsiaTheme="minorHAnsi" w:hAnsi="Segoe UI" w:cs="Segoe UI"/>
          <w:color w:val="000000"/>
          <w:sz w:val="20"/>
          <w:szCs w:val="20"/>
        </w:rPr>
      </w:pPr>
    </w:p>
    <w:p w14:paraId="2BABCAFA" w14:textId="77777777" w:rsidR="008A795E" w:rsidRPr="001472D5" w:rsidRDefault="008A795E" w:rsidP="008A795E">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CUSTOMER REFERENCES</w:t>
      </w:r>
    </w:p>
    <w:p w14:paraId="7896985B" w14:textId="77777777" w:rsidR="008A795E" w:rsidRPr="008A795E" w:rsidRDefault="008A795E" w:rsidP="008A795E">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Provide a minimum of three (3) customer</w:t>
      </w:r>
      <w:r w:rsidRPr="008A795E">
        <w:rPr>
          <w:rFonts w:ascii="Segoe UI" w:eastAsiaTheme="minorHAnsi" w:hAnsi="Segoe UI" w:cs="Segoe UI"/>
          <w:color w:val="000000"/>
          <w:sz w:val="20"/>
          <w:szCs w:val="20"/>
        </w:rPr>
        <w:t xml:space="preserve"> references similar to the goods or services sought under this RFP.</w:t>
      </w:r>
    </w:p>
    <w:p w14:paraId="445FDC76" w14:textId="19155C1E" w:rsidR="008A795E" w:rsidRDefault="008A795E" w:rsidP="008A795E">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References from at least three (3) different individuals are required to satisfy the requirement above. Contractor shall submit with this proposal a list of at least three (3) references that pertain to this type of service or similar project performed by the firm, preferably for government agencies. Include the name of the firm, the name of the representative, address, telephone number, email address.</w:t>
      </w:r>
    </w:p>
    <w:p w14:paraId="637BA245" w14:textId="77777777" w:rsidR="00987F2C" w:rsidRPr="001472D5" w:rsidRDefault="00987F2C" w:rsidP="008A795E">
      <w:pPr>
        <w:widowControl/>
        <w:adjustRightInd w:val="0"/>
        <w:jc w:val="both"/>
        <w:rPr>
          <w:rFonts w:ascii="Segoe UI" w:eastAsiaTheme="minorHAnsi" w:hAnsi="Segoe UI" w:cs="Segoe UI"/>
          <w:color w:val="000000"/>
          <w:sz w:val="20"/>
          <w:szCs w:val="20"/>
        </w:rPr>
      </w:pPr>
    </w:p>
    <w:p w14:paraId="145EA99B" w14:textId="6D98A6E9" w:rsidR="008A795E" w:rsidRPr="001472D5" w:rsidRDefault="008A795E" w:rsidP="008A795E">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NOTE: EHN will not accept late references or references submitted by any means other than that which is described above. EHN will not review more than the number of required references indicated above.</w:t>
      </w:r>
      <w:r w:rsidR="00987F2C">
        <w:rPr>
          <w:rFonts w:ascii="Segoe UI" w:eastAsiaTheme="minorHAnsi" w:hAnsi="Segoe UI" w:cs="Segoe UI"/>
          <w:color w:val="000000"/>
          <w:sz w:val="20"/>
          <w:szCs w:val="20"/>
        </w:rPr>
        <w:t xml:space="preserve"> </w:t>
      </w:r>
      <w:r w:rsidRPr="001472D5">
        <w:rPr>
          <w:rFonts w:ascii="Segoe UI" w:eastAsiaTheme="minorHAnsi" w:hAnsi="Segoe UI" w:cs="Segoe UI"/>
          <w:color w:val="000000"/>
          <w:sz w:val="20"/>
          <w:szCs w:val="20"/>
        </w:rPr>
        <w:t xml:space="preserve">EHN reserves the right to confirm and may consider clarification responses in the evaluation of references. EHN is under no obligation to clarify any reference information. </w:t>
      </w:r>
    </w:p>
    <w:p w14:paraId="004326F0" w14:textId="77777777" w:rsidR="00D17850" w:rsidRPr="001472D5" w:rsidRDefault="00D17850" w:rsidP="00D17850">
      <w:pPr>
        <w:widowControl/>
        <w:adjustRightInd w:val="0"/>
        <w:jc w:val="both"/>
        <w:rPr>
          <w:rFonts w:ascii="Segoe UI" w:eastAsiaTheme="minorHAnsi" w:hAnsi="Segoe UI" w:cs="Segoe UI"/>
          <w:color w:val="000000"/>
          <w:sz w:val="20"/>
          <w:szCs w:val="20"/>
          <w:lang w:bidi="ar-SA"/>
        </w:rPr>
      </w:pPr>
    </w:p>
    <w:p w14:paraId="2B3963E9" w14:textId="77777777" w:rsidR="00D17850" w:rsidRPr="00E5138D" w:rsidRDefault="00D17850" w:rsidP="00D17850">
      <w:pPr>
        <w:widowControl/>
        <w:adjustRightInd w:val="0"/>
        <w:jc w:val="both"/>
        <w:rPr>
          <w:rFonts w:ascii="Segoe UI" w:eastAsiaTheme="minorHAnsi" w:hAnsi="Segoe UI" w:cs="Segoe UI"/>
          <w:color w:val="000000"/>
          <w:sz w:val="20"/>
          <w:szCs w:val="20"/>
          <w:lang w:bidi="ar-SA"/>
        </w:rPr>
      </w:pPr>
      <w:r w:rsidRPr="00492DA9">
        <w:rPr>
          <w:rFonts w:ascii="Segoe UI" w:eastAsiaTheme="minorHAnsi" w:hAnsi="Segoe UI" w:cs="Segoe UI"/>
          <w:color w:val="000000"/>
          <w:sz w:val="20"/>
          <w:szCs w:val="20"/>
          <w:lang w:bidi="ar-SA"/>
        </w:rPr>
        <w:t>TERM</w:t>
      </w:r>
      <w:r w:rsidRPr="00E5138D">
        <w:rPr>
          <w:rFonts w:ascii="Segoe UI" w:eastAsiaTheme="minorHAnsi" w:hAnsi="Segoe UI" w:cs="Segoe UI"/>
          <w:color w:val="000000"/>
          <w:sz w:val="20"/>
          <w:szCs w:val="20"/>
          <w:lang w:bidi="ar-SA"/>
        </w:rPr>
        <w:t xml:space="preserve"> </w:t>
      </w:r>
    </w:p>
    <w:p w14:paraId="38B2DB48" w14:textId="31ADA69A" w:rsidR="00AF2383" w:rsidRDefault="00AF2383" w:rsidP="00AF2383">
      <w:pPr>
        <w:widowControl/>
        <w:adjustRightInd w:val="0"/>
        <w:jc w:val="both"/>
        <w:rPr>
          <w:rFonts w:ascii="Segoe UI" w:eastAsiaTheme="minorHAnsi" w:hAnsi="Segoe UI" w:cs="Segoe UI"/>
          <w:color w:val="000000"/>
          <w:sz w:val="20"/>
          <w:szCs w:val="20"/>
          <w:lang w:bidi="ar-SA"/>
        </w:rPr>
      </w:pPr>
      <w:r w:rsidRPr="00FE38E8">
        <w:rPr>
          <w:rFonts w:ascii="Segoe UI" w:eastAsiaTheme="minorHAnsi" w:hAnsi="Segoe UI" w:cs="Segoe UI"/>
          <w:color w:val="000000"/>
          <w:sz w:val="20"/>
          <w:szCs w:val="20"/>
          <w:lang w:bidi="ar-SA"/>
        </w:rPr>
        <w:t xml:space="preserve">The agreement for services shall be for the term of </w:t>
      </w:r>
      <w:r w:rsidRPr="00391248">
        <w:rPr>
          <w:rFonts w:ascii="Segoe UI" w:eastAsiaTheme="minorHAnsi" w:hAnsi="Segoe UI" w:cs="Segoe UI"/>
          <w:color w:val="000000"/>
          <w:sz w:val="20"/>
          <w:szCs w:val="20"/>
          <w:lang w:bidi="ar-SA"/>
        </w:rPr>
        <w:t>three (3) years</w:t>
      </w:r>
      <w:r w:rsidRPr="001948DC">
        <w:rPr>
          <w:rFonts w:ascii="Segoe UI" w:eastAsiaTheme="minorHAnsi" w:hAnsi="Segoe UI" w:cs="Segoe UI"/>
          <w:color w:val="000000"/>
          <w:sz w:val="20"/>
          <w:szCs w:val="20"/>
          <w:lang w:bidi="ar-SA"/>
        </w:rPr>
        <w:t>,</w:t>
      </w:r>
      <w:r w:rsidRPr="00FE38E8">
        <w:rPr>
          <w:rFonts w:ascii="Segoe UI" w:eastAsiaTheme="minorHAnsi" w:hAnsi="Segoe UI" w:cs="Segoe UI"/>
          <w:color w:val="000000"/>
          <w:sz w:val="20"/>
          <w:szCs w:val="20"/>
          <w:lang w:bidi="ar-SA"/>
        </w:rPr>
        <w:t xml:space="preserve"> commencing from the date the agreement is approved by the Emergence Health Network Board of Trustees, subject to certain conditions, with the ability to extend the agreement for up to </w:t>
      </w:r>
      <w:r w:rsidRPr="00391248">
        <w:rPr>
          <w:rFonts w:ascii="Segoe UI" w:eastAsiaTheme="minorHAnsi" w:hAnsi="Segoe UI" w:cs="Segoe UI"/>
          <w:color w:val="000000"/>
          <w:sz w:val="20"/>
          <w:szCs w:val="20"/>
          <w:lang w:bidi="ar-SA"/>
        </w:rPr>
        <w:t>two (2) additional one (1) year terms</w:t>
      </w:r>
      <w:r w:rsidRPr="001948DC">
        <w:rPr>
          <w:rFonts w:ascii="Segoe UI" w:eastAsiaTheme="minorHAnsi" w:hAnsi="Segoe UI" w:cs="Segoe UI"/>
          <w:color w:val="000000"/>
          <w:sz w:val="20"/>
          <w:szCs w:val="20"/>
          <w:lang w:bidi="ar-SA"/>
        </w:rPr>
        <w:t xml:space="preserve"> </w:t>
      </w:r>
      <w:r w:rsidRPr="00FE38E8">
        <w:rPr>
          <w:rFonts w:ascii="Segoe UI" w:eastAsiaTheme="minorHAnsi" w:hAnsi="Segoe UI" w:cs="Segoe UI"/>
          <w:color w:val="000000"/>
          <w:sz w:val="20"/>
          <w:szCs w:val="20"/>
          <w:lang w:bidi="ar-SA"/>
        </w:rPr>
        <w:t>at EHN’s sole discretion.</w:t>
      </w:r>
    </w:p>
    <w:p w14:paraId="6DDD4047" w14:textId="77777777" w:rsidR="00AF2383" w:rsidRPr="00FE38E8" w:rsidRDefault="00AF2383" w:rsidP="00AF2383">
      <w:pPr>
        <w:widowControl/>
        <w:adjustRightInd w:val="0"/>
        <w:jc w:val="both"/>
        <w:rPr>
          <w:rFonts w:ascii="Segoe UI" w:eastAsiaTheme="minorHAnsi" w:hAnsi="Segoe UI" w:cs="Segoe UI"/>
          <w:color w:val="000000"/>
          <w:sz w:val="20"/>
          <w:szCs w:val="20"/>
          <w:lang w:bidi="ar-SA"/>
        </w:rPr>
      </w:pPr>
    </w:p>
    <w:p w14:paraId="3ACA163E" w14:textId="77777777" w:rsidR="00673ED0" w:rsidRPr="00E5138D" w:rsidRDefault="00673ED0" w:rsidP="00673ED0">
      <w:pPr>
        <w:widowControl/>
        <w:adjustRightInd w:val="0"/>
        <w:jc w:val="both"/>
        <w:rPr>
          <w:rFonts w:ascii="Segoe UI" w:eastAsiaTheme="minorHAnsi" w:hAnsi="Segoe UI" w:cs="Segoe UI"/>
          <w:color w:val="000000"/>
          <w:sz w:val="20"/>
          <w:szCs w:val="20"/>
        </w:rPr>
      </w:pPr>
      <w:r w:rsidRPr="00492DA9">
        <w:rPr>
          <w:rFonts w:ascii="Segoe UI" w:eastAsiaTheme="minorHAnsi" w:hAnsi="Segoe UI" w:cs="Segoe UI"/>
          <w:color w:val="000000"/>
          <w:sz w:val="20"/>
          <w:szCs w:val="20"/>
        </w:rPr>
        <w:t>PROPOSAL PRICING</w:t>
      </w:r>
      <w:r w:rsidRPr="00E5138D">
        <w:rPr>
          <w:rFonts w:ascii="Segoe UI" w:eastAsiaTheme="minorHAnsi" w:hAnsi="Segoe UI" w:cs="Segoe UI"/>
          <w:color w:val="000000"/>
          <w:sz w:val="20"/>
          <w:szCs w:val="20"/>
        </w:rPr>
        <w:t xml:space="preserve"> </w:t>
      </w:r>
    </w:p>
    <w:p w14:paraId="0AE5836B" w14:textId="509B5594" w:rsidR="00197C5D" w:rsidRPr="001472D5" w:rsidRDefault="00197C5D" w:rsidP="00197C5D">
      <w:pPr>
        <w:widowControl/>
        <w:adjustRightInd w:val="0"/>
        <w:jc w:val="both"/>
        <w:rPr>
          <w:rFonts w:ascii="Segoe UI" w:eastAsiaTheme="minorHAnsi" w:hAnsi="Segoe UI" w:cs="Segoe UI"/>
          <w:color w:val="000000"/>
          <w:sz w:val="20"/>
          <w:szCs w:val="20"/>
        </w:rPr>
      </w:pPr>
      <w:r w:rsidRPr="00E5138D">
        <w:rPr>
          <w:rFonts w:ascii="Segoe UI" w:eastAsiaTheme="minorHAnsi" w:hAnsi="Segoe UI" w:cs="Segoe UI"/>
          <w:color w:val="000000"/>
          <w:sz w:val="20"/>
          <w:szCs w:val="20"/>
        </w:rPr>
        <w:t xml:space="preserve">Pricing shall be itemized for all items requested in this proposal. Brief notes referencing specific line items may be included, if necessary, for an explanation. EHN will select and award the products and services that best meet its needs. </w:t>
      </w:r>
      <w:r w:rsidRPr="004F3438">
        <w:rPr>
          <w:rFonts w:ascii="Segoe UI" w:eastAsiaTheme="minorHAnsi" w:hAnsi="Segoe UI" w:cs="Segoe UI"/>
          <w:color w:val="000000"/>
          <w:sz w:val="20"/>
          <w:szCs w:val="20"/>
        </w:rPr>
        <w:t>Contractor Proposal Form and Acknowledgement Form as required herei</w:t>
      </w:r>
      <w:r w:rsidR="004F3438" w:rsidRPr="004F3438">
        <w:rPr>
          <w:rFonts w:ascii="Segoe UI" w:eastAsiaTheme="minorHAnsi" w:hAnsi="Segoe UI" w:cs="Segoe UI"/>
          <w:color w:val="000000"/>
          <w:sz w:val="20"/>
          <w:szCs w:val="20"/>
        </w:rPr>
        <w:t>n</w:t>
      </w:r>
      <w:r w:rsidRPr="004F3438">
        <w:rPr>
          <w:rFonts w:ascii="Segoe UI" w:eastAsiaTheme="minorHAnsi" w:hAnsi="Segoe UI" w:cs="Segoe UI"/>
          <w:color w:val="000000"/>
          <w:sz w:val="20"/>
          <w:szCs w:val="20"/>
        </w:rPr>
        <w:t>.</w:t>
      </w:r>
      <w:r w:rsidRPr="00E5138D">
        <w:rPr>
          <w:rFonts w:ascii="Segoe UI" w:eastAsiaTheme="minorHAnsi" w:hAnsi="Segoe UI" w:cs="Segoe UI"/>
          <w:color w:val="000000"/>
          <w:sz w:val="20"/>
          <w:szCs w:val="20"/>
        </w:rPr>
        <w:t xml:space="preserve"> </w:t>
      </w:r>
    </w:p>
    <w:p w14:paraId="40168F29" w14:textId="77777777" w:rsidR="00906E7D" w:rsidRPr="001472D5" w:rsidRDefault="00906E7D" w:rsidP="00EB6ED4">
      <w:pPr>
        <w:widowControl/>
        <w:adjustRightInd w:val="0"/>
        <w:jc w:val="both"/>
        <w:rPr>
          <w:rFonts w:ascii="Segoe UI" w:eastAsiaTheme="minorHAnsi" w:hAnsi="Segoe UI" w:cs="Segoe UI"/>
          <w:color w:val="000000"/>
          <w:sz w:val="20"/>
          <w:szCs w:val="20"/>
          <w:lang w:bidi="ar-SA"/>
        </w:rPr>
      </w:pPr>
    </w:p>
    <w:p w14:paraId="17C9E261" w14:textId="6BDBAF4E" w:rsidR="00EB6ED4" w:rsidRPr="001472D5" w:rsidRDefault="00906E7D" w:rsidP="00EB6ED4">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PAYMENTS AND DISCOUNTS</w:t>
      </w:r>
    </w:p>
    <w:p w14:paraId="2FD9308F" w14:textId="31357487" w:rsidR="00681BB3" w:rsidRDefault="00681BB3" w:rsidP="00681BB3">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 xml:space="preserve">Successful Respondent shall include in </w:t>
      </w:r>
      <w:r w:rsidR="00987F2C" w:rsidRPr="001472D5">
        <w:rPr>
          <w:rFonts w:ascii="Segoe UI" w:eastAsiaTheme="minorHAnsi" w:hAnsi="Segoe UI" w:cs="Segoe UI"/>
          <w:color w:val="000000"/>
          <w:sz w:val="20"/>
          <w:szCs w:val="20"/>
        </w:rPr>
        <w:t>their proposal</w:t>
      </w:r>
      <w:r w:rsidRPr="001472D5">
        <w:rPr>
          <w:rFonts w:ascii="Segoe UI" w:eastAsiaTheme="minorHAnsi" w:hAnsi="Segoe UI" w:cs="Segoe UI"/>
          <w:color w:val="000000"/>
          <w:sz w:val="20"/>
          <w:szCs w:val="20"/>
        </w:rPr>
        <w:t xml:space="preserve"> a payment schedule in accordance </w:t>
      </w:r>
      <w:proofErr w:type="gramStart"/>
      <w:r w:rsidRPr="001472D5">
        <w:rPr>
          <w:rFonts w:ascii="Segoe UI" w:eastAsiaTheme="minorHAnsi" w:hAnsi="Segoe UI" w:cs="Segoe UI"/>
          <w:color w:val="000000"/>
          <w:sz w:val="20"/>
          <w:szCs w:val="20"/>
        </w:rPr>
        <w:t>to</w:t>
      </w:r>
      <w:proofErr w:type="gramEnd"/>
      <w:r w:rsidRPr="001472D5">
        <w:rPr>
          <w:rFonts w:ascii="Segoe UI" w:eastAsiaTheme="minorHAnsi" w:hAnsi="Segoe UI" w:cs="Segoe UI"/>
          <w:color w:val="000000"/>
          <w:sz w:val="20"/>
          <w:szCs w:val="20"/>
        </w:rPr>
        <w:t xml:space="preserve"> Pricing Worksheet and the contract resulting from this RFP.</w:t>
      </w:r>
    </w:p>
    <w:p w14:paraId="42C7C058" w14:textId="77777777" w:rsidR="00987F2C" w:rsidRPr="001472D5" w:rsidRDefault="00987F2C" w:rsidP="00681BB3">
      <w:pPr>
        <w:widowControl/>
        <w:adjustRightInd w:val="0"/>
        <w:jc w:val="both"/>
        <w:rPr>
          <w:rFonts w:ascii="Segoe UI" w:eastAsiaTheme="minorHAnsi" w:hAnsi="Segoe UI" w:cs="Segoe UI"/>
          <w:color w:val="000000"/>
          <w:sz w:val="20"/>
          <w:szCs w:val="20"/>
        </w:rPr>
      </w:pPr>
    </w:p>
    <w:p w14:paraId="6529EEFB" w14:textId="2D8518E7" w:rsidR="00906E7D" w:rsidRPr="001472D5" w:rsidRDefault="00906E7D" w:rsidP="00906E7D">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Successful Respondent at any time during the term of the contract provides a discount on the final contract costs, Successful Respondent will notify EHN in writing ten (10) calendar days prior to effective date of discount. Respondent must describe in its Offer with specificity the early payment discount offered and the discount percentage that would apply to EHN's early payment. </w:t>
      </w:r>
    </w:p>
    <w:p w14:paraId="66192AE2" w14:textId="6E8F1F8D" w:rsidR="00906E7D" w:rsidRPr="001472D5" w:rsidRDefault="00906E7D" w:rsidP="00906E7D">
      <w:pPr>
        <w:widowControl/>
        <w:adjustRightInd w:val="0"/>
        <w:jc w:val="both"/>
        <w:rPr>
          <w:rFonts w:ascii="Segoe UI" w:eastAsiaTheme="minorHAnsi" w:hAnsi="Segoe UI" w:cs="Segoe UI"/>
          <w:color w:val="000000"/>
          <w:sz w:val="20"/>
          <w:szCs w:val="20"/>
          <w:lang w:bidi="ar-SA"/>
        </w:rPr>
      </w:pPr>
    </w:p>
    <w:p w14:paraId="40AC8D5F" w14:textId="1D32A3E2" w:rsidR="006E0A5F" w:rsidRPr="001472D5" w:rsidRDefault="00906E7D" w:rsidP="00906E7D">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REVIEW PROCESS </w:t>
      </w:r>
    </w:p>
    <w:p w14:paraId="1941AD88" w14:textId="45CA5676" w:rsidR="00234FB8" w:rsidRDefault="00234FB8" w:rsidP="00234FB8">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 xml:space="preserve">This RFP is not intended to favor any vendor. It is solely designed to provide the best value to EHN in meeting organizational needs. </w:t>
      </w:r>
      <w:r w:rsidR="00681BB3" w:rsidRPr="001472D5">
        <w:rPr>
          <w:rFonts w:ascii="Segoe UI" w:eastAsiaTheme="minorHAnsi" w:hAnsi="Segoe UI" w:cs="Segoe UI"/>
          <w:color w:val="000000"/>
          <w:sz w:val="20"/>
          <w:szCs w:val="20"/>
        </w:rPr>
        <w:t>EHN may evaluate RFP responses</w:t>
      </w:r>
      <w:r w:rsidR="00C95A91" w:rsidRPr="001472D5">
        <w:rPr>
          <w:rFonts w:ascii="Segoe UI" w:eastAsiaTheme="minorHAnsi" w:hAnsi="Segoe UI" w:cs="Segoe UI"/>
          <w:color w:val="000000"/>
          <w:sz w:val="20"/>
          <w:szCs w:val="20"/>
        </w:rPr>
        <w:t xml:space="preserve"> of</w:t>
      </w:r>
      <w:r w:rsidR="00681BB3" w:rsidRPr="001472D5">
        <w:rPr>
          <w:rFonts w:ascii="Segoe UI" w:eastAsiaTheme="minorHAnsi" w:hAnsi="Segoe UI" w:cs="Segoe UI"/>
          <w:color w:val="000000"/>
          <w:sz w:val="20"/>
          <w:szCs w:val="20"/>
        </w:rPr>
        <w:t xml:space="preserve"> </w:t>
      </w:r>
      <w:r w:rsidR="00C95A91" w:rsidRPr="001472D5">
        <w:rPr>
          <w:rFonts w:ascii="Segoe UI" w:eastAsiaTheme="minorHAnsi" w:hAnsi="Segoe UI" w:cs="Segoe UI"/>
          <w:color w:val="000000"/>
          <w:sz w:val="20"/>
          <w:szCs w:val="20"/>
        </w:rPr>
        <w:t xml:space="preserve">all or any individual category </w:t>
      </w:r>
      <w:r w:rsidR="00681BB3" w:rsidRPr="001472D5">
        <w:rPr>
          <w:rFonts w:ascii="Segoe UI" w:eastAsiaTheme="minorHAnsi" w:hAnsi="Segoe UI" w:cs="Segoe UI"/>
          <w:color w:val="000000"/>
          <w:sz w:val="20"/>
          <w:szCs w:val="20"/>
        </w:rPr>
        <w:t>as many times</w:t>
      </w:r>
      <w:r w:rsidR="00C95A91" w:rsidRPr="001472D5">
        <w:rPr>
          <w:rFonts w:ascii="Segoe UI" w:eastAsiaTheme="minorHAnsi" w:hAnsi="Segoe UI" w:cs="Segoe UI"/>
          <w:color w:val="000000"/>
          <w:sz w:val="20"/>
          <w:szCs w:val="20"/>
        </w:rPr>
        <w:t xml:space="preserve"> as deemed necessary by the Evaluation</w:t>
      </w:r>
      <w:r w:rsidR="00C95A91">
        <w:rPr>
          <w:rFonts w:ascii="Segoe UI" w:eastAsiaTheme="minorHAnsi" w:hAnsi="Segoe UI" w:cs="Segoe UI"/>
          <w:color w:val="000000"/>
          <w:sz w:val="20"/>
          <w:szCs w:val="20"/>
        </w:rPr>
        <w:t xml:space="preserve"> Committee. </w:t>
      </w:r>
      <w:r w:rsidRPr="00234FB8">
        <w:rPr>
          <w:rFonts w:ascii="Segoe UI" w:eastAsiaTheme="minorHAnsi" w:hAnsi="Segoe UI" w:cs="Segoe UI"/>
          <w:color w:val="000000"/>
          <w:sz w:val="20"/>
          <w:szCs w:val="20"/>
        </w:rPr>
        <w:t xml:space="preserve">After an initial evaluation of RFP responses, a short list of competitive </w:t>
      </w:r>
      <w:r w:rsidR="00C738F6">
        <w:rPr>
          <w:rFonts w:ascii="Segoe UI" w:eastAsiaTheme="minorHAnsi" w:hAnsi="Segoe UI" w:cs="Segoe UI"/>
          <w:color w:val="000000"/>
          <w:sz w:val="20"/>
          <w:szCs w:val="20"/>
        </w:rPr>
        <w:t>p</w:t>
      </w:r>
      <w:r w:rsidRPr="00234FB8">
        <w:rPr>
          <w:rFonts w:ascii="Segoe UI" w:eastAsiaTheme="minorHAnsi" w:hAnsi="Segoe UI" w:cs="Segoe UI"/>
          <w:color w:val="000000"/>
          <w:sz w:val="20"/>
          <w:szCs w:val="20"/>
        </w:rPr>
        <w:t xml:space="preserve">roposers will be determined and further discussions/interviews, as deemed necessary by EHN, with the </w:t>
      </w:r>
      <w:r w:rsidR="00C738F6">
        <w:rPr>
          <w:rFonts w:ascii="Segoe UI" w:eastAsiaTheme="minorHAnsi" w:hAnsi="Segoe UI" w:cs="Segoe UI"/>
          <w:color w:val="000000"/>
          <w:sz w:val="20"/>
          <w:szCs w:val="20"/>
        </w:rPr>
        <w:t>p</w:t>
      </w:r>
      <w:r w:rsidRPr="00234FB8">
        <w:rPr>
          <w:rFonts w:ascii="Segoe UI" w:eastAsiaTheme="minorHAnsi" w:hAnsi="Segoe UI" w:cs="Segoe UI"/>
          <w:color w:val="000000"/>
          <w:sz w:val="20"/>
          <w:szCs w:val="20"/>
        </w:rPr>
        <w:t>roposers in this competitive range. After discussions/interviews with Proposers in the final competitive range, EHN will negotiate final pricing and schedules for the services and will make a recommendation to the</w:t>
      </w:r>
      <w:r w:rsidR="00227218">
        <w:rPr>
          <w:rFonts w:ascii="Segoe UI" w:eastAsiaTheme="minorHAnsi" w:hAnsi="Segoe UI" w:cs="Segoe UI"/>
          <w:color w:val="000000"/>
          <w:sz w:val="20"/>
          <w:szCs w:val="20"/>
        </w:rPr>
        <w:t xml:space="preserve"> </w:t>
      </w:r>
      <w:r w:rsidR="00227218" w:rsidRPr="00AF2383">
        <w:rPr>
          <w:rFonts w:ascii="Segoe UI" w:eastAsiaTheme="minorHAnsi" w:hAnsi="Segoe UI" w:cs="Segoe UI"/>
          <w:color w:val="000000"/>
          <w:sz w:val="20"/>
          <w:szCs w:val="20"/>
        </w:rPr>
        <w:t>Chief Information Officer</w:t>
      </w:r>
      <w:r w:rsidRPr="00AF2383">
        <w:rPr>
          <w:rFonts w:ascii="Segoe UI" w:eastAsiaTheme="minorHAnsi" w:hAnsi="Segoe UI" w:cs="Segoe UI"/>
          <w:color w:val="000000"/>
          <w:sz w:val="20"/>
          <w:szCs w:val="20"/>
        </w:rPr>
        <w:t>,</w:t>
      </w:r>
      <w:r w:rsidRPr="00234FB8">
        <w:rPr>
          <w:rFonts w:ascii="Segoe UI" w:eastAsiaTheme="minorHAnsi" w:hAnsi="Segoe UI" w:cs="Segoe UI"/>
          <w:color w:val="000000"/>
          <w:sz w:val="20"/>
          <w:szCs w:val="20"/>
        </w:rPr>
        <w:t xml:space="preserve"> who will, in turn, present the recommendation to the CEO and the Emergence Health Network Board of Trustees. </w:t>
      </w:r>
    </w:p>
    <w:p w14:paraId="54D9F754" w14:textId="77777777" w:rsidR="004C379A" w:rsidRDefault="004C379A" w:rsidP="00234FB8">
      <w:pPr>
        <w:widowControl/>
        <w:adjustRightInd w:val="0"/>
        <w:jc w:val="both"/>
        <w:rPr>
          <w:rFonts w:ascii="Segoe UI" w:eastAsiaTheme="minorHAnsi" w:hAnsi="Segoe UI" w:cs="Segoe UI"/>
          <w:color w:val="000000"/>
          <w:sz w:val="20"/>
          <w:szCs w:val="20"/>
        </w:rPr>
      </w:pPr>
    </w:p>
    <w:p w14:paraId="1F8BB071" w14:textId="77777777" w:rsidR="00AF2383" w:rsidRDefault="00AF2383" w:rsidP="00234FB8">
      <w:pPr>
        <w:widowControl/>
        <w:adjustRightInd w:val="0"/>
        <w:jc w:val="both"/>
        <w:rPr>
          <w:rFonts w:ascii="Segoe UI" w:eastAsiaTheme="minorHAnsi" w:hAnsi="Segoe UI" w:cs="Segoe UI"/>
          <w:color w:val="000000"/>
          <w:sz w:val="20"/>
          <w:szCs w:val="20"/>
          <w:highlight w:val="yellow"/>
          <w:lang w:bidi="ar-SA"/>
        </w:rPr>
      </w:pPr>
    </w:p>
    <w:p w14:paraId="7E9FCD66" w14:textId="75ECFBFB" w:rsidR="00E5138D" w:rsidRPr="00E5138D" w:rsidRDefault="00227218" w:rsidP="00234FB8">
      <w:pPr>
        <w:widowControl/>
        <w:adjustRightInd w:val="0"/>
        <w:jc w:val="both"/>
        <w:rPr>
          <w:rFonts w:ascii="Segoe UI" w:eastAsiaTheme="minorHAnsi" w:hAnsi="Segoe UI" w:cs="Segoe UI"/>
          <w:color w:val="000000"/>
          <w:sz w:val="20"/>
          <w:szCs w:val="20"/>
          <w:lang w:bidi="ar-SA"/>
        </w:rPr>
      </w:pPr>
      <w:r w:rsidRPr="004F3438">
        <w:rPr>
          <w:rFonts w:ascii="Segoe UI" w:eastAsiaTheme="minorHAnsi" w:hAnsi="Segoe UI" w:cs="Segoe UI"/>
          <w:color w:val="000000"/>
          <w:sz w:val="20"/>
          <w:szCs w:val="20"/>
          <w:lang w:bidi="ar-SA"/>
        </w:rPr>
        <w:t>EVALUATION CRITERIA</w:t>
      </w:r>
    </w:p>
    <w:p w14:paraId="1C560EE4" w14:textId="77777777" w:rsidR="00227218" w:rsidRPr="00E5138D" w:rsidRDefault="00227218" w:rsidP="00234FB8">
      <w:pPr>
        <w:widowControl/>
        <w:adjustRightInd w:val="0"/>
        <w:jc w:val="both"/>
        <w:rPr>
          <w:rFonts w:ascii="Segoe UI" w:eastAsiaTheme="minorHAnsi" w:hAnsi="Segoe UI" w:cs="Segoe UI"/>
          <w:color w:val="000000"/>
          <w:sz w:val="20"/>
          <w:szCs w:val="20"/>
        </w:rPr>
      </w:pPr>
    </w:p>
    <w:p w14:paraId="42A01258" w14:textId="5A6D134B" w:rsidR="00234FB8" w:rsidRPr="00E5138D" w:rsidRDefault="00E5138D" w:rsidP="00AF2383">
      <w:pPr>
        <w:widowControl/>
        <w:adjustRightInd w:val="0"/>
        <w:jc w:val="both"/>
        <w:rPr>
          <w:rFonts w:ascii="Segoe UI" w:eastAsiaTheme="minorHAnsi" w:hAnsi="Segoe UI" w:cs="Segoe UI"/>
          <w:color w:val="000000"/>
          <w:sz w:val="20"/>
          <w:szCs w:val="20"/>
        </w:rPr>
      </w:pPr>
      <w:bookmarkStart w:id="7" w:name="_Hlk57795632"/>
      <w:r>
        <w:rPr>
          <w:rFonts w:ascii="Segoe UI" w:eastAsiaTheme="minorHAnsi" w:hAnsi="Segoe UI" w:cs="Segoe UI"/>
          <w:b/>
          <w:bCs/>
          <w:color w:val="000000"/>
          <w:sz w:val="20"/>
          <w:szCs w:val="20"/>
        </w:rPr>
        <w:t xml:space="preserve">Scope of Work - </w:t>
      </w:r>
      <w:r w:rsidRPr="00E5138D">
        <w:rPr>
          <w:rFonts w:ascii="Segoe UI" w:eastAsiaTheme="minorHAnsi" w:hAnsi="Segoe UI" w:cs="Segoe UI"/>
          <w:b/>
          <w:bCs/>
          <w:color w:val="000000"/>
          <w:sz w:val="20"/>
          <w:szCs w:val="20"/>
        </w:rPr>
        <w:t>Category Weight</w:t>
      </w:r>
      <w:r>
        <w:rPr>
          <w:rFonts w:ascii="Segoe UI" w:eastAsiaTheme="minorHAnsi" w:hAnsi="Segoe UI" w:cs="Segoe UI"/>
          <w:b/>
          <w:bCs/>
          <w:color w:val="000000"/>
          <w:sz w:val="20"/>
          <w:szCs w:val="20"/>
        </w:rPr>
        <w:t xml:space="preserve"> </w:t>
      </w:r>
      <w:r w:rsidR="00AF2383">
        <w:rPr>
          <w:rFonts w:ascii="Segoe UI" w:eastAsiaTheme="minorHAnsi" w:hAnsi="Segoe UI" w:cs="Segoe UI"/>
          <w:b/>
          <w:bCs/>
          <w:color w:val="000000"/>
          <w:sz w:val="20"/>
          <w:szCs w:val="20"/>
        </w:rPr>
        <w:t>45</w:t>
      </w:r>
      <w:r>
        <w:rPr>
          <w:rFonts w:ascii="Segoe UI" w:eastAsiaTheme="minorHAnsi" w:hAnsi="Segoe UI" w:cs="Segoe UI"/>
          <w:b/>
          <w:bCs/>
          <w:color w:val="000000"/>
          <w:sz w:val="20"/>
          <w:szCs w:val="20"/>
        </w:rPr>
        <w:t>%</w:t>
      </w:r>
    </w:p>
    <w:p w14:paraId="252BB742" w14:textId="21E38B9E" w:rsidR="00AF2383" w:rsidRPr="00AE3EBC" w:rsidRDefault="00AF2383" w:rsidP="00AF2383">
      <w:pPr>
        <w:pStyle w:val="Default"/>
        <w:numPr>
          <w:ilvl w:val="0"/>
          <w:numId w:val="19"/>
        </w:numPr>
        <w:ind w:left="720" w:hanging="360"/>
        <w:rPr>
          <w:rFonts w:ascii="Segoe UI" w:hAnsi="Segoe UI" w:cs="Segoe UI"/>
          <w:sz w:val="20"/>
          <w:szCs w:val="20"/>
        </w:rPr>
      </w:pPr>
      <w:r w:rsidRPr="00AE3EBC">
        <w:rPr>
          <w:rFonts w:ascii="Segoe UI" w:hAnsi="Segoe UI" w:cs="Segoe UI"/>
          <w:sz w:val="20"/>
          <w:szCs w:val="20"/>
        </w:rPr>
        <w:t>Provides secure document shredding and transportation services</w:t>
      </w:r>
    </w:p>
    <w:p w14:paraId="192230A7" w14:textId="54C7489C" w:rsidR="00AF2383" w:rsidRPr="00AE3EBC" w:rsidRDefault="00AF2383" w:rsidP="00AF2383">
      <w:pPr>
        <w:pStyle w:val="Default"/>
        <w:numPr>
          <w:ilvl w:val="0"/>
          <w:numId w:val="19"/>
        </w:numPr>
        <w:ind w:left="720" w:hanging="360"/>
        <w:rPr>
          <w:rFonts w:ascii="Segoe UI" w:hAnsi="Segoe UI" w:cs="Segoe UI"/>
          <w:sz w:val="20"/>
          <w:szCs w:val="20"/>
        </w:rPr>
      </w:pPr>
      <w:r w:rsidRPr="00AE3EBC">
        <w:rPr>
          <w:rFonts w:ascii="Segoe UI" w:hAnsi="Segoe UI" w:cs="Segoe UI"/>
          <w:sz w:val="20"/>
          <w:szCs w:val="20"/>
        </w:rPr>
        <w:t xml:space="preserve">Duration of time to pick up a container or bulk </w:t>
      </w:r>
      <w:r w:rsidRPr="00AE3EBC">
        <w:rPr>
          <w:rFonts w:ascii="Segoe UI" w:hAnsi="Segoe UI" w:cs="Segoe UI"/>
          <w:sz w:val="20"/>
          <w:szCs w:val="20"/>
          <w:shd w:val="clear" w:color="auto" w:fill="FFFFFF"/>
        </w:rPr>
        <w:t>letter/legal box for shredding</w:t>
      </w:r>
    </w:p>
    <w:p w14:paraId="4FB129B2" w14:textId="77777777" w:rsidR="00AF2383" w:rsidRPr="00AE3EBC" w:rsidRDefault="00AF2383" w:rsidP="00AF2383">
      <w:pPr>
        <w:pStyle w:val="Default"/>
        <w:numPr>
          <w:ilvl w:val="0"/>
          <w:numId w:val="19"/>
        </w:numPr>
        <w:ind w:left="720" w:hanging="360"/>
        <w:rPr>
          <w:rFonts w:ascii="Segoe UI" w:hAnsi="Segoe UI" w:cs="Segoe UI"/>
          <w:sz w:val="20"/>
          <w:szCs w:val="20"/>
        </w:rPr>
      </w:pPr>
      <w:r w:rsidRPr="00AE3EBC">
        <w:rPr>
          <w:rFonts w:ascii="Segoe UI" w:hAnsi="Segoe UI" w:cs="Segoe UI"/>
          <w:sz w:val="20"/>
          <w:szCs w:val="20"/>
        </w:rPr>
        <w:t>Customer portal with capabilities to pay bills online, schedule services and manage accounts</w:t>
      </w:r>
    </w:p>
    <w:p w14:paraId="5A995FE3" w14:textId="77777777" w:rsidR="00AF2383" w:rsidRPr="00AE3EBC" w:rsidRDefault="00AF2383" w:rsidP="00AF2383">
      <w:pPr>
        <w:pStyle w:val="Default"/>
        <w:numPr>
          <w:ilvl w:val="0"/>
          <w:numId w:val="19"/>
        </w:numPr>
        <w:ind w:left="720" w:hanging="360"/>
        <w:rPr>
          <w:rFonts w:ascii="Segoe UI" w:hAnsi="Segoe UI" w:cs="Segoe UI"/>
          <w:sz w:val="20"/>
          <w:szCs w:val="20"/>
        </w:rPr>
      </w:pPr>
      <w:r w:rsidRPr="00AE3EBC">
        <w:rPr>
          <w:rFonts w:ascii="Segoe UI" w:hAnsi="Segoe UI" w:cs="Segoe UI"/>
          <w:sz w:val="20"/>
          <w:szCs w:val="20"/>
        </w:rPr>
        <w:t>Shredding and destruction completed according to industry standards; rendered unreadable, indecipherable, and otherwise cannot be reconstructed</w:t>
      </w:r>
    </w:p>
    <w:p w14:paraId="49007995" w14:textId="77777777" w:rsidR="00AF2383" w:rsidRPr="00AE3EBC" w:rsidRDefault="00AF2383" w:rsidP="00AF2383">
      <w:pPr>
        <w:pStyle w:val="Default"/>
        <w:numPr>
          <w:ilvl w:val="0"/>
          <w:numId w:val="19"/>
        </w:numPr>
        <w:ind w:left="720" w:hanging="360"/>
        <w:rPr>
          <w:rFonts w:ascii="Segoe UI" w:hAnsi="Segoe UI" w:cs="Segoe UI"/>
          <w:sz w:val="20"/>
          <w:szCs w:val="20"/>
        </w:rPr>
      </w:pPr>
      <w:r w:rsidRPr="00AE3EBC">
        <w:rPr>
          <w:rFonts w:ascii="Segoe UI" w:hAnsi="Segoe UI" w:cs="Segoe UI"/>
          <w:sz w:val="20"/>
          <w:szCs w:val="20"/>
        </w:rPr>
        <w:t>Flexibility to meet the needs of the organization during periods of adjustment</w:t>
      </w:r>
    </w:p>
    <w:p w14:paraId="3245151B" w14:textId="77777777" w:rsidR="00AF2383" w:rsidRPr="00AE3EBC" w:rsidRDefault="00AF2383" w:rsidP="00AF2383">
      <w:pPr>
        <w:pStyle w:val="Default"/>
        <w:numPr>
          <w:ilvl w:val="0"/>
          <w:numId w:val="19"/>
        </w:numPr>
        <w:ind w:left="720" w:hanging="360"/>
        <w:rPr>
          <w:rFonts w:ascii="Segoe UI" w:hAnsi="Segoe UI" w:cs="Segoe UI"/>
          <w:sz w:val="20"/>
          <w:szCs w:val="20"/>
        </w:rPr>
      </w:pPr>
      <w:r w:rsidRPr="00AE3EBC">
        <w:rPr>
          <w:rFonts w:ascii="Segoe UI" w:hAnsi="Segoe UI" w:cs="Segoe UI"/>
          <w:sz w:val="20"/>
          <w:szCs w:val="20"/>
        </w:rPr>
        <w:t>Provide certificates of destruction</w:t>
      </w:r>
    </w:p>
    <w:p w14:paraId="1F478DB1" w14:textId="77777777" w:rsidR="00AF2383" w:rsidRPr="00AE3EBC" w:rsidRDefault="00AF2383" w:rsidP="00AF2383">
      <w:pPr>
        <w:pStyle w:val="Default"/>
        <w:numPr>
          <w:ilvl w:val="0"/>
          <w:numId w:val="19"/>
        </w:numPr>
        <w:ind w:left="720" w:hanging="360"/>
        <w:rPr>
          <w:rFonts w:ascii="Segoe UI" w:hAnsi="Segoe UI" w:cs="Segoe UI"/>
          <w:sz w:val="20"/>
          <w:szCs w:val="20"/>
        </w:rPr>
      </w:pPr>
      <w:r w:rsidRPr="00AE3EBC">
        <w:rPr>
          <w:rFonts w:ascii="Segoe UI" w:hAnsi="Segoe UI" w:cs="Segoe UI"/>
          <w:sz w:val="20"/>
          <w:szCs w:val="20"/>
        </w:rPr>
        <w:t>Excellent customer service with a point of contact</w:t>
      </w:r>
    </w:p>
    <w:p w14:paraId="171393D3" w14:textId="339DB60F" w:rsidR="00AF2383" w:rsidRDefault="00AF2383" w:rsidP="00AF2383">
      <w:pPr>
        <w:pStyle w:val="Default"/>
        <w:numPr>
          <w:ilvl w:val="0"/>
          <w:numId w:val="19"/>
        </w:numPr>
        <w:ind w:left="720" w:hanging="360"/>
        <w:rPr>
          <w:rFonts w:ascii="Segoe UI" w:hAnsi="Segoe UI" w:cs="Segoe UI"/>
          <w:sz w:val="20"/>
          <w:szCs w:val="20"/>
        </w:rPr>
      </w:pPr>
      <w:r w:rsidRPr="00AE3EBC">
        <w:rPr>
          <w:rFonts w:ascii="Segoe UI" w:hAnsi="Segoe UI" w:cs="Segoe UI"/>
          <w:sz w:val="20"/>
          <w:szCs w:val="20"/>
        </w:rPr>
        <w:t>Monthly invoicing</w:t>
      </w:r>
    </w:p>
    <w:p w14:paraId="445E2801" w14:textId="77777777" w:rsidR="00AF2383" w:rsidRPr="00AE3EBC" w:rsidRDefault="00AF2383" w:rsidP="00AF2383">
      <w:pPr>
        <w:pStyle w:val="Default"/>
        <w:ind w:left="720"/>
        <w:rPr>
          <w:rFonts w:ascii="Segoe UI" w:hAnsi="Segoe UI" w:cs="Segoe UI"/>
          <w:sz w:val="20"/>
          <w:szCs w:val="20"/>
        </w:rPr>
      </w:pPr>
    </w:p>
    <w:p w14:paraId="6B8F1AC2" w14:textId="77777777" w:rsidR="00AF2383" w:rsidRPr="00AE3EBC" w:rsidRDefault="00AF2383" w:rsidP="00AF2383">
      <w:pPr>
        <w:pStyle w:val="Default"/>
        <w:rPr>
          <w:rFonts w:ascii="Segoe UI" w:hAnsi="Segoe UI" w:cs="Segoe UI"/>
          <w:sz w:val="20"/>
          <w:szCs w:val="20"/>
        </w:rPr>
      </w:pPr>
      <w:r w:rsidRPr="00AE3EBC">
        <w:rPr>
          <w:rFonts w:ascii="Segoe UI" w:hAnsi="Segoe UI" w:cs="Segoe UI"/>
          <w:b/>
          <w:bCs/>
          <w:sz w:val="20"/>
          <w:szCs w:val="20"/>
        </w:rPr>
        <w:t>Cost Estimate- Category Weight 25%</w:t>
      </w:r>
      <w:r w:rsidRPr="00AE3EBC">
        <w:rPr>
          <w:rFonts w:ascii="Segoe UI" w:hAnsi="Segoe UI" w:cs="Segoe UI"/>
          <w:sz w:val="20"/>
          <w:szCs w:val="20"/>
        </w:rPr>
        <w:t xml:space="preserve"> </w:t>
      </w:r>
    </w:p>
    <w:p w14:paraId="0E3D5982" w14:textId="77777777" w:rsidR="00AF2383" w:rsidRPr="00AE3EBC" w:rsidRDefault="00AF2383" w:rsidP="00AF2383">
      <w:pPr>
        <w:pStyle w:val="Default"/>
        <w:numPr>
          <w:ilvl w:val="0"/>
          <w:numId w:val="20"/>
        </w:numPr>
        <w:ind w:left="720" w:hanging="360"/>
        <w:rPr>
          <w:rFonts w:ascii="Segoe UI" w:hAnsi="Segoe UI" w:cs="Segoe UI"/>
          <w:sz w:val="20"/>
          <w:szCs w:val="20"/>
        </w:rPr>
      </w:pPr>
      <w:r w:rsidRPr="00AE3EBC">
        <w:rPr>
          <w:rFonts w:ascii="Segoe UI" w:hAnsi="Segoe UI" w:cs="Segoe UI"/>
          <w:sz w:val="20"/>
          <w:szCs w:val="20"/>
        </w:rPr>
        <w:t>Pricing is itemized for all services being requested</w:t>
      </w:r>
    </w:p>
    <w:p w14:paraId="39D7F3EC" w14:textId="77777777" w:rsidR="00AF2383" w:rsidRDefault="00AF2383" w:rsidP="00AF2383">
      <w:pPr>
        <w:pStyle w:val="Default"/>
        <w:numPr>
          <w:ilvl w:val="0"/>
          <w:numId w:val="20"/>
        </w:numPr>
        <w:ind w:left="720" w:hanging="360"/>
        <w:rPr>
          <w:rFonts w:ascii="Segoe UI" w:hAnsi="Segoe UI" w:cs="Segoe UI"/>
          <w:sz w:val="20"/>
          <w:szCs w:val="20"/>
        </w:rPr>
      </w:pPr>
      <w:r w:rsidRPr="00AE3EBC">
        <w:rPr>
          <w:rFonts w:ascii="Segoe UI" w:hAnsi="Segoe UI" w:cs="Segoe UI"/>
          <w:sz w:val="20"/>
          <w:szCs w:val="20"/>
        </w:rPr>
        <w:t>Best pricing and discounts between all respondents for the requested services</w:t>
      </w:r>
    </w:p>
    <w:p w14:paraId="6AAA13A4" w14:textId="217C550F" w:rsidR="00AF2383" w:rsidRPr="00AF2383" w:rsidRDefault="00AF2383" w:rsidP="00AF2383">
      <w:pPr>
        <w:pStyle w:val="Default"/>
        <w:numPr>
          <w:ilvl w:val="0"/>
          <w:numId w:val="20"/>
        </w:numPr>
        <w:ind w:left="720" w:hanging="360"/>
        <w:rPr>
          <w:rFonts w:ascii="Segoe UI" w:hAnsi="Segoe UI" w:cs="Segoe UI"/>
          <w:sz w:val="20"/>
          <w:szCs w:val="20"/>
        </w:rPr>
      </w:pPr>
      <w:r w:rsidRPr="00AF2383">
        <w:rPr>
          <w:rFonts w:ascii="Segoe UI" w:hAnsi="Segoe UI" w:cs="Segoe UI"/>
          <w:sz w:val="20"/>
          <w:szCs w:val="20"/>
        </w:rPr>
        <w:t>Pricing will remain locked during the terms of the agreement</w:t>
      </w:r>
    </w:p>
    <w:p w14:paraId="4B1CA06D" w14:textId="77777777" w:rsidR="00AF2383" w:rsidRPr="00AF2383" w:rsidRDefault="00AF2383" w:rsidP="00AF2383">
      <w:pPr>
        <w:widowControl/>
        <w:adjustRightInd w:val="0"/>
        <w:ind w:firstLine="720"/>
        <w:jc w:val="both"/>
        <w:rPr>
          <w:rFonts w:ascii="Segoe UI" w:eastAsiaTheme="minorHAnsi" w:hAnsi="Segoe UI" w:cs="Segoe UI"/>
          <w:color w:val="000000"/>
          <w:sz w:val="20"/>
          <w:szCs w:val="20"/>
        </w:rPr>
      </w:pPr>
    </w:p>
    <w:p w14:paraId="007F90DA" w14:textId="6AC43D27" w:rsidR="00234FB8" w:rsidRPr="00E5138D" w:rsidRDefault="00295048" w:rsidP="00AF2383">
      <w:pPr>
        <w:widowControl/>
        <w:adjustRightInd w:val="0"/>
        <w:jc w:val="both"/>
        <w:rPr>
          <w:rFonts w:ascii="Segoe UI" w:eastAsiaTheme="minorHAnsi" w:hAnsi="Segoe UI" w:cs="Segoe UI"/>
          <w:color w:val="000000"/>
          <w:sz w:val="20"/>
          <w:szCs w:val="20"/>
        </w:rPr>
      </w:pPr>
      <w:r>
        <w:rPr>
          <w:rFonts w:ascii="Segoe UI" w:eastAsiaTheme="minorHAnsi" w:hAnsi="Segoe UI" w:cs="Segoe UI"/>
          <w:b/>
          <w:bCs/>
          <w:color w:val="000000"/>
          <w:sz w:val="20"/>
          <w:szCs w:val="20"/>
        </w:rPr>
        <w:t>Background of the Firm</w:t>
      </w:r>
      <w:r w:rsidR="00234FB8" w:rsidRPr="00E5138D">
        <w:rPr>
          <w:rFonts w:ascii="Segoe UI" w:eastAsiaTheme="minorHAnsi" w:hAnsi="Segoe UI" w:cs="Segoe UI"/>
          <w:b/>
          <w:bCs/>
          <w:color w:val="000000"/>
          <w:sz w:val="20"/>
          <w:szCs w:val="20"/>
        </w:rPr>
        <w:t xml:space="preserve"> – Category </w:t>
      </w:r>
      <w:r w:rsidR="00A353A4">
        <w:rPr>
          <w:rFonts w:ascii="Segoe UI" w:eastAsiaTheme="minorHAnsi" w:hAnsi="Segoe UI" w:cs="Segoe UI"/>
          <w:b/>
          <w:bCs/>
          <w:color w:val="000000"/>
          <w:sz w:val="20"/>
          <w:szCs w:val="20"/>
        </w:rPr>
        <w:t>W</w:t>
      </w:r>
      <w:r w:rsidR="00234FB8" w:rsidRPr="00E5138D">
        <w:rPr>
          <w:rFonts w:ascii="Segoe UI" w:eastAsiaTheme="minorHAnsi" w:hAnsi="Segoe UI" w:cs="Segoe UI"/>
          <w:b/>
          <w:bCs/>
          <w:color w:val="000000"/>
          <w:sz w:val="20"/>
          <w:szCs w:val="20"/>
        </w:rPr>
        <w:t xml:space="preserve">eight </w:t>
      </w:r>
      <w:r w:rsidR="00AF2383">
        <w:rPr>
          <w:rFonts w:ascii="Segoe UI" w:eastAsiaTheme="minorHAnsi" w:hAnsi="Segoe UI" w:cs="Segoe UI"/>
          <w:b/>
          <w:bCs/>
          <w:color w:val="000000"/>
          <w:sz w:val="20"/>
          <w:szCs w:val="20"/>
        </w:rPr>
        <w:t>15</w:t>
      </w:r>
      <w:r w:rsidR="00234FB8" w:rsidRPr="00E5138D">
        <w:rPr>
          <w:rFonts w:ascii="Segoe UI" w:eastAsiaTheme="minorHAnsi" w:hAnsi="Segoe UI" w:cs="Segoe UI"/>
          <w:b/>
          <w:bCs/>
          <w:color w:val="000000"/>
          <w:sz w:val="20"/>
          <w:szCs w:val="20"/>
        </w:rPr>
        <w:t>%</w:t>
      </w:r>
    </w:p>
    <w:p w14:paraId="00CC166E" w14:textId="77777777" w:rsidR="00AF2383" w:rsidRPr="00AF2383" w:rsidRDefault="00AF2383" w:rsidP="00AF2383">
      <w:pPr>
        <w:widowControl/>
        <w:numPr>
          <w:ilvl w:val="0"/>
          <w:numId w:val="36"/>
        </w:numPr>
        <w:autoSpaceDE/>
        <w:autoSpaceDN/>
        <w:adjustRightInd w:val="0"/>
        <w:rPr>
          <w:rFonts w:ascii="Segoe UI" w:eastAsiaTheme="minorHAnsi" w:hAnsi="Segoe UI" w:cs="Segoe UI"/>
          <w:color w:val="000000"/>
          <w:sz w:val="20"/>
          <w:szCs w:val="20"/>
          <w:lang w:bidi="ar-SA"/>
        </w:rPr>
      </w:pPr>
      <w:r w:rsidRPr="00AF2383">
        <w:rPr>
          <w:rFonts w:ascii="Segoe UI" w:eastAsiaTheme="minorHAnsi" w:hAnsi="Segoe UI" w:cs="Segoe UI"/>
          <w:color w:val="000000"/>
          <w:sz w:val="20"/>
          <w:szCs w:val="20"/>
          <w:lang w:bidi="ar-SA"/>
        </w:rPr>
        <w:t>Number of years providing requested services</w:t>
      </w:r>
    </w:p>
    <w:p w14:paraId="30853156" w14:textId="77777777" w:rsidR="00AF2383" w:rsidRPr="00AF2383" w:rsidRDefault="00AF2383" w:rsidP="00AF2383">
      <w:pPr>
        <w:widowControl/>
        <w:numPr>
          <w:ilvl w:val="0"/>
          <w:numId w:val="36"/>
        </w:numPr>
        <w:autoSpaceDE/>
        <w:autoSpaceDN/>
        <w:adjustRightInd w:val="0"/>
        <w:rPr>
          <w:rFonts w:ascii="Segoe UI" w:eastAsiaTheme="minorHAnsi" w:hAnsi="Segoe UI" w:cs="Segoe UI"/>
          <w:color w:val="000000"/>
          <w:sz w:val="20"/>
          <w:szCs w:val="20"/>
          <w:lang w:bidi="ar-SA"/>
        </w:rPr>
      </w:pPr>
      <w:r w:rsidRPr="00AF2383">
        <w:rPr>
          <w:rFonts w:ascii="Segoe UI" w:eastAsiaTheme="minorHAnsi" w:hAnsi="Segoe UI" w:cs="Segoe UI"/>
          <w:color w:val="000000"/>
          <w:sz w:val="20"/>
          <w:szCs w:val="20"/>
          <w:lang w:bidi="ar-SA"/>
        </w:rPr>
        <w:t>Types of certifications and licenses related to the requested services</w:t>
      </w:r>
    </w:p>
    <w:p w14:paraId="00C26CA4" w14:textId="62EDA500" w:rsidR="00AF2383" w:rsidRDefault="00AF2383" w:rsidP="00AF2383">
      <w:pPr>
        <w:widowControl/>
        <w:numPr>
          <w:ilvl w:val="0"/>
          <w:numId w:val="36"/>
        </w:numPr>
        <w:autoSpaceDE/>
        <w:autoSpaceDN/>
        <w:adjustRightInd w:val="0"/>
        <w:rPr>
          <w:rFonts w:ascii="Segoe UI" w:eastAsiaTheme="minorHAnsi" w:hAnsi="Segoe UI" w:cs="Segoe UI"/>
          <w:color w:val="000000"/>
          <w:sz w:val="20"/>
          <w:szCs w:val="20"/>
          <w:lang w:bidi="ar-SA"/>
        </w:rPr>
      </w:pPr>
      <w:r w:rsidRPr="00AF2383">
        <w:rPr>
          <w:rFonts w:ascii="Segoe UI" w:eastAsiaTheme="minorHAnsi" w:hAnsi="Segoe UI" w:cs="Segoe UI"/>
          <w:color w:val="000000"/>
          <w:sz w:val="20"/>
          <w:szCs w:val="20"/>
          <w:lang w:bidi="ar-SA"/>
        </w:rPr>
        <w:t>Experience providing similar services in the healthcare industry</w:t>
      </w:r>
    </w:p>
    <w:p w14:paraId="02AC41BD" w14:textId="77777777" w:rsidR="00AF2383" w:rsidRDefault="00AF2383" w:rsidP="00AF2383">
      <w:pPr>
        <w:widowControl/>
        <w:adjustRightInd w:val="0"/>
        <w:jc w:val="both"/>
        <w:rPr>
          <w:rFonts w:ascii="Segoe UI" w:eastAsiaTheme="minorHAnsi" w:hAnsi="Segoe UI" w:cs="Segoe UI"/>
          <w:b/>
          <w:color w:val="000000"/>
          <w:sz w:val="20"/>
          <w:szCs w:val="20"/>
        </w:rPr>
      </w:pPr>
    </w:p>
    <w:p w14:paraId="025B3F55" w14:textId="5E912E5B" w:rsidR="00234FB8" w:rsidRPr="00E5138D" w:rsidRDefault="00AF56D8" w:rsidP="00AF2383">
      <w:pPr>
        <w:widowControl/>
        <w:adjustRightInd w:val="0"/>
        <w:jc w:val="both"/>
        <w:rPr>
          <w:rFonts w:ascii="Segoe UI" w:eastAsiaTheme="minorHAnsi" w:hAnsi="Segoe UI" w:cs="Segoe UI"/>
          <w:b/>
          <w:color w:val="000000"/>
          <w:sz w:val="20"/>
          <w:szCs w:val="20"/>
        </w:rPr>
      </w:pPr>
      <w:r>
        <w:rPr>
          <w:rFonts w:ascii="Segoe UI" w:eastAsiaTheme="minorHAnsi" w:hAnsi="Segoe UI" w:cs="Segoe UI"/>
          <w:b/>
          <w:color w:val="000000"/>
          <w:sz w:val="20"/>
          <w:szCs w:val="20"/>
        </w:rPr>
        <w:t>References</w:t>
      </w:r>
      <w:r w:rsidR="00234FB8" w:rsidRPr="00E5138D">
        <w:rPr>
          <w:rFonts w:ascii="Segoe UI" w:eastAsiaTheme="minorHAnsi" w:hAnsi="Segoe UI" w:cs="Segoe UI"/>
          <w:b/>
          <w:color w:val="000000"/>
          <w:sz w:val="20"/>
          <w:szCs w:val="20"/>
        </w:rPr>
        <w:t xml:space="preserve">- Category Weight </w:t>
      </w:r>
      <w:r w:rsidR="00AF2383">
        <w:rPr>
          <w:rFonts w:ascii="Segoe UI" w:eastAsiaTheme="minorHAnsi" w:hAnsi="Segoe UI" w:cs="Segoe UI"/>
          <w:b/>
          <w:color w:val="000000"/>
          <w:sz w:val="20"/>
          <w:szCs w:val="20"/>
        </w:rPr>
        <w:t>15</w:t>
      </w:r>
      <w:r w:rsidR="00234FB8" w:rsidRPr="00E5138D">
        <w:rPr>
          <w:rFonts w:ascii="Segoe UI" w:eastAsiaTheme="minorHAnsi" w:hAnsi="Segoe UI" w:cs="Segoe UI"/>
          <w:b/>
          <w:color w:val="000000"/>
          <w:sz w:val="20"/>
          <w:szCs w:val="20"/>
        </w:rPr>
        <w:t>%</w:t>
      </w:r>
    </w:p>
    <w:bookmarkEnd w:id="7"/>
    <w:p w14:paraId="47BDF0E7" w14:textId="77777777" w:rsidR="00AF2383" w:rsidRPr="00AE3EBC" w:rsidRDefault="00AF2383" w:rsidP="00AF2383">
      <w:pPr>
        <w:pStyle w:val="Default"/>
        <w:numPr>
          <w:ilvl w:val="0"/>
          <w:numId w:val="36"/>
        </w:numPr>
        <w:rPr>
          <w:rFonts w:ascii="Segoe UI" w:hAnsi="Segoe UI" w:cs="Segoe UI"/>
          <w:sz w:val="20"/>
          <w:szCs w:val="20"/>
        </w:rPr>
      </w:pPr>
      <w:r w:rsidRPr="00AE3EBC">
        <w:rPr>
          <w:rFonts w:ascii="Segoe UI" w:hAnsi="Segoe UI" w:cs="Segoe UI"/>
          <w:sz w:val="20"/>
          <w:szCs w:val="20"/>
        </w:rPr>
        <w:t>The submission of three (3) verifiable customer references for whom the contractor has performed projects of a similar type, size and scope</w:t>
      </w:r>
    </w:p>
    <w:p w14:paraId="5B9B87FF" w14:textId="77777777" w:rsidR="00AF56D8" w:rsidRPr="00AF56D8" w:rsidRDefault="00AF56D8" w:rsidP="00AF56D8">
      <w:pPr>
        <w:widowControl/>
        <w:adjustRightInd w:val="0"/>
        <w:ind w:left="1440"/>
        <w:jc w:val="both"/>
        <w:rPr>
          <w:rFonts w:ascii="Segoe UI" w:eastAsiaTheme="minorHAnsi" w:hAnsi="Segoe UI" w:cs="Segoe UI"/>
          <w:color w:val="000000"/>
          <w:sz w:val="20"/>
          <w:szCs w:val="20"/>
        </w:rPr>
      </w:pPr>
    </w:p>
    <w:p w14:paraId="7207ABE5" w14:textId="2F87A8FD" w:rsidR="00234FB8" w:rsidRPr="00234FB8" w:rsidRDefault="00234FB8" w:rsidP="00234FB8">
      <w:pPr>
        <w:widowControl/>
        <w:adjustRightInd w:val="0"/>
        <w:jc w:val="both"/>
        <w:rPr>
          <w:rFonts w:ascii="Segoe UI" w:eastAsiaTheme="minorHAnsi" w:hAnsi="Segoe UI" w:cs="Segoe UI"/>
          <w:color w:val="000000"/>
          <w:sz w:val="20"/>
          <w:szCs w:val="20"/>
        </w:rPr>
      </w:pPr>
      <w:r w:rsidRPr="00234FB8">
        <w:rPr>
          <w:rFonts w:ascii="Segoe UI" w:eastAsiaTheme="minorHAnsi" w:hAnsi="Segoe UI" w:cs="Segoe UI"/>
          <w:color w:val="000000"/>
          <w:sz w:val="20"/>
          <w:szCs w:val="20"/>
        </w:rPr>
        <w:t>BEST AND FINAL OFFER (</w:t>
      </w:r>
      <w:r w:rsidR="00987F2C">
        <w:rPr>
          <w:rFonts w:ascii="Segoe UI" w:eastAsiaTheme="minorHAnsi" w:hAnsi="Segoe UI" w:cs="Segoe UI"/>
          <w:color w:val="000000"/>
          <w:sz w:val="20"/>
          <w:szCs w:val="20"/>
        </w:rPr>
        <w:t>“</w:t>
      </w:r>
      <w:r w:rsidRPr="00234FB8">
        <w:rPr>
          <w:rFonts w:ascii="Segoe UI" w:eastAsiaTheme="minorHAnsi" w:hAnsi="Segoe UI" w:cs="Segoe UI"/>
          <w:color w:val="000000"/>
          <w:sz w:val="20"/>
          <w:szCs w:val="20"/>
        </w:rPr>
        <w:t>BAFO</w:t>
      </w:r>
      <w:r w:rsidR="00987F2C">
        <w:rPr>
          <w:rFonts w:ascii="Segoe UI" w:eastAsiaTheme="minorHAnsi" w:hAnsi="Segoe UI" w:cs="Segoe UI"/>
          <w:color w:val="000000"/>
          <w:sz w:val="20"/>
          <w:szCs w:val="20"/>
        </w:rPr>
        <w:t>”</w:t>
      </w:r>
      <w:r w:rsidRPr="00234FB8">
        <w:rPr>
          <w:rFonts w:ascii="Segoe UI" w:eastAsiaTheme="minorHAnsi" w:hAnsi="Segoe UI" w:cs="Segoe UI"/>
          <w:color w:val="000000"/>
          <w:sz w:val="20"/>
          <w:szCs w:val="20"/>
        </w:rPr>
        <w:t xml:space="preserve">) </w:t>
      </w:r>
    </w:p>
    <w:p w14:paraId="4E3FAC11" w14:textId="7140A68D" w:rsidR="00D42B56" w:rsidRPr="004C379A" w:rsidRDefault="00234FB8" w:rsidP="004C379A">
      <w:pPr>
        <w:widowControl/>
        <w:adjustRightInd w:val="0"/>
        <w:jc w:val="both"/>
        <w:rPr>
          <w:rFonts w:ascii="Segoe UI" w:eastAsiaTheme="minorHAnsi" w:hAnsi="Segoe UI" w:cs="Segoe UI"/>
          <w:color w:val="000000"/>
          <w:sz w:val="20"/>
          <w:szCs w:val="20"/>
        </w:rPr>
      </w:pPr>
      <w:r w:rsidRPr="00234FB8">
        <w:rPr>
          <w:rFonts w:ascii="Segoe UI" w:eastAsiaTheme="minorHAnsi" w:hAnsi="Segoe UI" w:cs="Segoe UI"/>
          <w:color w:val="000000"/>
          <w:sz w:val="20"/>
          <w:szCs w:val="20"/>
        </w:rPr>
        <w:t xml:space="preserve">EHN reserves the right to return to the Offeror(s) remaining in the competitive range to request a BAFO proposal based on one or more components of the initial proposal. The BAFO request may warrant additional discussion. These criteria will be explained at the time best and final Proposals are requested. Although discussions and BAFOs may take place, Offerors are encouraged to provide their best offer/proposal initially and not anticipate discussions to make their best offer/proposal. </w:t>
      </w:r>
      <w:bookmarkStart w:id="8" w:name="_Toc484782601"/>
    </w:p>
    <w:p w14:paraId="0338CE48" w14:textId="77777777" w:rsidR="004C379A" w:rsidRDefault="004C379A" w:rsidP="00FE7C46">
      <w:pPr>
        <w:pStyle w:val="Heading2"/>
        <w:ind w:hanging="3248"/>
        <w:rPr>
          <w:rFonts w:ascii="Segoe UI" w:eastAsia="MS Gothic" w:hAnsi="Segoe UI" w:cs="Segoe UI"/>
          <w:color w:val="006600"/>
          <w:sz w:val="32"/>
          <w:lang w:bidi="ar-SA"/>
        </w:rPr>
      </w:pPr>
    </w:p>
    <w:p w14:paraId="682B8C97" w14:textId="0FF6F93C" w:rsidR="00FE7C46" w:rsidRDefault="00FE7C46" w:rsidP="00FE7C46">
      <w:pPr>
        <w:pStyle w:val="Heading2"/>
        <w:ind w:hanging="3248"/>
        <w:rPr>
          <w:rFonts w:ascii="Segoe UI" w:eastAsia="MS Gothic" w:hAnsi="Segoe UI" w:cs="Segoe UI"/>
          <w:color w:val="006600"/>
          <w:sz w:val="32"/>
          <w:lang w:bidi="ar-SA"/>
        </w:rPr>
      </w:pPr>
      <w:r w:rsidRPr="002B7AC6">
        <w:rPr>
          <w:rFonts w:ascii="Segoe UI" w:eastAsia="MS Gothic" w:hAnsi="Segoe UI" w:cs="Segoe UI"/>
          <w:color w:val="006600"/>
          <w:sz w:val="32"/>
          <w:lang w:bidi="ar-SA"/>
        </w:rPr>
        <w:t>General Provisions</w:t>
      </w:r>
      <w:bookmarkEnd w:id="8"/>
    </w:p>
    <w:p w14:paraId="1889BF62" w14:textId="5BA258CE" w:rsidR="000605E7" w:rsidRDefault="000605E7" w:rsidP="00FE7C46">
      <w:pPr>
        <w:pStyle w:val="Heading2"/>
        <w:ind w:hanging="3248"/>
        <w:rPr>
          <w:rFonts w:ascii="Segoe UI" w:eastAsia="MS Gothic" w:hAnsi="Segoe UI" w:cs="Segoe UI"/>
          <w:color w:val="006600"/>
          <w:sz w:val="32"/>
          <w:lang w:bidi="ar-SA"/>
        </w:rPr>
      </w:pPr>
      <w:r w:rsidRPr="008A6383">
        <w:rPr>
          <w:rFonts w:ascii="Segoe UI" w:eastAsia="MS Gothic" w:hAnsi="Segoe UI" w:cs="Segoe UI"/>
          <w:noProof/>
          <w:color w:val="000000" w:themeColor="text1"/>
          <w:sz w:val="32"/>
          <w:szCs w:val="32"/>
          <w:lang w:bidi="ar-SA"/>
        </w:rPr>
        <mc:AlternateContent>
          <mc:Choice Requires="wps">
            <w:drawing>
              <wp:anchor distT="0" distB="0" distL="114300" distR="114300" simplePos="0" relativeHeight="251734016" behindDoc="0" locked="0" layoutInCell="1" allowOverlap="1" wp14:anchorId="7E35D071" wp14:editId="718A77AF">
                <wp:simplePos x="0" y="0"/>
                <wp:positionH relativeFrom="margin">
                  <wp:posOffset>0</wp:posOffset>
                </wp:positionH>
                <wp:positionV relativeFrom="paragraph">
                  <wp:posOffset>18415</wp:posOffset>
                </wp:positionV>
                <wp:extent cx="5935980" cy="15240"/>
                <wp:effectExtent l="19050" t="19050" r="26670" b="22860"/>
                <wp:wrapNone/>
                <wp:docPr id="18" name="Straight Connector 18"/>
                <wp:cNvGraphicFramePr/>
                <a:graphic xmlns:a="http://schemas.openxmlformats.org/drawingml/2006/main">
                  <a:graphicData uri="http://schemas.microsoft.com/office/word/2010/wordprocessingShape">
                    <wps:wsp>
                      <wps:cNvCnPr/>
                      <wps:spPr>
                        <a:xfrm>
                          <a:off x="0" y="0"/>
                          <a:ext cx="5935980" cy="15240"/>
                        </a:xfrm>
                        <a:prstGeom prst="line">
                          <a:avLst/>
                        </a:prstGeom>
                        <a:noFill/>
                        <a:ln w="28575" cap="flat" cmpd="sng" algn="ctr">
                          <a:solidFill>
                            <a:srgbClr val="E7E6E6">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4B6B8F" id="Straight Connector 18"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67.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" strokecolor="#afabab" strokeweight="2.25pt">
                <v:stroke joinstyle="miter"/>
                <w10:wrap anchorx="margin"/>
              </v:line>
            </w:pict>
          </mc:Fallback>
        </mc:AlternateContent>
      </w:r>
    </w:p>
    <w:p w14:paraId="07E1DA9F" w14:textId="3C9466A1" w:rsidR="00FE7C46" w:rsidRPr="00CF556F" w:rsidRDefault="00FE7C46" w:rsidP="00FE7C46">
      <w:pPr>
        <w:jc w:val="both"/>
        <w:rPr>
          <w:rFonts w:ascii="Segoe UI" w:hAnsi="Segoe UI" w:cs="Segoe UI"/>
          <w:sz w:val="20"/>
          <w:szCs w:val="20"/>
        </w:rPr>
      </w:pPr>
      <w:r w:rsidRPr="00CF556F">
        <w:rPr>
          <w:rFonts w:ascii="Segoe UI" w:hAnsi="Segoe UI" w:cs="Segoe UI"/>
          <w:sz w:val="20"/>
          <w:szCs w:val="20"/>
        </w:rPr>
        <w:t xml:space="preserve">These General Provisions are considered standard language for all EHN proposals and </w:t>
      </w:r>
      <w:r w:rsidR="00692CA3">
        <w:rPr>
          <w:rFonts w:ascii="Segoe UI" w:hAnsi="Segoe UI" w:cs="Segoe UI"/>
          <w:sz w:val="20"/>
          <w:szCs w:val="20"/>
        </w:rPr>
        <w:t>RFP</w:t>
      </w:r>
      <w:r>
        <w:rPr>
          <w:rFonts w:ascii="Segoe UI" w:hAnsi="Segoe UI" w:cs="Segoe UI"/>
          <w:sz w:val="20"/>
          <w:szCs w:val="20"/>
        </w:rPr>
        <w:t>/IFB</w:t>
      </w:r>
      <w:r w:rsidRPr="00CF556F">
        <w:rPr>
          <w:rFonts w:ascii="Segoe UI" w:hAnsi="Segoe UI" w:cs="Segoe UI"/>
          <w:sz w:val="20"/>
          <w:szCs w:val="20"/>
        </w:rPr>
        <w:t xml:space="preserve"> documents. If any “specific proposal requirements” differ from the General Provisions listed here, the “specific proposal requirements” shall prevail.</w:t>
      </w:r>
    </w:p>
    <w:p w14:paraId="7E8CCCDD" w14:textId="77777777" w:rsidR="00FE7C46" w:rsidRPr="00CF556F" w:rsidRDefault="00FE7C46" w:rsidP="00FE7C46">
      <w:pPr>
        <w:jc w:val="both"/>
        <w:rPr>
          <w:rFonts w:ascii="Segoe UI" w:hAnsi="Segoe UI" w:cs="Segoe UI"/>
          <w:sz w:val="20"/>
          <w:szCs w:val="20"/>
        </w:rPr>
      </w:pPr>
    </w:p>
    <w:p w14:paraId="7A9C48F2" w14:textId="303F5BA0" w:rsidR="00FE7C46" w:rsidRPr="00CF556F" w:rsidRDefault="00692CA3" w:rsidP="00234FB8">
      <w:pPr>
        <w:widowControl/>
        <w:numPr>
          <w:ilvl w:val="3"/>
          <w:numId w:val="5"/>
        </w:numPr>
        <w:autoSpaceDE/>
        <w:autoSpaceDN/>
        <w:ind w:left="360"/>
        <w:jc w:val="both"/>
        <w:rPr>
          <w:rFonts w:ascii="Segoe UI" w:hAnsi="Segoe UI" w:cs="Segoe UI"/>
          <w:sz w:val="20"/>
          <w:szCs w:val="20"/>
        </w:rPr>
      </w:pPr>
      <w:r>
        <w:rPr>
          <w:rFonts w:ascii="Segoe UI" w:hAnsi="Segoe UI" w:cs="Segoe UI"/>
          <w:sz w:val="20"/>
          <w:szCs w:val="20"/>
        </w:rPr>
        <w:t>RFP</w:t>
      </w:r>
      <w:r w:rsidR="00FE7C46" w:rsidRPr="00CF556F">
        <w:rPr>
          <w:rFonts w:ascii="Segoe UI" w:hAnsi="Segoe UI" w:cs="Segoe UI"/>
          <w:sz w:val="20"/>
          <w:szCs w:val="20"/>
        </w:rPr>
        <w:t xml:space="preserve"> PACKAGE</w:t>
      </w:r>
    </w:p>
    <w:p w14:paraId="59EDE1D4" w14:textId="77777777" w:rsidR="00E455B7" w:rsidRDefault="00E455B7" w:rsidP="00E455B7">
      <w:pPr>
        <w:ind w:left="360"/>
        <w:jc w:val="both"/>
        <w:rPr>
          <w:rFonts w:ascii="Segoe UI" w:hAnsi="Segoe UI" w:cs="Segoe UI"/>
          <w:sz w:val="20"/>
          <w:szCs w:val="20"/>
        </w:rPr>
      </w:pPr>
      <w:r w:rsidRPr="00522F45">
        <w:rPr>
          <w:rFonts w:ascii="Segoe UI" w:hAnsi="Segoe UI" w:cs="Segoe UI"/>
          <w:sz w:val="20"/>
          <w:szCs w:val="20"/>
        </w:rPr>
        <w:t xml:space="preserve">The proposal, general and special provisions, drawings, specifications/line item details, contract documents and the proposal sheet are all considered part of the proposal package.  </w:t>
      </w:r>
      <w:r w:rsidRPr="00D06F56">
        <w:rPr>
          <w:rFonts w:ascii="Segoe UI" w:hAnsi="Segoe UI" w:cs="Segoe UI"/>
          <w:sz w:val="20"/>
          <w:szCs w:val="20"/>
        </w:rPr>
        <w:t>Proposals must include all forms provided by EHN, completed in their entirety and signed by an authorized representative by original signature</w:t>
      </w:r>
      <w:r w:rsidRPr="00522F45">
        <w:rPr>
          <w:rFonts w:ascii="Segoe UI" w:hAnsi="Segoe UI" w:cs="Segoe UI"/>
          <w:sz w:val="20"/>
          <w:szCs w:val="20"/>
        </w:rPr>
        <w:t>.  Any individual signing on behalf of the proposal expressly affirms that he or she is duly authorized to tender this proposal and to sign the proposal sheet/contract under the terms and conditions in this proposal.  Proposer further understands that the signing of the contract shall be of no effect unless subsequently awarded and the contract properly executed by the CEO. All figures must be written in ink or typed. Figures written in pencil or with erasures are not acceptable. However, mistakes may be crossed out, corrections inserted and initialed in ink by the individual signing the proposal. Changes must also be made to any electronic copies submitted.  If there are discrepancies between unit prices quoted and extensions, the unit price will prevail. Each proposer is required to thoroughly review this entire proposal packet to familiarize themselves with the proposal procedures, the plans, and specifications for the requested work as well as the terms, and conditions of the contract the successful proposer will execute with EHN.</w:t>
      </w:r>
    </w:p>
    <w:p w14:paraId="290596FE" w14:textId="77777777" w:rsidR="00FE7C46" w:rsidRPr="00CF556F" w:rsidRDefault="00FE7C46" w:rsidP="00FE7C46">
      <w:pPr>
        <w:ind w:left="360"/>
        <w:jc w:val="both"/>
        <w:rPr>
          <w:rFonts w:ascii="Segoe UI" w:hAnsi="Segoe UI" w:cs="Segoe UI"/>
          <w:sz w:val="20"/>
          <w:szCs w:val="20"/>
        </w:rPr>
      </w:pPr>
    </w:p>
    <w:p w14:paraId="567E5F0C" w14:textId="77777777" w:rsidR="00FE7C46" w:rsidRPr="00CF556F" w:rsidRDefault="00FE7C46" w:rsidP="00234FB8">
      <w:pPr>
        <w:widowControl/>
        <w:numPr>
          <w:ilvl w:val="0"/>
          <w:numId w:val="5"/>
        </w:numPr>
        <w:autoSpaceDE/>
        <w:autoSpaceDN/>
        <w:ind w:left="360"/>
        <w:jc w:val="both"/>
        <w:rPr>
          <w:rFonts w:ascii="Segoe UI" w:hAnsi="Segoe UI" w:cs="Segoe UI"/>
          <w:sz w:val="20"/>
          <w:szCs w:val="20"/>
        </w:rPr>
      </w:pPr>
      <w:r w:rsidRPr="00CF556F">
        <w:rPr>
          <w:rFonts w:ascii="Segoe UI" w:hAnsi="Segoe UI" w:cs="Segoe UI"/>
          <w:sz w:val="20"/>
          <w:szCs w:val="20"/>
        </w:rPr>
        <w:t>COMPETITIVENESS AND INTEGRITY</w:t>
      </w:r>
    </w:p>
    <w:p w14:paraId="491121DB"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To prevent biased evaluations and to preserve the competitiveness and integrity of such acquisition efforts, proposers are to direct all communications regarding this proposal to the bidquestions@ehnelpaso.org or assigned designee, unless otherwise specifically noted.</w:t>
      </w:r>
    </w:p>
    <w:p w14:paraId="314CA7E0" w14:textId="77777777" w:rsidR="00FE7C46" w:rsidRPr="00CF556F" w:rsidRDefault="00FE7C46" w:rsidP="00FE7C46">
      <w:pPr>
        <w:ind w:left="360"/>
        <w:jc w:val="both"/>
        <w:rPr>
          <w:rFonts w:ascii="Segoe UI" w:hAnsi="Segoe UI" w:cs="Segoe UI"/>
          <w:sz w:val="20"/>
          <w:szCs w:val="20"/>
        </w:rPr>
      </w:pPr>
    </w:p>
    <w:p w14:paraId="41852DBA" w14:textId="6405A24E"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An authorized person from the submitting firm must sign all proposals. The signature acknowledges that the proposer has read the proposal documents thoroughly before submitting a proposal and will fulfill the obligations in accordance </w:t>
      </w:r>
      <w:proofErr w:type="gramStart"/>
      <w:r w:rsidRPr="00CF556F">
        <w:rPr>
          <w:rFonts w:ascii="Segoe UI" w:hAnsi="Segoe UI" w:cs="Segoe UI"/>
          <w:sz w:val="20"/>
          <w:szCs w:val="20"/>
        </w:rPr>
        <w:t>to</w:t>
      </w:r>
      <w:proofErr w:type="gramEnd"/>
      <w:r w:rsidRPr="00CF556F">
        <w:rPr>
          <w:rFonts w:ascii="Segoe UI" w:hAnsi="Segoe UI" w:cs="Segoe UI"/>
          <w:sz w:val="20"/>
          <w:szCs w:val="20"/>
        </w:rPr>
        <w:t xml:space="preserve"> the terms, conditions, and specifications.</w:t>
      </w:r>
    </w:p>
    <w:p w14:paraId="47307F4D" w14:textId="77777777" w:rsidR="00987F2C" w:rsidRPr="00CF556F" w:rsidRDefault="00987F2C" w:rsidP="00FE7C46">
      <w:pPr>
        <w:ind w:left="360"/>
        <w:jc w:val="both"/>
        <w:rPr>
          <w:rFonts w:ascii="Segoe UI" w:hAnsi="Segoe UI" w:cs="Segoe UI"/>
          <w:sz w:val="20"/>
          <w:szCs w:val="20"/>
        </w:rPr>
      </w:pPr>
    </w:p>
    <w:p w14:paraId="2D38042D"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Please carefully review this Request for Proposal. It provides specific information necessary to aid participating firms in formulating a thorough response.</w:t>
      </w:r>
    </w:p>
    <w:p w14:paraId="5904F063" w14:textId="77777777" w:rsidR="00FE7C46" w:rsidRDefault="00FE7C46" w:rsidP="00FE7C46">
      <w:pPr>
        <w:ind w:left="360"/>
        <w:jc w:val="both"/>
        <w:rPr>
          <w:rFonts w:ascii="Segoe UI" w:hAnsi="Segoe UI" w:cs="Segoe UI"/>
          <w:sz w:val="20"/>
          <w:szCs w:val="20"/>
        </w:rPr>
      </w:pPr>
    </w:p>
    <w:p w14:paraId="2D86EF17" w14:textId="77777777" w:rsidR="00FE7C46" w:rsidRPr="005C7A6D" w:rsidRDefault="00FE7C46" w:rsidP="00234FB8">
      <w:pPr>
        <w:widowControl/>
        <w:numPr>
          <w:ilvl w:val="0"/>
          <w:numId w:val="5"/>
        </w:numPr>
        <w:autoSpaceDE/>
        <w:autoSpaceDN/>
        <w:ind w:left="360"/>
        <w:jc w:val="both"/>
        <w:rPr>
          <w:rFonts w:ascii="Segoe UI" w:hAnsi="Segoe UI" w:cs="Segoe UI"/>
          <w:sz w:val="20"/>
          <w:szCs w:val="20"/>
        </w:rPr>
      </w:pPr>
      <w:r w:rsidRPr="005C7A6D">
        <w:rPr>
          <w:rFonts w:ascii="Segoe UI" w:hAnsi="Segoe UI" w:cs="Segoe UI"/>
          <w:sz w:val="20"/>
          <w:szCs w:val="20"/>
        </w:rPr>
        <w:t>PROPOSER’S RESPONSIBILITY</w:t>
      </w:r>
    </w:p>
    <w:p w14:paraId="2C8F1920"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 xml:space="preserve">The preferred proposer will: </w:t>
      </w:r>
    </w:p>
    <w:p w14:paraId="08C3BD51" w14:textId="7B4AD57A" w:rsidR="00FE7C46" w:rsidRPr="00CF556F" w:rsidRDefault="00FE7C46" w:rsidP="00234FB8">
      <w:pPr>
        <w:widowControl/>
        <w:numPr>
          <w:ilvl w:val="0"/>
          <w:numId w:val="6"/>
        </w:numPr>
        <w:autoSpaceDE/>
        <w:autoSpaceDN/>
        <w:jc w:val="both"/>
        <w:rPr>
          <w:rFonts w:ascii="Segoe UI" w:hAnsi="Segoe UI" w:cs="Segoe UI"/>
          <w:sz w:val="20"/>
          <w:szCs w:val="20"/>
        </w:rPr>
      </w:pPr>
      <w:r w:rsidRPr="00CF556F">
        <w:rPr>
          <w:rFonts w:ascii="Segoe UI" w:hAnsi="Segoe UI" w:cs="Segoe UI"/>
          <w:sz w:val="20"/>
          <w:szCs w:val="20"/>
        </w:rPr>
        <w:t xml:space="preserve">Demonstrate continuous operation of their business for services requested under this </w:t>
      </w:r>
      <w:r w:rsidR="00692CA3">
        <w:rPr>
          <w:rFonts w:ascii="Segoe UI" w:hAnsi="Segoe UI" w:cs="Segoe UI"/>
          <w:sz w:val="20"/>
          <w:szCs w:val="20"/>
        </w:rPr>
        <w:t>RFP</w:t>
      </w:r>
      <w:r w:rsidRPr="00CF556F">
        <w:rPr>
          <w:rFonts w:ascii="Segoe UI" w:hAnsi="Segoe UI" w:cs="Segoe UI"/>
          <w:sz w:val="20"/>
          <w:szCs w:val="20"/>
        </w:rPr>
        <w:t xml:space="preserve"> for a minimum of </w:t>
      </w:r>
      <w:r w:rsidR="00E455B7">
        <w:rPr>
          <w:rFonts w:ascii="Segoe UI" w:hAnsi="Segoe UI" w:cs="Segoe UI"/>
          <w:sz w:val="20"/>
          <w:szCs w:val="20"/>
        </w:rPr>
        <w:t>3</w:t>
      </w:r>
      <w:r w:rsidRPr="00CF556F">
        <w:rPr>
          <w:rFonts w:ascii="Segoe UI" w:hAnsi="Segoe UI" w:cs="Segoe UI"/>
          <w:sz w:val="20"/>
          <w:szCs w:val="20"/>
        </w:rPr>
        <w:t xml:space="preserve"> years;</w:t>
      </w:r>
    </w:p>
    <w:p w14:paraId="584273FD" w14:textId="77777777" w:rsidR="00FE7C46" w:rsidRPr="00CF556F" w:rsidRDefault="00FE7C46" w:rsidP="00234FB8">
      <w:pPr>
        <w:widowControl/>
        <w:numPr>
          <w:ilvl w:val="0"/>
          <w:numId w:val="6"/>
        </w:numPr>
        <w:autoSpaceDE/>
        <w:autoSpaceDN/>
        <w:jc w:val="both"/>
        <w:rPr>
          <w:rFonts w:ascii="Segoe UI" w:hAnsi="Segoe UI" w:cs="Segoe UI"/>
          <w:sz w:val="20"/>
          <w:szCs w:val="20"/>
        </w:rPr>
      </w:pPr>
      <w:r w:rsidRPr="00CF556F">
        <w:rPr>
          <w:rFonts w:ascii="Segoe UI" w:hAnsi="Segoe UI" w:cs="Segoe UI"/>
          <w:sz w:val="20"/>
          <w:szCs w:val="20"/>
        </w:rPr>
        <w:t>Demonstrate adequate financial resources or the ability to obtain such resources as required;</w:t>
      </w:r>
    </w:p>
    <w:p w14:paraId="08688728" w14:textId="1266E90C" w:rsidR="00FE7C46" w:rsidRPr="00CF556F" w:rsidRDefault="00FE7C46" w:rsidP="00234FB8">
      <w:pPr>
        <w:widowControl/>
        <w:numPr>
          <w:ilvl w:val="0"/>
          <w:numId w:val="6"/>
        </w:numPr>
        <w:autoSpaceDE/>
        <w:autoSpaceDN/>
        <w:jc w:val="both"/>
        <w:rPr>
          <w:rFonts w:ascii="Segoe UI" w:hAnsi="Segoe UI" w:cs="Segoe UI"/>
          <w:sz w:val="20"/>
          <w:szCs w:val="20"/>
        </w:rPr>
      </w:pPr>
      <w:r w:rsidRPr="00CF556F">
        <w:rPr>
          <w:rFonts w:ascii="Segoe UI" w:hAnsi="Segoe UI" w:cs="Segoe UI"/>
          <w:sz w:val="20"/>
          <w:szCs w:val="20"/>
        </w:rPr>
        <w:t xml:space="preserve">Be able to comply with all federal, state, and local laws, rules, regulations, ordinances and orders that may be required in performing the services requested under this </w:t>
      </w:r>
      <w:r w:rsidR="00692CA3">
        <w:rPr>
          <w:rFonts w:ascii="Segoe UI" w:hAnsi="Segoe UI" w:cs="Segoe UI"/>
          <w:sz w:val="20"/>
          <w:szCs w:val="20"/>
        </w:rPr>
        <w:t>RFP</w:t>
      </w:r>
      <w:r w:rsidRPr="00CF556F">
        <w:rPr>
          <w:rFonts w:ascii="Segoe UI" w:hAnsi="Segoe UI" w:cs="Segoe UI"/>
          <w:sz w:val="20"/>
          <w:szCs w:val="20"/>
        </w:rPr>
        <w:t>;</w:t>
      </w:r>
    </w:p>
    <w:p w14:paraId="2D15BFA2" w14:textId="5BE60E5A" w:rsidR="00FE7C46" w:rsidRPr="00CF556F" w:rsidRDefault="00FE7C46" w:rsidP="00234FB8">
      <w:pPr>
        <w:widowControl/>
        <w:numPr>
          <w:ilvl w:val="0"/>
          <w:numId w:val="6"/>
        </w:numPr>
        <w:autoSpaceDE/>
        <w:autoSpaceDN/>
        <w:jc w:val="both"/>
        <w:rPr>
          <w:rFonts w:ascii="Segoe UI" w:hAnsi="Segoe UI" w:cs="Segoe UI"/>
          <w:sz w:val="20"/>
          <w:szCs w:val="20"/>
        </w:rPr>
      </w:pPr>
      <w:r w:rsidRPr="00CF556F">
        <w:rPr>
          <w:rFonts w:ascii="Segoe UI" w:hAnsi="Segoe UI" w:cs="Segoe UI"/>
          <w:sz w:val="20"/>
          <w:szCs w:val="20"/>
        </w:rPr>
        <w:t xml:space="preserve">Demonstrate a satisfactory record of performance for the services requested under this </w:t>
      </w:r>
      <w:r w:rsidR="00692CA3">
        <w:rPr>
          <w:rFonts w:ascii="Segoe UI" w:hAnsi="Segoe UI" w:cs="Segoe UI"/>
          <w:sz w:val="20"/>
          <w:szCs w:val="20"/>
        </w:rPr>
        <w:t>RFP</w:t>
      </w:r>
      <w:r w:rsidRPr="00CF556F">
        <w:rPr>
          <w:rFonts w:ascii="Segoe UI" w:hAnsi="Segoe UI" w:cs="Segoe UI"/>
          <w:sz w:val="20"/>
          <w:szCs w:val="20"/>
        </w:rPr>
        <w:t>; and</w:t>
      </w:r>
    </w:p>
    <w:p w14:paraId="366562DF" w14:textId="77777777" w:rsidR="00FE7C46" w:rsidRDefault="00FE7C46" w:rsidP="00234FB8">
      <w:pPr>
        <w:widowControl/>
        <w:numPr>
          <w:ilvl w:val="0"/>
          <w:numId w:val="6"/>
        </w:numPr>
        <w:autoSpaceDE/>
        <w:autoSpaceDN/>
        <w:jc w:val="both"/>
        <w:rPr>
          <w:rFonts w:ascii="Segoe UI" w:hAnsi="Segoe UI" w:cs="Segoe UI"/>
          <w:sz w:val="20"/>
          <w:szCs w:val="20"/>
        </w:rPr>
      </w:pPr>
      <w:r w:rsidRPr="00CF556F">
        <w:rPr>
          <w:rFonts w:ascii="Segoe UI" w:hAnsi="Segoe UI" w:cs="Segoe UI"/>
          <w:sz w:val="20"/>
          <w:szCs w:val="20"/>
        </w:rPr>
        <w:t>Demonstrate a satisfactory record of integrity and ethics.</w:t>
      </w:r>
    </w:p>
    <w:p w14:paraId="6A8EE79D" w14:textId="77777777" w:rsidR="00FE7C46" w:rsidRDefault="00FE7C46" w:rsidP="00FE7C46">
      <w:pPr>
        <w:ind w:left="360"/>
        <w:jc w:val="both"/>
        <w:rPr>
          <w:rFonts w:ascii="Segoe UI" w:hAnsi="Segoe UI" w:cs="Segoe UI"/>
          <w:sz w:val="20"/>
          <w:szCs w:val="20"/>
        </w:rPr>
      </w:pPr>
    </w:p>
    <w:p w14:paraId="075873BD" w14:textId="77777777" w:rsidR="00FE7C46" w:rsidRPr="005C7A6D" w:rsidRDefault="00FE7C46" w:rsidP="00234FB8">
      <w:pPr>
        <w:widowControl/>
        <w:numPr>
          <w:ilvl w:val="0"/>
          <w:numId w:val="5"/>
        </w:numPr>
        <w:autoSpaceDE/>
        <w:autoSpaceDN/>
        <w:ind w:left="360"/>
        <w:jc w:val="both"/>
        <w:rPr>
          <w:rFonts w:ascii="Segoe UI" w:hAnsi="Segoe UI" w:cs="Segoe UI"/>
          <w:sz w:val="20"/>
          <w:szCs w:val="20"/>
        </w:rPr>
      </w:pPr>
      <w:r w:rsidRPr="005C7A6D">
        <w:rPr>
          <w:rFonts w:ascii="Segoe UI" w:hAnsi="Segoe UI" w:cs="Segoe UI"/>
          <w:sz w:val="20"/>
          <w:szCs w:val="20"/>
        </w:rPr>
        <w:t>REJECTION/DISQUALIFICATION OF PROPOSALS</w:t>
      </w:r>
    </w:p>
    <w:p w14:paraId="675CDD3E" w14:textId="50187233"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EHN reserves the right to: (1) Reject any or all proposals in whole or in part received by reason of this </w:t>
      </w:r>
      <w:r w:rsidR="00692CA3">
        <w:rPr>
          <w:rFonts w:ascii="Segoe UI" w:hAnsi="Segoe UI" w:cs="Segoe UI"/>
          <w:sz w:val="20"/>
          <w:szCs w:val="20"/>
        </w:rPr>
        <w:t>RFP</w:t>
      </w:r>
      <w:r w:rsidRPr="00CF556F">
        <w:rPr>
          <w:rFonts w:ascii="Segoe UI" w:hAnsi="Segoe UI" w:cs="Segoe UI"/>
          <w:sz w:val="20"/>
          <w:szCs w:val="20"/>
        </w:rPr>
        <w:t xml:space="preserve"> and may discontinue its efforts in seeking proposals or execution of a resulting contract for any reason or no reason whatsoever. EHN reserves the right to accept or reject all or any part of the proposal, waive technicalities, or to award by item or by total proposal; (2) Proposals may be rejected for any of (but not limited to) the following:</w:t>
      </w:r>
    </w:p>
    <w:p w14:paraId="5A6462D8" w14:textId="77777777" w:rsidR="00FE7C46" w:rsidRPr="00CF556F" w:rsidRDefault="00FE7C46" w:rsidP="00234FB8">
      <w:pPr>
        <w:widowControl/>
        <w:numPr>
          <w:ilvl w:val="0"/>
          <w:numId w:val="9"/>
        </w:numPr>
        <w:autoSpaceDE/>
        <w:autoSpaceDN/>
        <w:ind w:left="990" w:hanging="360"/>
        <w:jc w:val="both"/>
        <w:rPr>
          <w:rFonts w:ascii="Segoe UI" w:hAnsi="Segoe UI" w:cs="Segoe UI"/>
          <w:sz w:val="20"/>
          <w:szCs w:val="20"/>
        </w:rPr>
      </w:pPr>
      <w:r w:rsidRPr="00CF556F">
        <w:rPr>
          <w:rFonts w:ascii="Segoe UI" w:hAnsi="Segoe UI" w:cs="Segoe UI"/>
          <w:sz w:val="20"/>
          <w:szCs w:val="20"/>
        </w:rPr>
        <w:t>Failure to use the proposal form(s) furnished by EHN, if applicable.</w:t>
      </w:r>
    </w:p>
    <w:p w14:paraId="5830F0E1" w14:textId="77777777" w:rsidR="00FE7C46" w:rsidRPr="00CF556F" w:rsidRDefault="00FE7C46" w:rsidP="00234FB8">
      <w:pPr>
        <w:widowControl/>
        <w:numPr>
          <w:ilvl w:val="0"/>
          <w:numId w:val="9"/>
        </w:numPr>
        <w:autoSpaceDE/>
        <w:autoSpaceDN/>
        <w:ind w:left="990" w:hanging="360"/>
        <w:jc w:val="both"/>
        <w:rPr>
          <w:rFonts w:ascii="Segoe UI" w:hAnsi="Segoe UI" w:cs="Segoe UI"/>
          <w:sz w:val="20"/>
          <w:szCs w:val="20"/>
        </w:rPr>
      </w:pPr>
      <w:r w:rsidRPr="00CF556F">
        <w:rPr>
          <w:rFonts w:ascii="Segoe UI" w:hAnsi="Segoe UI" w:cs="Segoe UI"/>
          <w:sz w:val="20"/>
          <w:szCs w:val="20"/>
        </w:rPr>
        <w:t xml:space="preserve">Lack of signature by an authorized representative that can </w:t>
      </w:r>
      <w:r>
        <w:rPr>
          <w:rFonts w:ascii="Segoe UI" w:hAnsi="Segoe UI" w:cs="Segoe UI"/>
          <w:sz w:val="20"/>
          <w:szCs w:val="20"/>
        </w:rPr>
        <w:t xml:space="preserve">legally bind the company on the </w:t>
      </w:r>
      <w:r w:rsidRPr="00CF556F">
        <w:rPr>
          <w:rFonts w:ascii="Segoe UI" w:hAnsi="Segoe UI" w:cs="Segoe UI"/>
          <w:sz w:val="20"/>
          <w:szCs w:val="20"/>
        </w:rPr>
        <w:t>proposal form.</w:t>
      </w:r>
    </w:p>
    <w:p w14:paraId="6895BD9B" w14:textId="77777777" w:rsidR="00FE7C46" w:rsidRPr="00CF556F" w:rsidRDefault="00FE7C46" w:rsidP="00234FB8">
      <w:pPr>
        <w:widowControl/>
        <w:numPr>
          <w:ilvl w:val="0"/>
          <w:numId w:val="9"/>
        </w:numPr>
        <w:autoSpaceDE/>
        <w:autoSpaceDN/>
        <w:ind w:left="990" w:hanging="360"/>
        <w:jc w:val="both"/>
        <w:rPr>
          <w:rFonts w:ascii="Segoe UI" w:hAnsi="Segoe UI" w:cs="Segoe UI"/>
          <w:sz w:val="20"/>
          <w:szCs w:val="20"/>
        </w:rPr>
      </w:pPr>
      <w:r w:rsidRPr="00CF556F">
        <w:rPr>
          <w:rFonts w:ascii="Segoe UI" w:hAnsi="Segoe UI" w:cs="Segoe UI"/>
          <w:sz w:val="20"/>
          <w:szCs w:val="20"/>
        </w:rPr>
        <w:t>Failure to properly complete the proposal.</w:t>
      </w:r>
    </w:p>
    <w:p w14:paraId="5397C34A" w14:textId="77777777" w:rsidR="00FE7C46" w:rsidRPr="00CF556F" w:rsidRDefault="00FE7C46" w:rsidP="00234FB8">
      <w:pPr>
        <w:widowControl/>
        <w:numPr>
          <w:ilvl w:val="0"/>
          <w:numId w:val="9"/>
        </w:numPr>
        <w:autoSpaceDE/>
        <w:autoSpaceDN/>
        <w:ind w:left="990" w:hanging="360"/>
        <w:jc w:val="both"/>
        <w:rPr>
          <w:rFonts w:ascii="Segoe UI" w:hAnsi="Segoe UI" w:cs="Segoe UI"/>
          <w:sz w:val="20"/>
          <w:szCs w:val="20"/>
        </w:rPr>
      </w:pPr>
      <w:r w:rsidRPr="00CF556F">
        <w:rPr>
          <w:rFonts w:ascii="Segoe UI" w:hAnsi="Segoe UI" w:cs="Segoe UI"/>
          <w:sz w:val="20"/>
          <w:szCs w:val="20"/>
        </w:rPr>
        <w:t>Proposals that do not meet the mandatory requirements.</w:t>
      </w:r>
    </w:p>
    <w:p w14:paraId="002BE1E0" w14:textId="3B42A8A1" w:rsidR="00FE7C46" w:rsidRDefault="00FE7C46" w:rsidP="00234FB8">
      <w:pPr>
        <w:widowControl/>
        <w:numPr>
          <w:ilvl w:val="0"/>
          <w:numId w:val="9"/>
        </w:numPr>
        <w:autoSpaceDE/>
        <w:autoSpaceDN/>
        <w:ind w:left="990" w:hanging="360"/>
        <w:jc w:val="both"/>
        <w:rPr>
          <w:rFonts w:ascii="Segoe UI" w:hAnsi="Segoe UI" w:cs="Segoe UI"/>
          <w:sz w:val="20"/>
          <w:szCs w:val="20"/>
        </w:rPr>
      </w:pPr>
      <w:r w:rsidRPr="00CF556F">
        <w:rPr>
          <w:rFonts w:ascii="Segoe UI" w:hAnsi="Segoe UI" w:cs="Segoe UI"/>
          <w:sz w:val="20"/>
          <w:szCs w:val="20"/>
        </w:rPr>
        <w:t>Evidence of collusion among proposers.</w:t>
      </w:r>
    </w:p>
    <w:p w14:paraId="074C01F5" w14:textId="55AAADCF" w:rsidR="003D7265" w:rsidRPr="001472D5" w:rsidRDefault="001472D5" w:rsidP="00234FB8">
      <w:pPr>
        <w:widowControl/>
        <w:numPr>
          <w:ilvl w:val="0"/>
          <w:numId w:val="9"/>
        </w:numPr>
        <w:autoSpaceDE/>
        <w:autoSpaceDN/>
        <w:ind w:left="990" w:hanging="360"/>
        <w:jc w:val="both"/>
        <w:rPr>
          <w:rFonts w:ascii="Segoe UI" w:hAnsi="Segoe UI" w:cs="Segoe UI"/>
          <w:sz w:val="20"/>
          <w:szCs w:val="20"/>
        </w:rPr>
      </w:pPr>
      <w:r w:rsidRPr="001472D5">
        <w:rPr>
          <w:rFonts w:ascii="Segoe UI" w:hAnsi="Segoe UI" w:cs="Segoe UI"/>
          <w:sz w:val="20"/>
          <w:szCs w:val="20"/>
        </w:rPr>
        <w:t>Not presently debarred from participation in state contracts.</w:t>
      </w:r>
    </w:p>
    <w:p w14:paraId="2E8508BF" w14:textId="77777777" w:rsidR="00FE7C46" w:rsidRDefault="00FE7C46" w:rsidP="00FE7C46">
      <w:pPr>
        <w:ind w:left="1080"/>
        <w:jc w:val="both"/>
        <w:rPr>
          <w:rFonts w:ascii="Segoe UI" w:hAnsi="Segoe UI" w:cs="Segoe UI"/>
          <w:sz w:val="20"/>
          <w:szCs w:val="20"/>
        </w:rPr>
      </w:pPr>
    </w:p>
    <w:p w14:paraId="40AD4DF9" w14:textId="77777777" w:rsidR="00FE7C46" w:rsidRPr="00423039" w:rsidRDefault="00FE7C46" w:rsidP="00234FB8">
      <w:pPr>
        <w:widowControl/>
        <w:numPr>
          <w:ilvl w:val="0"/>
          <w:numId w:val="5"/>
        </w:numPr>
        <w:autoSpaceDE/>
        <w:autoSpaceDN/>
        <w:ind w:left="360"/>
        <w:jc w:val="both"/>
        <w:rPr>
          <w:rFonts w:ascii="Segoe UI" w:hAnsi="Segoe UI" w:cs="Segoe UI"/>
          <w:sz w:val="20"/>
          <w:szCs w:val="20"/>
        </w:rPr>
      </w:pPr>
      <w:r w:rsidRPr="00423039">
        <w:rPr>
          <w:rFonts w:ascii="Segoe UI" w:hAnsi="Segoe UI" w:cs="Segoe UI"/>
          <w:sz w:val="20"/>
          <w:szCs w:val="20"/>
        </w:rPr>
        <w:t>RESTRICTIVE OR AMBIGUOUS SPECIFICATIONS</w:t>
      </w:r>
    </w:p>
    <w:p w14:paraId="53950F5D" w14:textId="794BB370"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It is the responsibility of the prospective proposer/bidder to review the entire </w:t>
      </w:r>
      <w:r w:rsidR="00692CA3">
        <w:rPr>
          <w:rFonts w:ascii="Segoe UI" w:hAnsi="Segoe UI" w:cs="Segoe UI"/>
          <w:sz w:val="20"/>
          <w:szCs w:val="20"/>
        </w:rPr>
        <w:t>RFP</w:t>
      </w:r>
      <w:r w:rsidRPr="00CF556F">
        <w:rPr>
          <w:rFonts w:ascii="Segoe UI" w:hAnsi="Segoe UI" w:cs="Segoe UI"/>
          <w:sz w:val="20"/>
          <w:szCs w:val="20"/>
        </w:rPr>
        <w:t xml:space="preserve">/IFB packet and to notify EHN if the specifications are formulated in a manner that would restrict competition or appear ambiguous.  Any such protest or question(s) regarding the specifications or proposal procedures must be received by EHN no later than the close of third business day following the submission deadline. Vendors are to propose as specified herein or propose an approved equal/substitutes. </w:t>
      </w:r>
    </w:p>
    <w:p w14:paraId="4D8658A1" w14:textId="77777777" w:rsidR="00FE7C46" w:rsidRDefault="00FE7C46" w:rsidP="00FE7C46">
      <w:pPr>
        <w:ind w:left="360"/>
        <w:jc w:val="both"/>
        <w:rPr>
          <w:rFonts w:ascii="Segoe UI" w:hAnsi="Segoe UI" w:cs="Segoe UI"/>
          <w:sz w:val="20"/>
          <w:szCs w:val="20"/>
        </w:rPr>
      </w:pPr>
    </w:p>
    <w:p w14:paraId="3602F626" w14:textId="77777777" w:rsidR="00FE7C46" w:rsidRPr="0032414D" w:rsidRDefault="00FE7C46" w:rsidP="00234FB8">
      <w:pPr>
        <w:widowControl/>
        <w:numPr>
          <w:ilvl w:val="0"/>
          <w:numId w:val="5"/>
        </w:numPr>
        <w:autoSpaceDE/>
        <w:autoSpaceDN/>
        <w:ind w:left="360"/>
        <w:jc w:val="both"/>
        <w:rPr>
          <w:rFonts w:ascii="Segoe UI" w:hAnsi="Segoe UI" w:cs="Segoe UI"/>
          <w:sz w:val="20"/>
          <w:szCs w:val="20"/>
        </w:rPr>
      </w:pPr>
      <w:r w:rsidRPr="0032414D">
        <w:rPr>
          <w:rFonts w:ascii="Segoe UI" w:hAnsi="Segoe UI" w:cs="Segoe UI"/>
          <w:sz w:val="20"/>
          <w:szCs w:val="20"/>
        </w:rPr>
        <w:t>SUBSTITUTES</w:t>
      </w:r>
    </w:p>
    <w:p w14:paraId="2AA9EB98"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It is not EHN’s intent to discriminate against any material of equal merit to those specified. However, should the proposer desire to use any substitutions, prior written approval shall be obtained from EHN prior to the Question Deadline in order that an addendum might be issued.</w:t>
      </w:r>
    </w:p>
    <w:p w14:paraId="53BFED40" w14:textId="77777777" w:rsidR="00FE7C46" w:rsidRDefault="00FE7C46" w:rsidP="00FE7C46">
      <w:pPr>
        <w:ind w:left="360"/>
        <w:jc w:val="both"/>
        <w:rPr>
          <w:rFonts w:ascii="Segoe UI" w:hAnsi="Segoe UI" w:cs="Segoe UI"/>
          <w:sz w:val="20"/>
          <w:szCs w:val="20"/>
        </w:rPr>
      </w:pPr>
    </w:p>
    <w:p w14:paraId="04FD9196" w14:textId="77777777" w:rsidR="00FE7C46" w:rsidRPr="0032414D" w:rsidRDefault="00FE7C46" w:rsidP="00234FB8">
      <w:pPr>
        <w:widowControl/>
        <w:numPr>
          <w:ilvl w:val="0"/>
          <w:numId w:val="5"/>
        </w:numPr>
        <w:autoSpaceDE/>
        <w:autoSpaceDN/>
        <w:ind w:left="360"/>
        <w:jc w:val="both"/>
        <w:rPr>
          <w:rFonts w:ascii="Segoe UI" w:hAnsi="Segoe UI" w:cs="Segoe UI"/>
          <w:sz w:val="20"/>
          <w:szCs w:val="20"/>
        </w:rPr>
      </w:pPr>
      <w:r w:rsidRPr="0032414D">
        <w:rPr>
          <w:rFonts w:ascii="Segoe UI" w:hAnsi="Segoe UI" w:cs="Segoe UI"/>
          <w:sz w:val="20"/>
          <w:szCs w:val="20"/>
        </w:rPr>
        <w:t>EXCEPTIONS TO PROPOSAL</w:t>
      </w:r>
    </w:p>
    <w:p w14:paraId="0EC6D919"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The proposer will complete and submit the attached deviation form should proposer require any exceptions to the conditions of the proposal. If no deviations are stated, it will be understood that all general and specific conditions will be complied with, without exception.</w:t>
      </w:r>
    </w:p>
    <w:p w14:paraId="7D8350FF" w14:textId="77777777" w:rsidR="00FE7C46" w:rsidRPr="00CF556F" w:rsidRDefault="00FE7C46" w:rsidP="00FE7C46">
      <w:pPr>
        <w:jc w:val="both"/>
        <w:rPr>
          <w:rFonts w:ascii="Segoe UI" w:hAnsi="Segoe UI" w:cs="Segoe UI"/>
          <w:sz w:val="20"/>
          <w:szCs w:val="20"/>
        </w:rPr>
      </w:pPr>
    </w:p>
    <w:p w14:paraId="31C73A54"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The Proposer must specify in its proposal any alternatives it wishes to propose for consideration by EHN. Each alternative should be sufficiently described and labeled within the proposal and should indicate its possible or actual advantage to the program being offered.</w:t>
      </w:r>
    </w:p>
    <w:p w14:paraId="43156D60" w14:textId="77777777" w:rsidR="00FE7C46" w:rsidRPr="00CF556F" w:rsidRDefault="00FE7C46" w:rsidP="00FE7C46">
      <w:pPr>
        <w:jc w:val="both"/>
        <w:rPr>
          <w:rFonts w:ascii="Segoe UI" w:hAnsi="Segoe UI" w:cs="Segoe UI"/>
          <w:sz w:val="20"/>
          <w:szCs w:val="20"/>
        </w:rPr>
      </w:pPr>
    </w:p>
    <w:p w14:paraId="2811D2F2" w14:textId="77777777" w:rsidR="00FE7C46" w:rsidRDefault="00FE7C46" w:rsidP="00FE7C46">
      <w:pPr>
        <w:ind w:firstLine="360"/>
        <w:jc w:val="both"/>
        <w:rPr>
          <w:rFonts w:ascii="Segoe UI" w:hAnsi="Segoe UI" w:cs="Segoe UI"/>
          <w:sz w:val="20"/>
          <w:szCs w:val="20"/>
        </w:rPr>
      </w:pPr>
      <w:r w:rsidRPr="00CF556F">
        <w:rPr>
          <w:rFonts w:ascii="Segoe UI" w:hAnsi="Segoe UI" w:cs="Segoe UI"/>
          <w:sz w:val="20"/>
          <w:szCs w:val="20"/>
        </w:rPr>
        <w:t>EHN reserves the right to offer these alternatives to other proposers.</w:t>
      </w:r>
    </w:p>
    <w:p w14:paraId="4ED643F0" w14:textId="77777777" w:rsidR="00FE7C46" w:rsidRDefault="00FE7C46" w:rsidP="00FE7C46">
      <w:pPr>
        <w:ind w:firstLine="360"/>
        <w:jc w:val="both"/>
        <w:rPr>
          <w:rFonts w:ascii="Segoe UI" w:hAnsi="Segoe UI" w:cs="Segoe UI"/>
          <w:sz w:val="20"/>
          <w:szCs w:val="20"/>
        </w:rPr>
      </w:pPr>
    </w:p>
    <w:p w14:paraId="0CF9269B" w14:textId="77777777" w:rsidR="00FE7C46" w:rsidRPr="003873BA" w:rsidRDefault="00FE7C46" w:rsidP="00234FB8">
      <w:pPr>
        <w:widowControl/>
        <w:numPr>
          <w:ilvl w:val="0"/>
          <w:numId w:val="5"/>
        </w:numPr>
        <w:autoSpaceDE/>
        <w:autoSpaceDN/>
        <w:ind w:left="360"/>
        <w:jc w:val="both"/>
        <w:rPr>
          <w:rFonts w:ascii="Segoe UI" w:hAnsi="Segoe UI" w:cs="Segoe UI"/>
          <w:sz w:val="20"/>
          <w:szCs w:val="20"/>
        </w:rPr>
      </w:pPr>
      <w:r w:rsidRPr="003873BA">
        <w:rPr>
          <w:rFonts w:ascii="Segoe UI" w:hAnsi="Segoe UI" w:cs="Segoe UI"/>
          <w:sz w:val="20"/>
          <w:szCs w:val="20"/>
        </w:rPr>
        <w:t>PRICING</w:t>
      </w:r>
    </w:p>
    <w:p w14:paraId="516B87E2" w14:textId="62C00B47" w:rsidR="00FE7C46" w:rsidRDefault="00FE7C46" w:rsidP="00987F2C">
      <w:pPr>
        <w:ind w:left="360"/>
        <w:jc w:val="both"/>
        <w:rPr>
          <w:rFonts w:ascii="Segoe UI" w:hAnsi="Segoe UI" w:cs="Segoe UI"/>
          <w:sz w:val="20"/>
          <w:szCs w:val="20"/>
        </w:rPr>
      </w:pPr>
      <w:r w:rsidRPr="003873BA">
        <w:rPr>
          <w:rFonts w:ascii="Segoe UI" w:hAnsi="Segoe UI" w:cs="Segoe UI"/>
          <w:sz w:val="20"/>
          <w:szCs w:val="20"/>
        </w:rPr>
        <w:t>Proposals for equipment shall offer new (unused) equipment or merchandise unless otherwise specified. Quotes F.O.B. destination. If otherwise, show exact cost to deliver. Proposal will be either lump sum or unit prices as shown on the proposal sheet. The net price will be delivered to EHN, including all freight or shipping charges.  In case of error in extension, unit prices shall govern.  Proposal subject to unlimited price increases will not be accepted. EHN is tax exempt and no taxes should be included in your proposal. Price should be itemized.</w:t>
      </w:r>
      <w:r w:rsidR="00987F2C">
        <w:rPr>
          <w:rFonts w:ascii="Segoe UI" w:hAnsi="Segoe UI" w:cs="Segoe UI"/>
          <w:sz w:val="20"/>
          <w:szCs w:val="20"/>
        </w:rPr>
        <w:t xml:space="preserve"> </w:t>
      </w:r>
      <w:r w:rsidRPr="003873BA">
        <w:rPr>
          <w:rFonts w:ascii="Segoe UI" w:hAnsi="Segoe UI" w:cs="Segoe UI"/>
          <w:sz w:val="20"/>
          <w:szCs w:val="20"/>
        </w:rPr>
        <w:t xml:space="preserve">Unless prices and all information requested are complete, </w:t>
      </w:r>
      <w:r w:rsidR="00987F2C">
        <w:rPr>
          <w:rFonts w:ascii="Segoe UI" w:hAnsi="Segoe UI" w:cs="Segoe UI"/>
          <w:sz w:val="20"/>
          <w:szCs w:val="20"/>
        </w:rPr>
        <w:t xml:space="preserve">the </w:t>
      </w:r>
      <w:r w:rsidRPr="003873BA">
        <w:rPr>
          <w:rFonts w:ascii="Segoe UI" w:hAnsi="Segoe UI" w:cs="Segoe UI"/>
          <w:sz w:val="20"/>
          <w:szCs w:val="20"/>
        </w:rPr>
        <w:t>proposal may be disregarded and given no consideration.</w:t>
      </w:r>
    </w:p>
    <w:p w14:paraId="481F6D58" w14:textId="77777777" w:rsidR="00843E37" w:rsidRPr="003873BA" w:rsidRDefault="00843E37" w:rsidP="00FE7C46">
      <w:pPr>
        <w:ind w:left="360"/>
        <w:jc w:val="both"/>
        <w:rPr>
          <w:rFonts w:ascii="Segoe UI" w:hAnsi="Segoe UI" w:cs="Segoe UI"/>
          <w:sz w:val="20"/>
          <w:szCs w:val="20"/>
        </w:rPr>
      </w:pPr>
    </w:p>
    <w:p w14:paraId="75963043" w14:textId="78B2940B" w:rsidR="00FE7C46" w:rsidRDefault="00FE7C46" w:rsidP="00FE7C46">
      <w:pPr>
        <w:ind w:left="360"/>
        <w:jc w:val="both"/>
        <w:rPr>
          <w:rFonts w:ascii="Segoe UI" w:hAnsi="Segoe UI" w:cs="Segoe UI"/>
          <w:sz w:val="20"/>
          <w:szCs w:val="20"/>
        </w:rPr>
      </w:pPr>
      <w:r w:rsidRPr="003873BA">
        <w:rPr>
          <w:rFonts w:ascii="Segoe UI" w:hAnsi="Segoe UI" w:cs="Segoe UI"/>
          <w:sz w:val="20"/>
          <w:szCs w:val="20"/>
        </w:rPr>
        <w:t>In case of default by the Proposer, EHN may procure the articles or services from other sources and may deduct from any monies due, or that may thereafter become due to the contractor, the difference between the price named in the contract of purchase order and the actual cost thereof to EHN.  Prices paid by EHN shall be considered the prevailing market price at the time such purchase is made. Periods or performance may be extended if the facts as to the cause of delay justify such extension in the opinion of the Purchasing Agent.</w:t>
      </w:r>
    </w:p>
    <w:p w14:paraId="75E66A58" w14:textId="77777777" w:rsidR="00843E37" w:rsidRDefault="00843E37" w:rsidP="00FE7C46">
      <w:pPr>
        <w:ind w:left="360"/>
        <w:jc w:val="both"/>
        <w:rPr>
          <w:rFonts w:ascii="Segoe UI" w:hAnsi="Segoe UI" w:cs="Segoe UI"/>
          <w:sz w:val="20"/>
          <w:szCs w:val="20"/>
        </w:rPr>
      </w:pPr>
    </w:p>
    <w:p w14:paraId="59D5A7FA" w14:textId="2A20348A" w:rsidR="003873BA" w:rsidRPr="003873BA" w:rsidRDefault="003873BA" w:rsidP="003873BA">
      <w:pPr>
        <w:ind w:left="360"/>
        <w:jc w:val="both"/>
        <w:rPr>
          <w:rFonts w:ascii="Segoe UI" w:hAnsi="Segoe UI" w:cs="Segoe UI"/>
          <w:sz w:val="20"/>
          <w:szCs w:val="20"/>
        </w:rPr>
      </w:pPr>
      <w:r w:rsidRPr="003873BA">
        <w:rPr>
          <w:rFonts w:ascii="Segoe UI" w:hAnsi="Segoe UI" w:cs="Segoe UI"/>
          <w:sz w:val="20"/>
          <w:szCs w:val="20"/>
        </w:rPr>
        <w:t xml:space="preserve">All costs associated with the Services, as defined by this </w:t>
      </w:r>
      <w:r w:rsidR="00692CA3">
        <w:rPr>
          <w:rFonts w:ascii="Segoe UI" w:hAnsi="Segoe UI" w:cs="Segoe UI"/>
          <w:sz w:val="20"/>
          <w:szCs w:val="20"/>
        </w:rPr>
        <w:t>RFP</w:t>
      </w:r>
      <w:r w:rsidRPr="003873BA">
        <w:rPr>
          <w:rFonts w:ascii="Segoe UI" w:hAnsi="Segoe UI" w:cs="Segoe UI"/>
          <w:sz w:val="20"/>
          <w:szCs w:val="20"/>
        </w:rPr>
        <w:t xml:space="preserve">, must be included in the Respondent's Offer. Offers that do not meet all the requirements or contain all the required documentation specified in this </w:t>
      </w:r>
      <w:r w:rsidR="00692CA3">
        <w:rPr>
          <w:rFonts w:ascii="Segoe UI" w:hAnsi="Segoe UI" w:cs="Segoe UI"/>
          <w:sz w:val="20"/>
          <w:szCs w:val="20"/>
        </w:rPr>
        <w:t>RFP</w:t>
      </w:r>
      <w:r w:rsidRPr="003873BA">
        <w:rPr>
          <w:rFonts w:ascii="Segoe UI" w:hAnsi="Segoe UI" w:cs="Segoe UI"/>
          <w:sz w:val="20"/>
          <w:szCs w:val="20"/>
        </w:rPr>
        <w:t xml:space="preserve"> will be rejected as non-responsive.</w:t>
      </w:r>
    </w:p>
    <w:p w14:paraId="40034E0A" w14:textId="77777777" w:rsidR="003873BA" w:rsidRDefault="003873BA" w:rsidP="00FE7C46">
      <w:pPr>
        <w:ind w:left="360"/>
        <w:jc w:val="both"/>
        <w:rPr>
          <w:rFonts w:ascii="Segoe UI" w:hAnsi="Segoe UI" w:cs="Segoe UI"/>
          <w:sz w:val="20"/>
          <w:szCs w:val="20"/>
        </w:rPr>
      </w:pPr>
    </w:p>
    <w:p w14:paraId="5E10C997" w14:textId="77777777" w:rsidR="00FE7C46" w:rsidRPr="006D7799" w:rsidRDefault="00FE7C46" w:rsidP="00234FB8">
      <w:pPr>
        <w:widowControl/>
        <w:numPr>
          <w:ilvl w:val="0"/>
          <w:numId w:val="5"/>
        </w:numPr>
        <w:autoSpaceDE/>
        <w:autoSpaceDN/>
        <w:ind w:left="360"/>
        <w:jc w:val="both"/>
        <w:rPr>
          <w:rFonts w:ascii="Segoe UI" w:hAnsi="Segoe UI" w:cs="Segoe UI"/>
          <w:sz w:val="20"/>
          <w:szCs w:val="20"/>
        </w:rPr>
      </w:pPr>
      <w:r w:rsidRPr="006D7799">
        <w:rPr>
          <w:rFonts w:ascii="Segoe UI" w:hAnsi="Segoe UI" w:cs="Segoe UI"/>
          <w:sz w:val="20"/>
          <w:szCs w:val="20"/>
        </w:rPr>
        <w:t>TAX EXEMPTION</w:t>
      </w:r>
    </w:p>
    <w:p w14:paraId="45128A69"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Pursuant to </w:t>
      </w:r>
      <w:r>
        <w:rPr>
          <w:rFonts w:ascii="Segoe UI" w:hAnsi="Segoe UI" w:cs="Segoe UI"/>
          <w:sz w:val="20"/>
          <w:szCs w:val="20"/>
        </w:rPr>
        <w:t>Texas law,</w:t>
      </w:r>
      <w:r w:rsidRPr="00CF556F">
        <w:rPr>
          <w:rFonts w:ascii="Segoe UI" w:hAnsi="Segoe UI" w:cs="Segoe UI"/>
          <w:sz w:val="20"/>
          <w:szCs w:val="20"/>
        </w:rPr>
        <w:t xml:space="preserve"> EHN</w:t>
      </w:r>
      <w:r>
        <w:rPr>
          <w:rFonts w:ascii="Segoe UI" w:hAnsi="Segoe UI" w:cs="Segoe UI"/>
          <w:sz w:val="20"/>
          <w:szCs w:val="20"/>
        </w:rPr>
        <w:t>, a governmental agency,</w:t>
      </w:r>
      <w:r w:rsidRPr="00CF556F">
        <w:rPr>
          <w:rFonts w:ascii="Segoe UI" w:hAnsi="Segoe UI" w:cs="Segoe UI"/>
          <w:sz w:val="20"/>
          <w:szCs w:val="20"/>
        </w:rPr>
        <w:t xml:space="preserve"> qualifies for exemption f</w:t>
      </w:r>
      <w:r>
        <w:rPr>
          <w:rFonts w:ascii="Segoe UI" w:hAnsi="Segoe UI" w:cs="Segoe UI"/>
          <w:sz w:val="20"/>
          <w:szCs w:val="20"/>
        </w:rPr>
        <w:t xml:space="preserve">rom sales, excise and use taxes. </w:t>
      </w:r>
      <w:r w:rsidRPr="00CF556F">
        <w:rPr>
          <w:rFonts w:ascii="Segoe UI" w:hAnsi="Segoe UI" w:cs="Segoe UI"/>
          <w:sz w:val="20"/>
          <w:szCs w:val="20"/>
        </w:rPr>
        <w:t xml:space="preserve">In accordance with </w:t>
      </w:r>
      <w:r>
        <w:rPr>
          <w:rFonts w:ascii="Segoe UI" w:hAnsi="Segoe UI" w:cs="Segoe UI"/>
          <w:sz w:val="20"/>
          <w:szCs w:val="20"/>
        </w:rPr>
        <w:t>Texas law</w:t>
      </w:r>
      <w:r w:rsidRPr="00CF556F">
        <w:rPr>
          <w:rFonts w:ascii="Segoe UI" w:hAnsi="Segoe UI" w:cs="Segoe UI"/>
          <w:sz w:val="20"/>
          <w:szCs w:val="20"/>
        </w:rPr>
        <w:t xml:space="preserve">, a taxable item sold, leased, or rented to, or stored, used, or consumed by EHN is exempt from </w:t>
      </w:r>
      <w:r>
        <w:rPr>
          <w:rFonts w:ascii="Segoe UI" w:hAnsi="Segoe UI" w:cs="Segoe UI"/>
          <w:sz w:val="20"/>
          <w:szCs w:val="20"/>
        </w:rPr>
        <w:t>tax</w:t>
      </w:r>
      <w:r w:rsidRPr="00CF556F">
        <w:rPr>
          <w:rFonts w:ascii="Segoe UI" w:hAnsi="Segoe UI" w:cs="Segoe UI"/>
          <w:sz w:val="20"/>
          <w:szCs w:val="20"/>
        </w:rPr>
        <w:t>.</w:t>
      </w:r>
    </w:p>
    <w:p w14:paraId="7354AED7" w14:textId="77777777" w:rsidR="00FE7C46" w:rsidRDefault="00FE7C46" w:rsidP="00FE7C46">
      <w:pPr>
        <w:ind w:left="360"/>
        <w:jc w:val="both"/>
        <w:rPr>
          <w:rFonts w:ascii="Segoe UI" w:hAnsi="Segoe UI" w:cs="Segoe UI"/>
          <w:sz w:val="20"/>
          <w:szCs w:val="20"/>
        </w:rPr>
      </w:pPr>
    </w:p>
    <w:p w14:paraId="12C46000" w14:textId="77777777" w:rsidR="00FE7C46" w:rsidRPr="006D7799" w:rsidRDefault="00FE7C46" w:rsidP="00234FB8">
      <w:pPr>
        <w:widowControl/>
        <w:numPr>
          <w:ilvl w:val="0"/>
          <w:numId w:val="5"/>
        </w:numPr>
        <w:autoSpaceDE/>
        <w:autoSpaceDN/>
        <w:ind w:left="360"/>
        <w:jc w:val="both"/>
        <w:rPr>
          <w:rFonts w:ascii="Segoe UI" w:hAnsi="Segoe UI" w:cs="Segoe UI"/>
          <w:sz w:val="20"/>
          <w:szCs w:val="20"/>
        </w:rPr>
      </w:pPr>
      <w:r w:rsidRPr="006D7799">
        <w:rPr>
          <w:rFonts w:ascii="Segoe UI" w:hAnsi="Segoe UI" w:cs="Segoe UI"/>
          <w:sz w:val="20"/>
          <w:szCs w:val="20"/>
        </w:rPr>
        <w:t>MODIFICATION OF PROPOSALS</w:t>
      </w:r>
    </w:p>
    <w:p w14:paraId="12A39713"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A proposer may modify a proposal by letter at any time prior to the submission deadline for receipt of proposals. Modification requests must be received prior to the submission deadline.  Modifications made before opening time must be initialed by proposer guaranteeing authenticity.  Proposals may not be amended or altered after the official opening with the single exception that any product literature and/or supporting data required by the actual specifications, if any, will be accepted at any time prior to the consideration of same.  No substitutions or cancellations for merchandise will be permitted without written approval of EHN.</w:t>
      </w:r>
    </w:p>
    <w:p w14:paraId="28E77AC9" w14:textId="77777777" w:rsidR="00FE7C46" w:rsidRDefault="00FE7C46" w:rsidP="00FE7C46">
      <w:pPr>
        <w:ind w:left="360"/>
        <w:jc w:val="both"/>
        <w:rPr>
          <w:rFonts w:ascii="Segoe UI" w:hAnsi="Segoe UI" w:cs="Segoe UI"/>
          <w:sz w:val="20"/>
          <w:szCs w:val="20"/>
        </w:rPr>
      </w:pPr>
    </w:p>
    <w:p w14:paraId="535E446A" w14:textId="77777777" w:rsidR="00FE7C46" w:rsidRPr="006D7799" w:rsidRDefault="00FE7C46" w:rsidP="00234FB8">
      <w:pPr>
        <w:widowControl/>
        <w:numPr>
          <w:ilvl w:val="0"/>
          <w:numId w:val="5"/>
        </w:numPr>
        <w:autoSpaceDE/>
        <w:autoSpaceDN/>
        <w:ind w:left="360"/>
        <w:jc w:val="both"/>
        <w:rPr>
          <w:rFonts w:ascii="Segoe UI" w:hAnsi="Segoe UI" w:cs="Segoe UI"/>
          <w:sz w:val="20"/>
          <w:szCs w:val="20"/>
        </w:rPr>
      </w:pPr>
      <w:r w:rsidRPr="006D7799">
        <w:rPr>
          <w:rFonts w:ascii="Segoe UI" w:hAnsi="Segoe UI" w:cs="Segoe UI"/>
          <w:sz w:val="20"/>
          <w:szCs w:val="20"/>
        </w:rPr>
        <w:t>SIGNATURE OF PROPOSALS</w:t>
      </w:r>
    </w:p>
    <w:p w14:paraId="627376B7" w14:textId="413496F4"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Each proposal shall give the complete mailing address of the Proposer and be signed by an authorized representative by original signature with the authorized representative’s name and legal title typed below the signature line.  Each proposal shall include the Proposer’s Federal Employer Identification Number (</w:t>
      </w:r>
      <w:r w:rsidR="00987F2C">
        <w:rPr>
          <w:rFonts w:ascii="Segoe UI" w:hAnsi="Segoe UI" w:cs="Segoe UI"/>
          <w:sz w:val="20"/>
          <w:szCs w:val="20"/>
        </w:rPr>
        <w:t>“</w:t>
      </w:r>
      <w:r w:rsidRPr="00CF556F">
        <w:rPr>
          <w:rFonts w:ascii="Segoe UI" w:hAnsi="Segoe UI" w:cs="Segoe UI"/>
          <w:sz w:val="20"/>
          <w:szCs w:val="20"/>
        </w:rPr>
        <w:t>FEIN</w:t>
      </w:r>
      <w:r w:rsidR="00987F2C">
        <w:rPr>
          <w:rFonts w:ascii="Segoe UI" w:hAnsi="Segoe UI" w:cs="Segoe UI"/>
          <w:sz w:val="20"/>
          <w:szCs w:val="20"/>
        </w:rPr>
        <w:t>”</w:t>
      </w:r>
      <w:r w:rsidRPr="00CF556F">
        <w:rPr>
          <w:rFonts w:ascii="Segoe UI" w:hAnsi="Segoe UI" w:cs="Segoe UI"/>
          <w:sz w:val="20"/>
          <w:szCs w:val="20"/>
        </w:rPr>
        <w:t>). Failure to sign the Contract page(s) and proposal response sheet will disqualify the proposer from being considered by EHN. The person signing on behalf of the Proposer expressly affirms that the person is duly authorized to render the proposal and to sign the proposal sheets and contract under the terms and conditions of this Proposal and to bind the Proposer thereto and further understands that the signing of the contract shall be of no effect until it is fully executed by both parties.</w:t>
      </w:r>
    </w:p>
    <w:p w14:paraId="029E2D04" w14:textId="77777777" w:rsidR="00FE7C46" w:rsidRDefault="00FE7C46" w:rsidP="00FE7C46">
      <w:pPr>
        <w:ind w:left="360"/>
        <w:jc w:val="both"/>
        <w:rPr>
          <w:rFonts w:ascii="Segoe UI" w:hAnsi="Segoe UI" w:cs="Segoe UI"/>
          <w:sz w:val="20"/>
          <w:szCs w:val="20"/>
        </w:rPr>
      </w:pPr>
    </w:p>
    <w:p w14:paraId="0931A076" w14:textId="77777777" w:rsidR="00FE7C46" w:rsidRPr="008F0335" w:rsidRDefault="00FE7C46" w:rsidP="00234FB8">
      <w:pPr>
        <w:widowControl/>
        <w:numPr>
          <w:ilvl w:val="0"/>
          <w:numId w:val="5"/>
        </w:numPr>
        <w:autoSpaceDE/>
        <w:autoSpaceDN/>
        <w:ind w:left="360"/>
        <w:jc w:val="both"/>
        <w:rPr>
          <w:rFonts w:ascii="Segoe UI" w:hAnsi="Segoe UI" w:cs="Segoe UI"/>
          <w:sz w:val="20"/>
          <w:szCs w:val="20"/>
        </w:rPr>
      </w:pPr>
      <w:r w:rsidRPr="008F0335">
        <w:rPr>
          <w:rFonts w:ascii="Segoe UI" w:hAnsi="Segoe UI" w:cs="Segoe UI"/>
          <w:sz w:val="20"/>
          <w:szCs w:val="20"/>
        </w:rPr>
        <w:t xml:space="preserve">AWARD OF BID/PROPOSALS-EVALUTATION CRITERIA AND FACTORS </w:t>
      </w:r>
    </w:p>
    <w:p w14:paraId="4FE59693" w14:textId="15172CA4"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An award will be offered to the responsible proposer whose proposal is determined to be the best value and demonstrates the best ability to fulfill the requirements set forth in an </w:t>
      </w:r>
      <w:r w:rsidR="00692CA3">
        <w:rPr>
          <w:rFonts w:ascii="Segoe UI" w:hAnsi="Segoe UI" w:cs="Segoe UI"/>
          <w:sz w:val="20"/>
          <w:szCs w:val="20"/>
        </w:rPr>
        <w:t>RFP</w:t>
      </w:r>
      <w:r w:rsidRPr="00CF556F">
        <w:rPr>
          <w:rFonts w:ascii="Segoe UI" w:hAnsi="Segoe UI" w:cs="Segoe UI"/>
          <w:sz w:val="20"/>
          <w:szCs w:val="20"/>
        </w:rPr>
        <w:t>. The prices proposed will be considered firm and cannot be altered after the submission deadline.  The proposed cost to EHN will be considered firm, unless EHN invokes its right to request a best and final offer and cannot be altered after the submission deadline.</w:t>
      </w:r>
    </w:p>
    <w:p w14:paraId="35CE6FB8" w14:textId="77777777" w:rsidR="00FE7C46" w:rsidRPr="00CF556F" w:rsidRDefault="00FE7C46" w:rsidP="00FE7C46">
      <w:pPr>
        <w:jc w:val="both"/>
        <w:rPr>
          <w:rFonts w:ascii="Segoe UI" w:hAnsi="Segoe UI" w:cs="Segoe UI"/>
          <w:sz w:val="20"/>
          <w:szCs w:val="20"/>
        </w:rPr>
      </w:pPr>
    </w:p>
    <w:p w14:paraId="01D4B8C5" w14:textId="405AE3F2" w:rsidR="009D172C" w:rsidRPr="009D172C" w:rsidRDefault="00FE7C46" w:rsidP="00987F2C">
      <w:pPr>
        <w:ind w:left="360"/>
        <w:jc w:val="both"/>
        <w:rPr>
          <w:rFonts w:ascii="Segoe UI" w:hAnsi="Segoe UI" w:cs="Segoe UI"/>
          <w:sz w:val="20"/>
          <w:szCs w:val="20"/>
        </w:rPr>
      </w:pPr>
      <w:r w:rsidRPr="00CF556F">
        <w:rPr>
          <w:rFonts w:ascii="Segoe UI" w:hAnsi="Segoe UI" w:cs="Segoe UI"/>
          <w:sz w:val="20"/>
          <w:szCs w:val="20"/>
        </w:rPr>
        <w:t xml:space="preserve">A proposer whose proposal does not meet the mandatory requirements set forth in this </w:t>
      </w:r>
      <w:r w:rsidR="00692CA3">
        <w:rPr>
          <w:rFonts w:ascii="Segoe UI" w:hAnsi="Segoe UI" w:cs="Segoe UI"/>
          <w:sz w:val="20"/>
          <w:szCs w:val="20"/>
        </w:rPr>
        <w:t>RFP</w:t>
      </w:r>
      <w:r w:rsidRPr="00CF556F">
        <w:rPr>
          <w:rFonts w:ascii="Segoe UI" w:hAnsi="Segoe UI" w:cs="Segoe UI"/>
          <w:sz w:val="20"/>
          <w:szCs w:val="20"/>
        </w:rPr>
        <w:t xml:space="preserve"> will be considered noncompliant.</w:t>
      </w:r>
      <w:r w:rsidR="00987F2C">
        <w:rPr>
          <w:rFonts w:ascii="Segoe UI" w:hAnsi="Segoe UI" w:cs="Segoe UI"/>
          <w:sz w:val="20"/>
          <w:szCs w:val="20"/>
        </w:rPr>
        <w:t xml:space="preserve"> </w:t>
      </w:r>
      <w:r w:rsidRPr="00CF556F">
        <w:rPr>
          <w:rFonts w:ascii="Segoe UI" w:hAnsi="Segoe UI" w:cs="Segoe UI"/>
          <w:sz w:val="20"/>
          <w:szCs w:val="20"/>
        </w:rPr>
        <w:t>Each proposer, by submitting a proposal, agrees that if its proposal is accepted by EHN, such proposer will furnish all items and services upon the terms and conditions in this proposal and any resultant contract.</w:t>
      </w:r>
      <w:r w:rsidR="00987F2C">
        <w:rPr>
          <w:rFonts w:ascii="Segoe UI" w:hAnsi="Segoe UI" w:cs="Segoe UI"/>
          <w:sz w:val="20"/>
          <w:szCs w:val="20"/>
        </w:rPr>
        <w:t xml:space="preserve"> </w:t>
      </w:r>
      <w:r w:rsidR="009D172C" w:rsidRPr="009D172C">
        <w:rPr>
          <w:rFonts w:ascii="Segoe UI" w:hAnsi="Segoe UI" w:cs="Segoe UI"/>
          <w:sz w:val="20"/>
          <w:szCs w:val="20"/>
        </w:rPr>
        <w:t>Proposer shall submit to EHN, for approval, within ten (10) days from notice of contract award, all certificates of insurance evidencing the required coverage as described under the section entitled “Insurance”.</w:t>
      </w:r>
    </w:p>
    <w:p w14:paraId="4D0A5E7F" w14:textId="77777777" w:rsidR="00FE7C46" w:rsidRDefault="00FE7C46" w:rsidP="00FE7C46">
      <w:pPr>
        <w:jc w:val="both"/>
        <w:rPr>
          <w:rFonts w:ascii="Segoe UI" w:hAnsi="Segoe UI" w:cs="Segoe UI"/>
          <w:sz w:val="20"/>
          <w:szCs w:val="20"/>
        </w:rPr>
      </w:pPr>
      <w:r>
        <w:rPr>
          <w:rFonts w:ascii="Segoe UI" w:hAnsi="Segoe UI" w:cs="Segoe UI"/>
          <w:sz w:val="20"/>
          <w:szCs w:val="20"/>
        </w:rPr>
        <w:tab/>
      </w:r>
    </w:p>
    <w:p w14:paraId="21D80FB2" w14:textId="77777777" w:rsidR="00FE7C46" w:rsidRPr="008F0335" w:rsidRDefault="00FE7C46" w:rsidP="00234FB8">
      <w:pPr>
        <w:widowControl/>
        <w:numPr>
          <w:ilvl w:val="0"/>
          <w:numId w:val="5"/>
        </w:numPr>
        <w:autoSpaceDE/>
        <w:autoSpaceDN/>
        <w:ind w:left="360"/>
        <w:jc w:val="both"/>
        <w:rPr>
          <w:rFonts w:ascii="Segoe UI" w:hAnsi="Segoe UI" w:cs="Segoe UI"/>
          <w:sz w:val="20"/>
          <w:szCs w:val="20"/>
        </w:rPr>
      </w:pPr>
      <w:r w:rsidRPr="008F0335">
        <w:rPr>
          <w:rFonts w:ascii="Segoe UI" w:hAnsi="Segoe UI" w:cs="Segoe UI"/>
          <w:sz w:val="20"/>
          <w:szCs w:val="20"/>
        </w:rPr>
        <w:t>PUBLIC INFORMATION ACT</w:t>
      </w:r>
    </w:p>
    <w:p w14:paraId="1A30FCE7" w14:textId="457FA01E" w:rsidR="00FE7C46" w:rsidRDefault="009D172C" w:rsidP="00FE7C46">
      <w:pPr>
        <w:ind w:left="360"/>
        <w:jc w:val="both"/>
        <w:rPr>
          <w:rFonts w:ascii="Segoe UI" w:hAnsi="Segoe UI" w:cs="Segoe UI"/>
          <w:sz w:val="20"/>
          <w:szCs w:val="20"/>
        </w:rPr>
      </w:pPr>
      <w:r w:rsidRPr="009D172C">
        <w:rPr>
          <w:rFonts w:ascii="Segoe UI" w:hAnsi="Segoe UI" w:cs="Segoe UI"/>
          <w:sz w:val="20"/>
          <w:szCs w:val="20"/>
        </w:rPr>
        <w:t>The parties agree that EHN is a governmental entity for purposes of the Texas Public Information Act (</w:t>
      </w:r>
      <w:r w:rsidR="00987F2C">
        <w:rPr>
          <w:rFonts w:ascii="Segoe UI" w:hAnsi="Segoe UI" w:cs="Segoe UI"/>
          <w:sz w:val="20"/>
          <w:szCs w:val="20"/>
        </w:rPr>
        <w:t>“</w:t>
      </w:r>
      <w:r w:rsidRPr="009D172C">
        <w:rPr>
          <w:rFonts w:ascii="Segoe UI" w:hAnsi="Segoe UI" w:cs="Segoe UI"/>
          <w:sz w:val="20"/>
          <w:szCs w:val="20"/>
        </w:rPr>
        <w:t>TPIA</w:t>
      </w:r>
      <w:r w:rsidR="00987F2C">
        <w:rPr>
          <w:rFonts w:ascii="Segoe UI" w:hAnsi="Segoe UI" w:cs="Segoe UI"/>
          <w:sz w:val="20"/>
          <w:szCs w:val="20"/>
        </w:rPr>
        <w:t>”</w:t>
      </w:r>
      <w:r w:rsidRPr="009D172C">
        <w:rPr>
          <w:rFonts w:ascii="Segoe UI" w:hAnsi="Segoe UI" w:cs="Segoe UI"/>
          <w:sz w:val="20"/>
          <w:szCs w:val="20"/>
        </w:rPr>
        <w:t>), codified as Chapter 552 of the Texas Government Code and as such is required to release information in accordance with the Public Information Act.  Proposer acknowledges that any and all information submitted to EHN is subject to disclosure to third parties as per the requirements of the TPIA.</w:t>
      </w:r>
    </w:p>
    <w:p w14:paraId="19CE9C05" w14:textId="77777777" w:rsidR="009D172C" w:rsidRDefault="009D172C" w:rsidP="00FE7C46">
      <w:pPr>
        <w:ind w:left="360"/>
        <w:jc w:val="both"/>
        <w:rPr>
          <w:rFonts w:ascii="Segoe UI" w:hAnsi="Segoe UI" w:cs="Segoe UI"/>
          <w:sz w:val="20"/>
          <w:szCs w:val="20"/>
        </w:rPr>
      </w:pPr>
    </w:p>
    <w:p w14:paraId="6462F85E" w14:textId="77777777" w:rsidR="00FE7C46" w:rsidRPr="00DA4C95" w:rsidRDefault="00FE7C46" w:rsidP="00234FB8">
      <w:pPr>
        <w:widowControl/>
        <w:numPr>
          <w:ilvl w:val="0"/>
          <w:numId w:val="5"/>
        </w:numPr>
        <w:autoSpaceDE/>
        <w:autoSpaceDN/>
        <w:ind w:left="360"/>
        <w:jc w:val="both"/>
        <w:rPr>
          <w:rFonts w:ascii="Segoe UI" w:hAnsi="Segoe UI" w:cs="Segoe UI"/>
          <w:sz w:val="20"/>
          <w:szCs w:val="20"/>
        </w:rPr>
      </w:pPr>
      <w:r w:rsidRPr="00DA4C95">
        <w:rPr>
          <w:rFonts w:ascii="Segoe UI" w:hAnsi="Segoe UI" w:cs="Segoe UI"/>
          <w:sz w:val="20"/>
          <w:szCs w:val="20"/>
        </w:rPr>
        <w:t>RESULTANT CONTRACT</w:t>
      </w:r>
    </w:p>
    <w:p w14:paraId="43DF0ECE" w14:textId="77777777" w:rsidR="00FE7C46" w:rsidRPr="00CF556F" w:rsidRDefault="00FE7C46" w:rsidP="00FE7C46">
      <w:pPr>
        <w:ind w:left="360"/>
        <w:jc w:val="both"/>
        <w:rPr>
          <w:rFonts w:ascii="Segoe UI" w:hAnsi="Segoe UI" w:cs="Segoe UI"/>
          <w:sz w:val="20"/>
          <w:szCs w:val="20"/>
        </w:rPr>
      </w:pPr>
      <w:r w:rsidRPr="009D172C">
        <w:rPr>
          <w:rFonts w:ascii="Segoe UI" w:hAnsi="Segoe UI" w:cs="Segoe UI"/>
          <w:bCs/>
          <w:sz w:val="20"/>
          <w:szCs w:val="20"/>
        </w:rPr>
        <w:t>Any resultant contract shall be executed by both parties before taking effect. The contract documents shall</w:t>
      </w:r>
      <w:r w:rsidRPr="00CF556F">
        <w:rPr>
          <w:rFonts w:ascii="Segoe UI" w:hAnsi="Segoe UI" w:cs="Segoe UI"/>
          <w:sz w:val="20"/>
          <w:szCs w:val="20"/>
        </w:rPr>
        <w:t xml:space="preserve"> consist of the contract, any addenda or amendments thereto, the general and special provisions, the drawings, proposal package and any addenda issued, and any change orders issued during the work.</w:t>
      </w:r>
    </w:p>
    <w:p w14:paraId="5F47DAD0" w14:textId="77777777" w:rsidR="00FE7C46" w:rsidRPr="00CF556F" w:rsidRDefault="00FE7C46" w:rsidP="00FE7C46">
      <w:pPr>
        <w:jc w:val="both"/>
        <w:rPr>
          <w:rFonts w:ascii="Segoe UI" w:hAnsi="Segoe UI" w:cs="Segoe UI"/>
          <w:sz w:val="20"/>
          <w:szCs w:val="20"/>
        </w:rPr>
      </w:pPr>
    </w:p>
    <w:p w14:paraId="62A23F91"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The contracts to be entered into between EHN and those whose proposals are accepted shall include, in addition to additional terms as agreed to by the parties, the following provisions.</w:t>
      </w:r>
    </w:p>
    <w:p w14:paraId="056D8DFF" w14:textId="77777777" w:rsidR="00FE7C46" w:rsidRPr="00CF556F" w:rsidRDefault="00FE7C46" w:rsidP="00FE7C46">
      <w:pPr>
        <w:jc w:val="both"/>
        <w:rPr>
          <w:rFonts w:ascii="Segoe UI" w:hAnsi="Segoe UI" w:cs="Segoe UI"/>
          <w:sz w:val="20"/>
          <w:szCs w:val="20"/>
        </w:rPr>
      </w:pPr>
    </w:p>
    <w:p w14:paraId="17457EEF" w14:textId="0A3CEBA3" w:rsidR="009D172C"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The term “Contractor” as indicated below shall mean vendor or any other term which describes the awardee.</w:t>
      </w:r>
    </w:p>
    <w:p w14:paraId="1B60C335" w14:textId="77777777" w:rsidR="004C379A" w:rsidRDefault="004C379A" w:rsidP="00FE7C46">
      <w:pPr>
        <w:ind w:firstLine="360"/>
        <w:jc w:val="both"/>
        <w:rPr>
          <w:rFonts w:ascii="Segoe UI" w:hAnsi="Segoe UI" w:cs="Segoe UI"/>
          <w:b/>
          <w:i/>
          <w:sz w:val="20"/>
          <w:szCs w:val="20"/>
          <w:u w:val="single"/>
        </w:rPr>
      </w:pPr>
    </w:p>
    <w:p w14:paraId="6403EEB6" w14:textId="6A2D7E20" w:rsidR="00FE7C46" w:rsidRDefault="00FE7C46" w:rsidP="00FE7C46">
      <w:pPr>
        <w:ind w:firstLine="360"/>
        <w:jc w:val="both"/>
        <w:rPr>
          <w:rFonts w:ascii="Segoe UI" w:hAnsi="Segoe UI" w:cs="Segoe UI"/>
          <w:b/>
          <w:i/>
          <w:sz w:val="20"/>
          <w:szCs w:val="20"/>
          <w:u w:val="single"/>
        </w:rPr>
      </w:pPr>
      <w:r w:rsidRPr="00DA4C95">
        <w:rPr>
          <w:rFonts w:ascii="Segoe UI" w:hAnsi="Segoe UI" w:cs="Segoe UI"/>
          <w:b/>
          <w:i/>
          <w:sz w:val="20"/>
          <w:szCs w:val="20"/>
          <w:u w:val="single"/>
        </w:rPr>
        <w:t>Governing Law and Venue</w:t>
      </w:r>
    </w:p>
    <w:p w14:paraId="05E9AE03" w14:textId="77777777" w:rsidR="00FE7C46" w:rsidRPr="00C43C48" w:rsidRDefault="00FE7C46" w:rsidP="00FE7C46">
      <w:pPr>
        <w:ind w:left="360"/>
        <w:jc w:val="both"/>
        <w:rPr>
          <w:rFonts w:ascii="Segoe UI" w:hAnsi="Segoe UI" w:cs="Segoe UI"/>
          <w:b/>
          <w:i/>
          <w:sz w:val="20"/>
          <w:szCs w:val="20"/>
          <w:u w:val="single"/>
        </w:rPr>
      </w:pPr>
      <w:r w:rsidRPr="00DA4C95">
        <w:rPr>
          <w:rFonts w:ascii="Segoe UI" w:hAnsi="Segoe UI" w:cs="Segoe UI"/>
          <w:i/>
          <w:sz w:val="20"/>
          <w:szCs w:val="20"/>
        </w:rPr>
        <w:t>Contractor acknowledges that EHN is a governmental agency established under the laws of the State of Texas.  The parties agree that this contract is governed by the laws of the State of Texas. Venue for any legal claim shall be proper in the federal or state courts in El Paso County, Texas.</w:t>
      </w:r>
    </w:p>
    <w:p w14:paraId="70C56029" w14:textId="77777777" w:rsidR="00FE7C46" w:rsidRPr="00DA4C95" w:rsidRDefault="00FE7C46" w:rsidP="00FE7C46">
      <w:pPr>
        <w:ind w:left="360"/>
        <w:jc w:val="both"/>
        <w:rPr>
          <w:rFonts w:ascii="Segoe UI" w:hAnsi="Segoe UI" w:cs="Segoe UI"/>
          <w:i/>
          <w:sz w:val="20"/>
          <w:szCs w:val="20"/>
        </w:rPr>
      </w:pPr>
    </w:p>
    <w:p w14:paraId="5F06F223" w14:textId="77777777" w:rsidR="00FE7C46" w:rsidRPr="00DA4C95" w:rsidRDefault="00FE7C46" w:rsidP="00FE7C46">
      <w:pPr>
        <w:ind w:firstLine="360"/>
        <w:jc w:val="both"/>
        <w:rPr>
          <w:rFonts w:ascii="Segoe UI" w:hAnsi="Segoe UI" w:cs="Segoe UI"/>
          <w:b/>
          <w:i/>
          <w:sz w:val="20"/>
          <w:szCs w:val="20"/>
          <w:u w:val="single"/>
        </w:rPr>
      </w:pPr>
      <w:r w:rsidRPr="00DA4C95">
        <w:rPr>
          <w:rFonts w:ascii="Segoe UI" w:hAnsi="Segoe UI" w:cs="Segoe UI"/>
          <w:b/>
          <w:i/>
          <w:sz w:val="20"/>
          <w:szCs w:val="20"/>
          <w:u w:val="single"/>
        </w:rPr>
        <w:t>Texas Tort Claims Act</w:t>
      </w:r>
    </w:p>
    <w:p w14:paraId="288422A0" w14:textId="77777777" w:rsidR="00FE7C46" w:rsidRDefault="00FE7C46" w:rsidP="00FE7C46">
      <w:pPr>
        <w:ind w:left="360"/>
        <w:jc w:val="both"/>
        <w:rPr>
          <w:rFonts w:ascii="Segoe UI" w:hAnsi="Segoe UI" w:cs="Segoe UI"/>
          <w:i/>
          <w:sz w:val="20"/>
          <w:szCs w:val="20"/>
        </w:rPr>
      </w:pPr>
      <w:r w:rsidRPr="00DA4C95">
        <w:rPr>
          <w:rFonts w:ascii="Segoe UI" w:hAnsi="Segoe UI" w:cs="Segoe UI"/>
          <w:i/>
          <w:sz w:val="20"/>
          <w:szCs w:val="20"/>
        </w:rPr>
        <w:t xml:space="preserve">Contractor acknowledges that EHN is a governmental agency and subject to the Texas Tort Claims Act, Texas Civil Practice and Remedies Code Chapter 101. Nothing in this Agreement shall be construed as a waiver of the rights or immunities available to EHN under the Texas Tort Claims Act. </w:t>
      </w:r>
    </w:p>
    <w:p w14:paraId="70311BE7" w14:textId="77777777" w:rsidR="00FE7C46" w:rsidRPr="00DA4C95" w:rsidRDefault="00FE7C46" w:rsidP="00FE7C46">
      <w:pPr>
        <w:ind w:left="360"/>
        <w:jc w:val="both"/>
        <w:rPr>
          <w:rFonts w:ascii="Segoe UI" w:hAnsi="Segoe UI" w:cs="Segoe UI"/>
          <w:i/>
          <w:sz w:val="20"/>
          <w:szCs w:val="20"/>
        </w:rPr>
      </w:pPr>
    </w:p>
    <w:p w14:paraId="27086D92" w14:textId="77777777" w:rsidR="00FE7C46" w:rsidRPr="008D28B3" w:rsidRDefault="00FE7C46" w:rsidP="00FE7C46">
      <w:pPr>
        <w:ind w:firstLine="360"/>
        <w:jc w:val="both"/>
        <w:rPr>
          <w:rFonts w:ascii="Segoe UI" w:hAnsi="Segoe UI" w:cs="Segoe UI"/>
          <w:b/>
          <w:i/>
          <w:sz w:val="20"/>
          <w:szCs w:val="20"/>
          <w:u w:val="single"/>
        </w:rPr>
      </w:pPr>
      <w:r w:rsidRPr="008D28B3">
        <w:rPr>
          <w:rFonts w:ascii="Segoe UI" w:hAnsi="Segoe UI" w:cs="Segoe UI"/>
          <w:b/>
          <w:i/>
          <w:sz w:val="20"/>
          <w:szCs w:val="20"/>
          <w:u w:val="single"/>
        </w:rPr>
        <w:t>General Conditions and Stipulations</w:t>
      </w:r>
    </w:p>
    <w:p w14:paraId="09604F3C" w14:textId="4181DE56" w:rsidR="00FE7C46" w:rsidRPr="008D28B3" w:rsidRDefault="00FE7C46" w:rsidP="00234FB8">
      <w:pPr>
        <w:widowControl/>
        <w:numPr>
          <w:ilvl w:val="1"/>
          <w:numId w:val="7"/>
        </w:numPr>
        <w:autoSpaceDE/>
        <w:autoSpaceDN/>
        <w:jc w:val="both"/>
        <w:rPr>
          <w:rFonts w:ascii="Segoe UI" w:hAnsi="Segoe UI" w:cs="Segoe UI"/>
          <w:i/>
          <w:sz w:val="20"/>
          <w:szCs w:val="20"/>
        </w:rPr>
      </w:pPr>
      <w:r w:rsidRPr="008D28B3">
        <w:rPr>
          <w:rFonts w:ascii="Segoe UI" w:hAnsi="Segoe UI" w:cs="Segoe UI"/>
          <w:b/>
          <w:i/>
          <w:sz w:val="20"/>
          <w:szCs w:val="20"/>
        </w:rPr>
        <w:t>Indemnification and Worker’s Compensation</w:t>
      </w:r>
      <w:r w:rsidRPr="008D28B3">
        <w:rPr>
          <w:rFonts w:ascii="Segoe UI" w:hAnsi="Segoe UI" w:cs="Segoe UI"/>
          <w:i/>
          <w:sz w:val="20"/>
          <w:szCs w:val="20"/>
        </w:rPr>
        <w:t xml:space="preserve">. Contractor shall defend, indemnify and hold harmless EHN, its officials, agents, and employees from and against all claims, damages, losses, and expenses, including attorney fees, arising out of or resulting from the Contractor’s acts or omission in the performance of the duties required under the Agreement.  Contractor acknowledges that EHN, as a governmental agency cannot indemnify third parties as per the requirements of Texas law. </w:t>
      </w:r>
    </w:p>
    <w:p w14:paraId="4ECC786E" w14:textId="77777777" w:rsidR="00FE7C46" w:rsidRPr="008D28B3" w:rsidRDefault="00FE7C46" w:rsidP="00FE7C46">
      <w:pPr>
        <w:jc w:val="both"/>
        <w:rPr>
          <w:rFonts w:ascii="Segoe UI" w:hAnsi="Segoe UI" w:cs="Segoe UI"/>
          <w:i/>
          <w:sz w:val="20"/>
          <w:szCs w:val="20"/>
        </w:rPr>
      </w:pPr>
    </w:p>
    <w:p w14:paraId="6973FBEF" w14:textId="6E887A8A" w:rsidR="00825D22" w:rsidRDefault="00FE7C46" w:rsidP="00FE7C46">
      <w:pPr>
        <w:widowControl/>
        <w:numPr>
          <w:ilvl w:val="1"/>
          <w:numId w:val="7"/>
        </w:numPr>
        <w:autoSpaceDE/>
        <w:autoSpaceDN/>
        <w:jc w:val="both"/>
        <w:rPr>
          <w:rFonts w:ascii="Segoe UI" w:hAnsi="Segoe UI" w:cs="Segoe UI"/>
          <w:i/>
          <w:sz w:val="20"/>
          <w:szCs w:val="20"/>
        </w:rPr>
      </w:pPr>
      <w:r w:rsidRPr="008D28B3">
        <w:rPr>
          <w:rFonts w:ascii="Segoe UI" w:hAnsi="Segoe UI" w:cs="Segoe UI"/>
          <w:b/>
          <w:i/>
          <w:sz w:val="20"/>
          <w:szCs w:val="20"/>
        </w:rPr>
        <w:t>Independent Contractor.</w:t>
      </w:r>
      <w:r w:rsidRPr="008D28B3">
        <w:rPr>
          <w:rFonts w:ascii="Segoe UI" w:hAnsi="Segoe UI" w:cs="Segoe UI"/>
          <w:i/>
          <w:sz w:val="20"/>
          <w:szCs w:val="20"/>
        </w:rPr>
        <w:t xml:space="preserve">  It is agreed nothing herein contained is intended or should be construed in any manner as creating or establishing the relationship of co-partners between the parties hereto. Further, nothing in this agreement shall be construed as establishing Contractor as the agent, representative or employee of EHN for any purpose or in any manner whatsoever. Contractor represents it has, or will secure at its own expense, all personnel required in performing services under this Agreement. Any and all personnel of the Contractor or other persons while so engaged, and any and all claims whatsoever on behalf of any such person or personnel arising out of employment or alleged employment including, without limitation, claims of discrimination against the Contractor, its officers, agents, or employees shall in no way be the responsibility of EHN. Such personnel or other persons employed by Contractor shall not be entitled to any compensation, rights or benefits of any kind available to EHN employees, including, without limitation, medical and hospital care, sick and vacation leave, worker’s compensation, unemployment compensation, disability, or severance pay. </w:t>
      </w:r>
    </w:p>
    <w:p w14:paraId="04D20117" w14:textId="77777777" w:rsidR="00A43049" w:rsidRPr="00A43049" w:rsidRDefault="00A43049" w:rsidP="00A43049">
      <w:pPr>
        <w:widowControl/>
        <w:autoSpaceDE/>
        <w:autoSpaceDN/>
        <w:ind w:left="1440"/>
        <w:jc w:val="both"/>
        <w:rPr>
          <w:rFonts w:ascii="Segoe UI" w:hAnsi="Segoe UI" w:cs="Segoe UI"/>
          <w:i/>
          <w:sz w:val="20"/>
          <w:szCs w:val="20"/>
        </w:rPr>
      </w:pPr>
    </w:p>
    <w:p w14:paraId="73642782" w14:textId="77777777" w:rsidR="00FE7C46" w:rsidRPr="00E40CED" w:rsidRDefault="00FE7C46" w:rsidP="00A43049">
      <w:pPr>
        <w:ind w:firstLine="360"/>
        <w:jc w:val="both"/>
        <w:rPr>
          <w:rFonts w:ascii="Segoe UI" w:hAnsi="Segoe UI" w:cs="Segoe UI"/>
          <w:b/>
          <w:i/>
          <w:sz w:val="20"/>
          <w:szCs w:val="20"/>
          <w:u w:val="single"/>
        </w:rPr>
      </w:pPr>
      <w:r w:rsidRPr="00E40CED">
        <w:rPr>
          <w:rFonts w:ascii="Segoe UI" w:hAnsi="Segoe UI" w:cs="Segoe UI"/>
          <w:b/>
          <w:i/>
          <w:sz w:val="20"/>
          <w:szCs w:val="20"/>
          <w:u w:val="single"/>
        </w:rPr>
        <w:t>Right to Terminate</w:t>
      </w:r>
    </w:p>
    <w:p w14:paraId="644CA41B"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EHN reserves the right to terminate this Agreement subject to thirty (30) calendar days’ written notice to the Contractor. Contractor may submit a written request to terminate this Agreement only if EHN should substantially fail to perform its responsibilities as provided herein.</w:t>
      </w:r>
    </w:p>
    <w:p w14:paraId="6B407FA4" w14:textId="77777777" w:rsidR="00FE7C46" w:rsidRPr="00E40CED" w:rsidRDefault="00FE7C46" w:rsidP="00FE7C46">
      <w:pPr>
        <w:jc w:val="both"/>
        <w:rPr>
          <w:rFonts w:ascii="Segoe UI" w:hAnsi="Segoe UI" w:cs="Segoe UI"/>
          <w:i/>
          <w:sz w:val="20"/>
          <w:szCs w:val="20"/>
        </w:rPr>
      </w:pPr>
    </w:p>
    <w:p w14:paraId="246D9CA2"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Additionally, EHN reserves the right to terminate this Agreement subject to thirty (30) calendar days written notice to the Contractor should it be later identified as a service which can be consolidated into a statewide/regionalized Agreement. EHN may exercise its option to cancel the remaining years of this Agreement, should it be decided that with additional institutions and/or sites, EHN would receive a better rate for the same service.</w:t>
      </w:r>
    </w:p>
    <w:p w14:paraId="1C1EB59D" w14:textId="77777777" w:rsidR="00FE7C46" w:rsidRPr="00E40CED" w:rsidRDefault="00FE7C46" w:rsidP="00FE7C46">
      <w:pPr>
        <w:jc w:val="both"/>
        <w:rPr>
          <w:rFonts w:ascii="Segoe UI" w:hAnsi="Segoe UI" w:cs="Segoe UI"/>
          <w:i/>
          <w:sz w:val="20"/>
          <w:szCs w:val="20"/>
        </w:rPr>
      </w:pPr>
    </w:p>
    <w:p w14:paraId="612A1BCE"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However, EHN can immediately terminate this Agreement for cause. The term "for cause" shall mean that the Contractor fails to meet the terms, conditions, and/or responsibilities of the Agreement. In this instance, the Agreement termination shall be effective as of the date indicated on the EHN’s notification to the Contractor.</w:t>
      </w:r>
    </w:p>
    <w:p w14:paraId="27798A86" w14:textId="77777777" w:rsidR="00FE7C46" w:rsidRPr="00E40CED" w:rsidRDefault="00FE7C46" w:rsidP="00FE7C46">
      <w:pPr>
        <w:jc w:val="both"/>
        <w:rPr>
          <w:rFonts w:ascii="Segoe UI" w:hAnsi="Segoe UI" w:cs="Segoe UI"/>
          <w:i/>
          <w:sz w:val="20"/>
          <w:szCs w:val="20"/>
        </w:rPr>
      </w:pPr>
    </w:p>
    <w:p w14:paraId="7CC4049A"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This Agreement may be suspended or cancelled without notice, at the option of the Contractor, if the Contractor or EHN’s premises or equipment are destroyed by fire or other catastrophe, or so substantially damaged that it is impractical to continue service, or in the event the Contractor is unable to render service as a result of any action by any governmental authority.</w:t>
      </w:r>
    </w:p>
    <w:p w14:paraId="06F1848E" w14:textId="77777777" w:rsidR="00FE7C46" w:rsidRPr="00CF556F" w:rsidRDefault="00FE7C46" w:rsidP="00FE7C46">
      <w:pPr>
        <w:jc w:val="both"/>
        <w:rPr>
          <w:rFonts w:ascii="Segoe UI" w:hAnsi="Segoe UI" w:cs="Segoe UI"/>
          <w:sz w:val="20"/>
          <w:szCs w:val="20"/>
        </w:rPr>
      </w:pPr>
    </w:p>
    <w:p w14:paraId="7A76F1C1" w14:textId="77777777" w:rsidR="00FE7C46" w:rsidRPr="00E40CED" w:rsidRDefault="00FE7C46" w:rsidP="00A43049">
      <w:pPr>
        <w:ind w:firstLine="360"/>
        <w:jc w:val="both"/>
        <w:rPr>
          <w:rFonts w:ascii="Segoe UI" w:hAnsi="Segoe UI" w:cs="Segoe UI"/>
          <w:b/>
          <w:i/>
          <w:sz w:val="20"/>
          <w:szCs w:val="20"/>
          <w:u w:val="single"/>
        </w:rPr>
      </w:pPr>
      <w:r w:rsidRPr="00E40CED">
        <w:rPr>
          <w:rFonts w:ascii="Segoe UI" w:hAnsi="Segoe UI" w:cs="Segoe UI"/>
          <w:b/>
          <w:i/>
          <w:sz w:val="20"/>
          <w:szCs w:val="20"/>
          <w:u w:val="single"/>
        </w:rPr>
        <w:t>Liability for Loss and Damages</w:t>
      </w:r>
    </w:p>
    <w:p w14:paraId="402585D4"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Any damages by the Contractor to an EHN facility including equipment, furniture, materials or other EHN property, will be repaired or replaced by the Contractor to the satisfaction of EHN at no cost to EHN. EHN may, at its option, repair any such damage and deduct the cost thereof from any sum due Contractor under this Agreement.</w:t>
      </w:r>
    </w:p>
    <w:p w14:paraId="7A8BF4A6" w14:textId="77777777" w:rsidR="00FE7C46" w:rsidRPr="00CF556F" w:rsidRDefault="00FE7C46" w:rsidP="00FE7C46">
      <w:pPr>
        <w:jc w:val="both"/>
        <w:rPr>
          <w:rFonts w:ascii="Segoe UI" w:hAnsi="Segoe UI" w:cs="Segoe UI"/>
          <w:sz w:val="20"/>
          <w:szCs w:val="20"/>
        </w:rPr>
      </w:pPr>
    </w:p>
    <w:p w14:paraId="66356DF4" w14:textId="77777777" w:rsidR="00FE7C46" w:rsidRPr="00E40CED" w:rsidRDefault="00FE7C46" w:rsidP="00A43049">
      <w:pPr>
        <w:ind w:firstLine="360"/>
        <w:jc w:val="both"/>
        <w:rPr>
          <w:rFonts w:ascii="Segoe UI" w:hAnsi="Segoe UI" w:cs="Segoe UI"/>
          <w:b/>
          <w:i/>
          <w:sz w:val="20"/>
          <w:szCs w:val="20"/>
          <w:u w:val="single"/>
        </w:rPr>
      </w:pPr>
      <w:r w:rsidRPr="00E40CED">
        <w:rPr>
          <w:rFonts w:ascii="Segoe UI" w:hAnsi="Segoe UI" w:cs="Segoe UI"/>
          <w:b/>
          <w:i/>
          <w:sz w:val="20"/>
          <w:szCs w:val="20"/>
          <w:u w:val="single"/>
        </w:rPr>
        <w:t>Computer Software Management Memo</w:t>
      </w:r>
    </w:p>
    <w:p w14:paraId="2AC807FA"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Contractor certifies that it has appropriate systems and controls in place to ensure that EHN funds will not be used in the performance of this Agreement for the acquisition, operation or maintenance of computer software in violation of copyright laws.</w:t>
      </w:r>
    </w:p>
    <w:p w14:paraId="56E6CF98" w14:textId="77777777" w:rsidR="00FE7C46" w:rsidRPr="00CF556F" w:rsidRDefault="00FE7C46" w:rsidP="00FE7C46">
      <w:pPr>
        <w:jc w:val="both"/>
        <w:rPr>
          <w:rFonts w:ascii="Segoe UI" w:hAnsi="Segoe UI" w:cs="Segoe UI"/>
          <w:sz w:val="20"/>
          <w:szCs w:val="20"/>
        </w:rPr>
      </w:pPr>
    </w:p>
    <w:p w14:paraId="6FB6E8E3" w14:textId="77777777" w:rsidR="00FE7C46" w:rsidRPr="00E40CED" w:rsidRDefault="00FE7C46" w:rsidP="00A43049">
      <w:pPr>
        <w:ind w:firstLine="360"/>
        <w:jc w:val="both"/>
        <w:rPr>
          <w:rFonts w:ascii="Segoe UI" w:hAnsi="Segoe UI" w:cs="Segoe UI"/>
          <w:b/>
          <w:i/>
          <w:sz w:val="20"/>
          <w:szCs w:val="20"/>
          <w:u w:val="single"/>
        </w:rPr>
      </w:pPr>
      <w:r w:rsidRPr="00E40CED">
        <w:rPr>
          <w:rFonts w:ascii="Segoe UI" w:hAnsi="Segoe UI" w:cs="Segoe UI"/>
          <w:b/>
          <w:i/>
          <w:sz w:val="20"/>
          <w:szCs w:val="20"/>
          <w:u w:val="single"/>
        </w:rPr>
        <w:t>Accounting Principles</w:t>
      </w:r>
    </w:p>
    <w:p w14:paraId="5711312B"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The Contractor will adhere to generally accepted accounting principles as outlined by the American Institute of Certified Public Accountants. Dual compensation is not allowed; a Contractor cannot receive simultaneous compensation from two or more funding sources for the same services performed even though both funding sources could benefit.</w:t>
      </w:r>
    </w:p>
    <w:p w14:paraId="49981D41" w14:textId="77777777" w:rsidR="00FE7C46" w:rsidRPr="00CF556F" w:rsidRDefault="00FE7C46" w:rsidP="00FE7C46">
      <w:pPr>
        <w:jc w:val="both"/>
        <w:rPr>
          <w:rFonts w:ascii="Segoe UI" w:hAnsi="Segoe UI" w:cs="Segoe UI"/>
          <w:sz w:val="20"/>
          <w:szCs w:val="20"/>
        </w:rPr>
      </w:pPr>
    </w:p>
    <w:p w14:paraId="6BA73043" w14:textId="77777777" w:rsidR="00FE7C46" w:rsidRPr="00E40CED" w:rsidRDefault="00FE7C46" w:rsidP="00A43049">
      <w:pPr>
        <w:ind w:firstLine="360"/>
        <w:jc w:val="both"/>
        <w:rPr>
          <w:rFonts w:ascii="Segoe UI" w:hAnsi="Segoe UI" w:cs="Segoe UI"/>
          <w:b/>
          <w:i/>
          <w:sz w:val="20"/>
          <w:szCs w:val="20"/>
          <w:u w:val="single"/>
        </w:rPr>
      </w:pPr>
      <w:r w:rsidRPr="00E40CED">
        <w:rPr>
          <w:rFonts w:ascii="Segoe UI" w:hAnsi="Segoe UI" w:cs="Segoe UI"/>
          <w:b/>
          <w:i/>
          <w:sz w:val="20"/>
          <w:szCs w:val="20"/>
          <w:u w:val="single"/>
        </w:rPr>
        <w:t>Liability for Nonconforming Work</w:t>
      </w:r>
    </w:p>
    <w:p w14:paraId="07F35887"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All work provided by the Contractor shall conform to the latest requirement of federal, state, and local regulations. Contractor is responsible for compliance with all applicable laws, codes, rules and regulations in connection with work performed under this agreement.</w:t>
      </w:r>
    </w:p>
    <w:p w14:paraId="1D97F2F6" w14:textId="77777777" w:rsidR="00FE7C46" w:rsidRPr="00CF556F" w:rsidRDefault="00FE7C46" w:rsidP="00FE7C46">
      <w:pPr>
        <w:jc w:val="both"/>
        <w:rPr>
          <w:rFonts w:ascii="Segoe UI" w:hAnsi="Segoe UI" w:cs="Segoe UI"/>
          <w:sz w:val="20"/>
          <w:szCs w:val="20"/>
        </w:rPr>
      </w:pPr>
    </w:p>
    <w:p w14:paraId="69507885"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The Contractor will be fully responsible for ensuring that the completed work conforms to the agreed upon terms. If nonconformity is discovered prior to the Contractor's deadline, the Contractor will be given a reasonable opportunity to cure the nonconformity. If the nonconformity is discovered after the deadline for the completion of the project, EHN, in its sole discretion, may use any reasonable means to cure the nonconformity. The Contractor shall be responsible for reimbursing EHN for any additional expenses incurred to cure such defects.</w:t>
      </w:r>
    </w:p>
    <w:p w14:paraId="4F2C6626" w14:textId="77777777" w:rsidR="00FE7C46" w:rsidRPr="00CF556F" w:rsidRDefault="00FE7C46" w:rsidP="00FE7C46">
      <w:pPr>
        <w:jc w:val="both"/>
        <w:rPr>
          <w:rFonts w:ascii="Segoe UI" w:hAnsi="Segoe UI" w:cs="Segoe UI"/>
          <w:sz w:val="20"/>
          <w:szCs w:val="20"/>
        </w:rPr>
      </w:pPr>
    </w:p>
    <w:p w14:paraId="7557A5DB" w14:textId="77777777" w:rsidR="00FE7C46" w:rsidRPr="00C90F7E" w:rsidRDefault="00FE7C46" w:rsidP="00A43049">
      <w:pPr>
        <w:ind w:firstLine="360"/>
        <w:jc w:val="both"/>
        <w:rPr>
          <w:rFonts w:ascii="Segoe UI" w:hAnsi="Segoe UI" w:cs="Segoe UI"/>
          <w:b/>
          <w:i/>
          <w:sz w:val="20"/>
          <w:szCs w:val="20"/>
          <w:u w:val="single"/>
        </w:rPr>
      </w:pPr>
      <w:r w:rsidRPr="00C90F7E">
        <w:rPr>
          <w:rFonts w:ascii="Segoe UI" w:hAnsi="Segoe UI" w:cs="Segoe UI"/>
          <w:b/>
          <w:i/>
          <w:sz w:val="20"/>
          <w:szCs w:val="20"/>
          <w:u w:val="single"/>
        </w:rPr>
        <w:t>Subcontractor/Consultant Information</w:t>
      </w:r>
    </w:p>
    <w:p w14:paraId="3E82AB89" w14:textId="77777777" w:rsidR="00FE7C46" w:rsidRPr="00C90F7E" w:rsidRDefault="00FE7C46" w:rsidP="00FE7C46">
      <w:pPr>
        <w:ind w:left="720"/>
        <w:jc w:val="both"/>
        <w:rPr>
          <w:rFonts w:ascii="Segoe UI" w:hAnsi="Segoe UI" w:cs="Segoe UI"/>
          <w:i/>
          <w:sz w:val="20"/>
          <w:szCs w:val="20"/>
        </w:rPr>
      </w:pPr>
      <w:r w:rsidRPr="00C90F7E">
        <w:rPr>
          <w:rFonts w:ascii="Segoe UI" w:hAnsi="Segoe UI" w:cs="Segoe UI"/>
          <w:i/>
          <w:sz w:val="20"/>
          <w:szCs w:val="20"/>
        </w:rPr>
        <w:t>Contractor is required to identify all subcontractors and consultants who will perform labor or render services in the performance of this Agreement. Additionally, the Contractor shall notify EHN in writing within ten (10) working days of any changes to the subcontractor and/or consultant information.</w:t>
      </w:r>
    </w:p>
    <w:p w14:paraId="35FB6CAE" w14:textId="77777777" w:rsidR="00FE7C46" w:rsidRPr="00CF556F" w:rsidRDefault="00FE7C46" w:rsidP="00FE7C46">
      <w:pPr>
        <w:jc w:val="both"/>
        <w:rPr>
          <w:rFonts w:ascii="Segoe UI" w:hAnsi="Segoe UI" w:cs="Segoe UI"/>
          <w:sz w:val="20"/>
          <w:szCs w:val="20"/>
        </w:rPr>
      </w:pPr>
    </w:p>
    <w:p w14:paraId="098514BF" w14:textId="77777777" w:rsidR="00FE7C46" w:rsidRPr="00002AAB" w:rsidRDefault="00FE7C46" w:rsidP="00A43049">
      <w:pPr>
        <w:ind w:firstLine="360"/>
        <w:jc w:val="both"/>
        <w:rPr>
          <w:rFonts w:ascii="Segoe UI" w:hAnsi="Segoe UI" w:cs="Segoe UI"/>
          <w:b/>
          <w:i/>
          <w:sz w:val="20"/>
          <w:szCs w:val="20"/>
          <w:u w:val="single"/>
        </w:rPr>
      </w:pPr>
      <w:r w:rsidRPr="00002AAB">
        <w:rPr>
          <w:rFonts w:ascii="Segoe UI" w:hAnsi="Segoe UI" w:cs="Segoe UI"/>
          <w:b/>
          <w:i/>
          <w:sz w:val="20"/>
          <w:szCs w:val="20"/>
          <w:u w:val="single"/>
        </w:rPr>
        <w:t>Temporary Nonperformance</w:t>
      </w:r>
    </w:p>
    <w:p w14:paraId="5179AC71" w14:textId="068333D6" w:rsidR="00FE7C46" w:rsidRDefault="00FE7C46" w:rsidP="00FE7C46">
      <w:pPr>
        <w:ind w:left="720"/>
        <w:jc w:val="both"/>
        <w:rPr>
          <w:rFonts w:ascii="Segoe UI" w:hAnsi="Segoe UI" w:cs="Segoe UI"/>
          <w:i/>
          <w:sz w:val="20"/>
          <w:szCs w:val="20"/>
        </w:rPr>
      </w:pPr>
      <w:r w:rsidRPr="00002AAB">
        <w:rPr>
          <w:rFonts w:ascii="Segoe UI" w:hAnsi="Segoe UI" w:cs="Segoe UI"/>
          <w:i/>
          <w:sz w:val="20"/>
          <w:szCs w:val="20"/>
        </w:rPr>
        <w:t>If, because of mechanical failure or for any other reason, the Contractor shall be temporarily unable to perform the work as required, EHN, during the period of the Contractor's inability to perform, reserves the right to accomplish the work by other means and shall be reimbursed by the Contractor for any additional costs above the Agreement price.</w:t>
      </w:r>
    </w:p>
    <w:p w14:paraId="72684998" w14:textId="77777777" w:rsidR="009D172C" w:rsidRDefault="009D172C" w:rsidP="00FE7C46">
      <w:pPr>
        <w:ind w:left="720"/>
        <w:jc w:val="both"/>
        <w:rPr>
          <w:rFonts w:ascii="Segoe UI" w:hAnsi="Segoe UI" w:cs="Segoe UI"/>
          <w:i/>
          <w:sz w:val="20"/>
          <w:szCs w:val="20"/>
        </w:rPr>
      </w:pPr>
    </w:p>
    <w:p w14:paraId="05319A8F" w14:textId="77777777" w:rsidR="009D172C" w:rsidRPr="009D172C" w:rsidRDefault="009D172C" w:rsidP="009D172C">
      <w:pPr>
        <w:ind w:left="720"/>
        <w:jc w:val="both"/>
        <w:rPr>
          <w:rFonts w:ascii="Segoe UI" w:hAnsi="Segoe UI" w:cs="Segoe UI"/>
          <w:i/>
          <w:sz w:val="20"/>
          <w:szCs w:val="20"/>
        </w:rPr>
      </w:pPr>
      <w:r w:rsidRPr="009D172C">
        <w:rPr>
          <w:rFonts w:ascii="Segoe UI" w:hAnsi="Segoe UI" w:cs="Segoe UI"/>
          <w:i/>
          <w:sz w:val="20"/>
          <w:szCs w:val="20"/>
        </w:rPr>
        <w:t>Neither Contractor nor EHN shall be liable to the other for any delay in, or failure of performance, of any requirement included in the contract caused by force majeure. The existence of such causes of delay or failure shall extend the period of performance until after the causes of delay or failure have been removed provided the non-performing party exercises all reasonable due diligence to perform. Force majeure is defined as acts of God, war, fires, explosions, hurricanes, floods, failure of transportation, or other causes that are beyond the reasonable control of either party and that by exercise of due foresight such party could not reasonably have been expected to avoid, and which, by the exercise of all reasonable due diligence, such party is unable to overcome.</w:t>
      </w:r>
    </w:p>
    <w:p w14:paraId="0F58FA3F" w14:textId="77777777" w:rsidR="009D172C" w:rsidRPr="00002AAB" w:rsidRDefault="009D172C" w:rsidP="00FE7C46">
      <w:pPr>
        <w:ind w:left="720"/>
        <w:jc w:val="both"/>
        <w:rPr>
          <w:rFonts w:ascii="Segoe UI" w:hAnsi="Segoe UI" w:cs="Segoe UI"/>
          <w:i/>
          <w:sz w:val="20"/>
          <w:szCs w:val="20"/>
        </w:rPr>
      </w:pPr>
    </w:p>
    <w:p w14:paraId="01C749E9" w14:textId="77777777" w:rsidR="00FE7C46" w:rsidRPr="00002AAB" w:rsidRDefault="00FE7C46" w:rsidP="00A43049">
      <w:pPr>
        <w:ind w:firstLine="360"/>
        <w:jc w:val="both"/>
        <w:rPr>
          <w:rFonts w:ascii="Segoe UI" w:hAnsi="Segoe UI" w:cs="Segoe UI"/>
          <w:b/>
          <w:i/>
          <w:sz w:val="20"/>
          <w:szCs w:val="20"/>
          <w:u w:val="single"/>
        </w:rPr>
      </w:pPr>
      <w:r w:rsidRPr="00002AAB">
        <w:rPr>
          <w:rFonts w:ascii="Segoe UI" w:hAnsi="Segoe UI" w:cs="Segoe UI"/>
          <w:b/>
          <w:i/>
          <w:sz w:val="20"/>
          <w:szCs w:val="20"/>
          <w:u w:val="single"/>
        </w:rPr>
        <w:t>Extension of Term</w:t>
      </w:r>
    </w:p>
    <w:p w14:paraId="556B1050" w14:textId="77777777" w:rsidR="00FE7C46" w:rsidRPr="00B73EF3" w:rsidRDefault="00FE7C46" w:rsidP="00FE7C46">
      <w:pPr>
        <w:ind w:left="720"/>
        <w:jc w:val="both"/>
        <w:rPr>
          <w:rFonts w:ascii="Segoe UI" w:hAnsi="Segoe UI" w:cs="Segoe UI"/>
          <w:i/>
          <w:sz w:val="20"/>
          <w:szCs w:val="20"/>
        </w:rPr>
      </w:pPr>
      <w:r w:rsidRPr="00002AAB">
        <w:rPr>
          <w:rFonts w:ascii="Segoe UI" w:hAnsi="Segoe UI" w:cs="Segoe UI"/>
          <w:i/>
          <w:sz w:val="20"/>
          <w:szCs w:val="20"/>
        </w:rPr>
        <w:t>If it is determined to be in the best interest of EHN, this Agreement may be amended to extend the term. Upon signing the amendment, the Contractor hereby agrees to provide services for the extended period at the rates specified in the original Agreement. Agreement sha</w:t>
      </w:r>
      <w:r>
        <w:rPr>
          <w:rFonts w:ascii="Segoe UI" w:hAnsi="Segoe UI" w:cs="Segoe UI"/>
          <w:i/>
          <w:sz w:val="20"/>
          <w:szCs w:val="20"/>
        </w:rPr>
        <w:t>ll not be set for auto renewal.</w:t>
      </w:r>
    </w:p>
    <w:p w14:paraId="075DAE67" w14:textId="77777777" w:rsidR="00FE7C46" w:rsidRDefault="00FE7C46" w:rsidP="00FE7C46">
      <w:pPr>
        <w:ind w:firstLine="720"/>
        <w:jc w:val="both"/>
        <w:rPr>
          <w:rFonts w:ascii="Segoe UI" w:hAnsi="Segoe UI" w:cs="Segoe UI"/>
          <w:b/>
          <w:i/>
          <w:sz w:val="20"/>
          <w:szCs w:val="20"/>
          <w:u w:val="single"/>
        </w:rPr>
      </w:pPr>
    </w:p>
    <w:p w14:paraId="2FF847A9" w14:textId="77777777" w:rsidR="00FE7C46" w:rsidRPr="00B10948" w:rsidRDefault="00FE7C46" w:rsidP="00A43049">
      <w:pPr>
        <w:ind w:firstLine="360"/>
        <w:jc w:val="both"/>
        <w:rPr>
          <w:rFonts w:ascii="Segoe UI" w:hAnsi="Segoe UI" w:cs="Segoe UI"/>
          <w:b/>
          <w:i/>
          <w:sz w:val="20"/>
          <w:szCs w:val="20"/>
          <w:u w:val="single"/>
        </w:rPr>
      </w:pPr>
      <w:r w:rsidRPr="00B10948">
        <w:rPr>
          <w:rFonts w:ascii="Segoe UI" w:hAnsi="Segoe UI" w:cs="Segoe UI"/>
          <w:b/>
          <w:i/>
          <w:sz w:val="20"/>
          <w:szCs w:val="20"/>
          <w:u w:val="single"/>
        </w:rPr>
        <w:t>Prohibition on Contracts with Companies Boycotting Israel</w:t>
      </w:r>
    </w:p>
    <w:p w14:paraId="62E1F89B" w14:textId="0C7E6179" w:rsidR="00FE7C46" w:rsidRDefault="00FE7C46" w:rsidP="00FE7C46">
      <w:pPr>
        <w:ind w:left="720"/>
        <w:jc w:val="both"/>
        <w:rPr>
          <w:rFonts w:ascii="Segoe UI" w:hAnsi="Segoe UI" w:cs="Segoe UI"/>
          <w:i/>
          <w:sz w:val="20"/>
          <w:szCs w:val="20"/>
        </w:rPr>
      </w:pPr>
      <w:r w:rsidRPr="00B10948">
        <w:rPr>
          <w:rFonts w:ascii="Segoe UI" w:hAnsi="Segoe UI" w:cs="Segoe UI"/>
          <w:i/>
          <w:sz w:val="20"/>
          <w:szCs w:val="20"/>
        </w:rPr>
        <w:t xml:space="preserve">Pursuant to Chapter 2270 of the Texas Government Code, Contractor represents and warrants that it does not boycott Israel and will not boycott Israel during the term of this Agreement. </w:t>
      </w:r>
    </w:p>
    <w:p w14:paraId="676E0864" w14:textId="0344CF54" w:rsidR="009D172C" w:rsidRDefault="009D172C" w:rsidP="00FE7C46">
      <w:pPr>
        <w:ind w:left="720"/>
        <w:jc w:val="both"/>
        <w:rPr>
          <w:rFonts w:ascii="Segoe UI" w:hAnsi="Segoe UI" w:cs="Segoe UI"/>
          <w:i/>
          <w:sz w:val="20"/>
          <w:szCs w:val="20"/>
        </w:rPr>
      </w:pPr>
    </w:p>
    <w:p w14:paraId="4829CE9C" w14:textId="77777777" w:rsidR="009D172C" w:rsidRPr="009D172C" w:rsidRDefault="009D172C" w:rsidP="00A43049">
      <w:pPr>
        <w:tabs>
          <w:tab w:val="left" w:pos="360"/>
        </w:tabs>
        <w:ind w:left="360"/>
        <w:jc w:val="both"/>
        <w:rPr>
          <w:rFonts w:ascii="Segoe UI" w:hAnsi="Segoe UI" w:cs="Segoe UI"/>
          <w:b/>
          <w:bCs/>
          <w:i/>
          <w:sz w:val="20"/>
          <w:szCs w:val="20"/>
          <w:u w:val="single"/>
        </w:rPr>
      </w:pPr>
      <w:r w:rsidRPr="009D172C">
        <w:rPr>
          <w:rFonts w:ascii="Segoe UI" w:hAnsi="Segoe UI" w:cs="Segoe UI"/>
          <w:b/>
          <w:bCs/>
          <w:i/>
          <w:sz w:val="20"/>
          <w:szCs w:val="20"/>
          <w:u w:val="single"/>
        </w:rPr>
        <w:t>Prohibition on Contracts with Companies on Terrorism Watchlist and with Foreign Terrorist Organizations</w:t>
      </w:r>
    </w:p>
    <w:p w14:paraId="06E8062D" w14:textId="77777777" w:rsidR="009D172C" w:rsidRPr="009D172C" w:rsidRDefault="009D172C" w:rsidP="009D172C">
      <w:pPr>
        <w:ind w:left="720"/>
        <w:jc w:val="both"/>
        <w:rPr>
          <w:rFonts w:ascii="Segoe UI" w:hAnsi="Segoe UI" w:cs="Segoe UI"/>
          <w:i/>
          <w:sz w:val="20"/>
          <w:szCs w:val="20"/>
        </w:rPr>
      </w:pPr>
      <w:r w:rsidRPr="009D172C">
        <w:rPr>
          <w:rFonts w:ascii="Segoe UI" w:hAnsi="Segoe UI" w:cs="Segoe UI"/>
          <w:i/>
          <w:sz w:val="20"/>
          <w:szCs w:val="20"/>
        </w:rPr>
        <w:t>Pursuant to Executive Order No. 13224, contractor represents and warrants that it is not listed on the federal terrorism watchlist. Pursuant to Section 2252.152 of the Texas Government Code, Contractor represents and warrants that is not engaged in business with Iran, Sudan, or a foreign terrorist organization.</w:t>
      </w:r>
    </w:p>
    <w:p w14:paraId="120B46D3" w14:textId="77777777" w:rsidR="00FE7C46" w:rsidRDefault="00FE7C46" w:rsidP="00FE7C46">
      <w:pPr>
        <w:ind w:left="720"/>
        <w:jc w:val="both"/>
        <w:rPr>
          <w:rFonts w:ascii="Segoe UI" w:hAnsi="Segoe UI" w:cs="Segoe UI"/>
          <w:i/>
          <w:sz w:val="20"/>
          <w:szCs w:val="20"/>
        </w:rPr>
      </w:pPr>
    </w:p>
    <w:p w14:paraId="55A8D16F" w14:textId="77777777" w:rsidR="00FE7C46" w:rsidRPr="00B10948" w:rsidRDefault="00FE7C46" w:rsidP="00A43049">
      <w:pPr>
        <w:ind w:firstLine="360"/>
        <w:jc w:val="both"/>
        <w:rPr>
          <w:rFonts w:ascii="Segoe UI" w:hAnsi="Segoe UI" w:cs="Segoe UI"/>
          <w:b/>
          <w:i/>
          <w:sz w:val="20"/>
          <w:szCs w:val="20"/>
          <w:u w:val="single"/>
        </w:rPr>
      </w:pPr>
      <w:r>
        <w:rPr>
          <w:rFonts w:ascii="Segoe UI" w:hAnsi="Segoe UI" w:cs="Segoe UI"/>
          <w:b/>
          <w:i/>
          <w:sz w:val="20"/>
          <w:szCs w:val="20"/>
          <w:u w:val="single"/>
        </w:rPr>
        <w:t>Merger Acquisitions</w:t>
      </w:r>
    </w:p>
    <w:p w14:paraId="487785C9" w14:textId="77777777" w:rsidR="00FE7C46" w:rsidRDefault="00FE7C46" w:rsidP="00FE7C46">
      <w:pPr>
        <w:ind w:left="720"/>
        <w:jc w:val="both"/>
        <w:rPr>
          <w:rFonts w:ascii="Segoe UI" w:hAnsi="Segoe UI" w:cs="Segoe UI"/>
          <w:i/>
          <w:sz w:val="20"/>
          <w:szCs w:val="20"/>
        </w:rPr>
      </w:pPr>
      <w:r>
        <w:rPr>
          <w:rFonts w:ascii="Segoe UI" w:hAnsi="Segoe UI" w:cs="Segoe UI"/>
          <w:i/>
          <w:sz w:val="20"/>
          <w:szCs w:val="20"/>
        </w:rPr>
        <w:t xml:space="preserve">Pursuant Chapter 2270 of the Texas Government Code, Contractor represents and warrants that it does not boycott Israel during the term of this Agreement. </w:t>
      </w:r>
    </w:p>
    <w:p w14:paraId="2C545087" w14:textId="77777777" w:rsidR="00FE7C46" w:rsidRDefault="00FE7C46" w:rsidP="00FE7C46">
      <w:pPr>
        <w:ind w:left="720"/>
        <w:jc w:val="both"/>
        <w:rPr>
          <w:rFonts w:ascii="Segoe UI" w:hAnsi="Segoe UI" w:cs="Segoe UI"/>
          <w:i/>
          <w:sz w:val="20"/>
          <w:szCs w:val="20"/>
        </w:rPr>
      </w:pPr>
    </w:p>
    <w:p w14:paraId="39A22316" w14:textId="77777777" w:rsidR="00FE7C46" w:rsidRPr="00B10948" w:rsidRDefault="00FE7C46" w:rsidP="00A43049">
      <w:pPr>
        <w:ind w:firstLine="360"/>
        <w:jc w:val="both"/>
        <w:rPr>
          <w:rFonts w:ascii="Segoe UI" w:hAnsi="Segoe UI" w:cs="Segoe UI"/>
          <w:b/>
          <w:i/>
          <w:sz w:val="20"/>
          <w:szCs w:val="20"/>
          <w:u w:val="single"/>
        </w:rPr>
      </w:pPr>
      <w:r>
        <w:rPr>
          <w:rFonts w:ascii="Segoe UI" w:hAnsi="Segoe UI" w:cs="Segoe UI"/>
          <w:b/>
          <w:i/>
          <w:sz w:val="20"/>
          <w:szCs w:val="20"/>
          <w:u w:val="single"/>
        </w:rPr>
        <w:t>Medicaid Vendor List</w:t>
      </w:r>
    </w:p>
    <w:p w14:paraId="1C28C6E1" w14:textId="77777777" w:rsidR="00FE7C46" w:rsidRDefault="00FE7C46" w:rsidP="00FE7C46">
      <w:pPr>
        <w:ind w:left="720"/>
        <w:jc w:val="both"/>
        <w:rPr>
          <w:rFonts w:ascii="Segoe UI" w:hAnsi="Segoe UI" w:cs="Segoe UI"/>
          <w:i/>
          <w:sz w:val="20"/>
          <w:szCs w:val="20"/>
        </w:rPr>
      </w:pPr>
      <w:r w:rsidRPr="00B10948">
        <w:rPr>
          <w:rFonts w:ascii="Segoe UI" w:hAnsi="Segoe UI" w:cs="Segoe UI"/>
          <w:i/>
          <w:sz w:val="20"/>
          <w:szCs w:val="20"/>
        </w:rPr>
        <w:t xml:space="preserve">Pursuant to </w:t>
      </w:r>
      <w:r>
        <w:rPr>
          <w:rFonts w:ascii="Segoe UI" w:hAnsi="Segoe UI" w:cs="Segoe UI"/>
          <w:i/>
          <w:sz w:val="20"/>
          <w:szCs w:val="20"/>
        </w:rPr>
        <w:t xml:space="preserve">requirements of the U.S. Department of Health and Human Services, Office of Inspector General, Contractor represents and warrants that none of its employees have been excluded from participating in federally funded health care programs and that they are not listed on the List of Excluded Individuals and Entities. </w:t>
      </w:r>
    </w:p>
    <w:p w14:paraId="63626EF1" w14:textId="77777777" w:rsidR="00FE7C46" w:rsidRDefault="00FE7C46" w:rsidP="00FE7C46">
      <w:pPr>
        <w:ind w:left="720"/>
        <w:jc w:val="both"/>
        <w:rPr>
          <w:rFonts w:ascii="Segoe UI" w:hAnsi="Segoe UI" w:cs="Segoe UI"/>
          <w:i/>
          <w:sz w:val="20"/>
          <w:szCs w:val="20"/>
        </w:rPr>
      </w:pPr>
    </w:p>
    <w:p w14:paraId="5246FF26" w14:textId="77777777" w:rsidR="00FE7C46" w:rsidRPr="00B10948" w:rsidRDefault="00FE7C46" w:rsidP="00A43049">
      <w:pPr>
        <w:ind w:firstLine="450"/>
        <w:jc w:val="both"/>
        <w:rPr>
          <w:rFonts w:ascii="Segoe UI" w:hAnsi="Segoe UI" w:cs="Segoe UI"/>
          <w:b/>
          <w:i/>
          <w:sz w:val="20"/>
          <w:szCs w:val="20"/>
          <w:u w:val="single"/>
        </w:rPr>
      </w:pPr>
      <w:r>
        <w:rPr>
          <w:rFonts w:ascii="Segoe UI" w:hAnsi="Segoe UI" w:cs="Segoe UI"/>
          <w:b/>
          <w:i/>
          <w:sz w:val="20"/>
          <w:szCs w:val="20"/>
          <w:u w:val="single"/>
        </w:rPr>
        <w:t>Monitoring Performance</w:t>
      </w:r>
    </w:p>
    <w:p w14:paraId="08B7285A" w14:textId="2B71CFEC" w:rsidR="00FE7C46" w:rsidRDefault="00FE7C46" w:rsidP="00FE7C46">
      <w:pPr>
        <w:ind w:left="720"/>
        <w:jc w:val="both"/>
        <w:rPr>
          <w:rFonts w:ascii="Segoe UI" w:hAnsi="Segoe UI" w:cs="Segoe UI"/>
          <w:i/>
          <w:sz w:val="20"/>
          <w:szCs w:val="20"/>
        </w:rPr>
      </w:pPr>
      <w:r>
        <w:rPr>
          <w:rFonts w:ascii="Segoe UI" w:hAnsi="Segoe UI" w:cs="Segoe UI"/>
          <w:i/>
          <w:sz w:val="20"/>
          <w:szCs w:val="20"/>
        </w:rPr>
        <w:t xml:space="preserve">EHN shall have the unfettered right to monitor and audit the Contractor’s work in every respect. In this regard, the Contractor shall provide its full cooperation and ensure the cooperation of its employees, agents, assigns, and subcontractors. Further, the Contractor shall make available for inspection and/or copying when requested, original data, records, and accounts relating to the Contractor’s work and performance under this Agreement. In the event any such material is not held by the Contractor in its original form, a true copy shall be provided. </w:t>
      </w:r>
    </w:p>
    <w:p w14:paraId="198671E7" w14:textId="77777777" w:rsidR="007905DF" w:rsidRDefault="007905DF" w:rsidP="00FE7C46">
      <w:pPr>
        <w:ind w:left="720"/>
        <w:jc w:val="both"/>
        <w:rPr>
          <w:rFonts w:ascii="Segoe UI" w:hAnsi="Segoe UI" w:cs="Segoe UI"/>
          <w:i/>
          <w:sz w:val="20"/>
          <w:szCs w:val="20"/>
        </w:rPr>
      </w:pPr>
    </w:p>
    <w:p w14:paraId="4E1EBDC3" w14:textId="77777777" w:rsidR="009D172C" w:rsidRPr="009D172C" w:rsidRDefault="009D172C" w:rsidP="00A43049">
      <w:pPr>
        <w:ind w:left="720" w:hanging="360"/>
        <w:jc w:val="both"/>
        <w:rPr>
          <w:rFonts w:ascii="Segoe UI" w:hAnsi="Segoe UI" w:cs="Segoe UI"/>
          <w:b/>
          <w:bCs/>
          <w:i/>
          <w:sz w:val="20"/>
          <w:szCs w:val="20"/>
          <w:u w:val="single"/>
        </w:rPr>
      </w:pPr>
      <w:r w:rsidRPr="009D172C">
        <w:rPr>
          <w:rFonts w:ascii="Segoe UI" w:hAnsi="Segoe UI" w:cs="Segoe UI"/>
          <w:b/>
          <w:bCs/>
          <w:i/>
          <w:sz w:val="20"/>
          <w:szCs w:val="20"/>
          <w:u w:val="single"/>
        </w:rPr>
        <w:t>Change in Law and Compliance with Law</w:t>
      </w:r>
    </w:p>
    <w:p w14:paraId="0C62CEB7" w14:textId="77777777" w:rsidR="009D172C" w:rsidRPr="009D172C" w:rsidRDefault="009D172C" w:rsidP="009D172C">
      <w:pPr>
        <w:ind w:left="720"/>
        <w:jc w:val="both"/>
        <w:rPr>
          <w:rFonts w:ascii="Segoe UI" w:hAnsi="Segoe UI" w:cs="Segoe UI"/>
          <w:i/>
          <w:sz w:val="20"/>
          <w:szCs w:val="20"/>
        </w:rPr>
      </w:pPr>
      <w:r w:rsidRPr="009D172C">
        <w:rPr>
          <w:rFonts w:ascii="Segoe UI" w:hAnsi="Segoe UI" w:cs="Segoe UI"/>
          <w:i/>
          <w:sz w:val="20"/>
          <w:szCs w:val="20"/>
        </w:rPr>
        <w:t>Any alterations, additions, or deletions to the terms of the contract that are required by changes in federal or state law or regulations are automatically incorporated into the contract without written amendment hereto and shall become effective on the date designated by such law or by regulation.</w:t>
      </w:r>
    </w:p>
    <w:p w14:paraId="7593CC79" w14:textId="77777777" w:rsidR="00FE7C46" w:rsidRDefault="00FE7C46" w:rsidP="00FE7C46">
      <w:pPr>
        <w:ind w:left="720"/>
        <w:jc w:val="both"/>
        <w:rPr>
          <w:rFonts w:ascii="Segoe UI" w:hAnsi="Segoe UI" w:cs="Segoe UI"/>
          <w:i/>
          <w:sz w:val="20"/>
          <w:szCs w:val="20"/>
        </w:rPr>
      </w:pPr>
    </w:p>
    <w:p w14:paraId="42183E9C" w14:textId="77777777" w:rsidR="00FE7C46" w:rsidRPr="004E2647" w:rsidRDefault="00FE7C46" w:rsidP="00234FB8">
      <w:pPr>
        <w:widowControl/>
        <w:numPr>
          <w:ilvl w:val="0"/>
          <w:numId w:val="5"/>
        </w:numPr>
        <w:autoSpaceDE/>
        <w:autoSpaceDN/>
        <w:ind w:left="360"/>
        <w:jc w:val="both"/>
        <w:rPr>
          <w:rFonts w:ascii="Segoe UI" w:hAnsi="Segoe UI" w:cs="Segoe UI"/>
          <w:sz w:val="20"/>
          <w:szCs w:val="20"/>
        </w:rPr>
      </w:pPr>
      <w:r w:rsidRPr="004E2647">
        <w:rPr>
          <w:rFonts w:ascii="Segoe UI" w:hAnsi="Segoe UI" w:cs="Segoe UI"/>
          <w:sz w:val="20"/>
          <w:szCs w:val="20"/>
        </w:rPr>
        <w:t>PROPOSER INVESTIGATION</w:t>
      </w:r>
    </w:p>
    <w:p w14:paraId="3726BBDE"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Before submitting a proposal, each Proposer shall make all investigations and examinations necessary to ascertain all site conditions and requirements affecting the full performance of the Agreement and to verify any representations made by EHN upon which the Proposer will rely. If the Proposer receives an award as a result of its proposal submission, failure to have made such investigations and examinations will in no way relive the Proposer from its obligation to comply in every detail with all provisions and requirements of the contract, nor will a plea of ignorance of such conditions and requirements be accepted as a basis for any claim whatsoever by the Proposer for additional compensation.</w:t>
      </w:r>
    </w:p>
    <w:p w14:paraId="6401FB47" w14:textId="77777777" w:rsidR="00FE7C46" w:rsidRDefault="00FE7C46" w:rsidP="00FE7C46">
      <w:pPr>
        <w:ind w:left="360"/>
        <w:jc w:val="both"/>
        <w:rPr>
          <w:rFonts w:ascii="Segoe UI" w:hAnsi="Segoe UI" w:cs="Segoe UI"/>
          <w:sz w:val="20"/>
          <w:szCs w:val="20"/>
        </w:rPr>
      </w:pPr>
    </w:p>
    <w:p w14:paraId="3B11C582" w14:textId="77777777" w:rsidR="00FE7C46" w:rsidRPr="004E2647" w:rsidRDefault="00FE7C46" w:rsidP="00234FB8">
      <w:pPr>
        <w:widowControl/>
        <w:numPr>
          <w:ilvl w:val="0"/>
          <w:numId w:val="5"/>
        </w:numPr>
        <w:autoSpaceDE/>
        <w:autoSpaceDN/>
        <w:ind w:left="360"/>
        <w:jc w:val="both"/>
        <w:rPr>
          <w:rFonts w:ascii="Segoe UI" w:hAnsi="Segoe UI" w:cs="Segoe UI"/>
          <w:sz w:val="20"/>
          <w:szCs w:val="20"/>
        </w:rPr>
      </w:pPr>
      <w:r w:rsidRPr="004E2647">
        <w:rPr>
          <w:rFonts w:ascii="Segoe UI" w:hAnsi="Segoe UI" w:cs="Segoe UI"/>
          <w:sz w:val="20"/>
          <w:szCs w:val="20"/>
        </w:rPr>
        <w:t>NO COMMITMENT BY EHN</w:t>
      </w:r>
    </w:p>
    <w:p w14:paraId="33D2E997" w14:textId="3EA2165A"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This Proposal does not commit EHN to award any costs or pay any costs, or to award any contract, or to pay any costs associated with or incurred in the preparation of a proposal to this proposal, or to procure or contract for services or supplies.</w:t>
      </w:r>
    </w:p>
    <w:p w14:paraId="3D5805C5" w14:textId="77777777" w:rsidR="00FE7C46" w:rsidRDefault="00FE7C46" w:rsidP="00FE7C46">
      <w:pPr>
        <w:ind w:left="360"/>
        <w:jc w:val="both"/>
        <w:rPr>
          <w:rFonts w:ascii="Segoe UI" w:hAnsi="Segoe UI" w:cs="Segoe UI"/>
          <w:sz w:val="20"/>
          <w:szCs w:val="20"/>
        </w:rPr>
      </w:pPr>
    </w:p>
    <w:p w14:paraId="74E22E14" w14:textId="0835FE34" w:rsidR="00FE7C46" w:rsidRPr="004C379A" w:rsidRDefault="00FE7C46" w:rsidP="004C379A">
      <w:pPr>
        <w:widowControl/>
        <w:numPr>
          <w:ilvl w:val="0"/>
          <w:numId w:val="5"/>
        </w:numPr>
        <w:autoSpaceDE/>
        <w:autoSpaceDN/>
        <w:ind w:left="360"/>
        <w:jc w:val="both"/>
        <w:rPr>
          <w:rFonts w:ascii="Segoe UI" w:hAnsi="Segoe UI" w:cs="Segoe UI"/>
          <w:sz w:val="20"/>
          <w:szCs w:val="20"/>
        </w:rPr>
      </w:pPr>
      <w:r w:rsidRPr="004C379A">
        <w:rPr>
          <w:rFonts w:ascii="Segoe UI" w:hAnsi="Segoe UI" w:cs="Segoe UI"/>
          <w:sz w:val="20"/>
          <w:szCs w:val="20"/>
        </w:rPr>
        <w:t>SINGLE PROPOSAL RESPONSE</w:t>
      </w:r>
    </w:p>
    <w:p w14:paraId="2EC5C839" w14:textId="77777777" w:rsidR="001E67A8" w:rsidRPr="001E67A8" w:rsidRDefault="001E67A8" w:rsidP="001E67A8">
      <w:pPr>
        <w:ind w:left="360"/>
        <w:jc w:val="both"/>
        <w:rPr>
          <w:rFonts w:ascii="Segoe UI" w:hAnsi="Segoe UI" w:cs="Segoe UI"/>
          <w:sz w:val="20"/>
          <w:szCs w:val="20"/>
        </w:rPr>
      </w:pPr>
      <w:r w:rsidRPr="001E67A8">
        <w:rPr>
          <w:rFonts w:ascii="Segoe UI" w:hAnsi="Segoe UI" w:cs="Segoe UI"/>
          <w:sz w:val="20"/>
          <w:szCs w:val="20"/>
        </w:rPr>
        <w:t>If only one proposal is received in response to the Invitation for Bid or Request for Proposals, a detailed cost proposal may be requested of the single contractor. A cost/price analysis and evaluation and/or audit may be performed of the cost proposal in order to determine if the price is fair and reasonable.</w:t>
      </w:r>
    </w:p>
    <w:p w14:paraId="643A83FE" w14:textId="149A2992" w:rsidR="00FE7C46" w:rsidRPr="001E67A8" w:rsidRDefault="001E67A8" w:rsidP="001E67A8">
      <w:pPr>
        <w:ind w:left="360"/>
        <w:jc w:val="both"/>
        <w:rPr>
          <w:rFonts w:ascii="Segoe UI" w:hAnsi="Segoe UI" w:cs="Segoe UI"/>
          <w:sz w:val="20"/>
          <w:szCs w:val="20"/>
        </w:rPr>
      </w:pPr>
      <w:r w:rsidRPr="001E67A8">
        <w:rPr>
          <w:rFonts w:ascii="Segoe UI" w:hAnsi="Segoe UI" w:cs="Segoe UI"/>
          <w:sz w:val="20"/>
          <w:szCs w:val="20"/>
        </w:rPr>
        <w:t>EHN anticipates making a contract award to one (l) Successful Respondent for the Services required by this RFP. EHN reserves the right not to award a contract for the performance of all or part of the requirements of this RFP. This RFP is not exclusive and EHN reserves the right to issue additional solicitations regarding the Services described in this RFP or similar services at any time. All Respondents are always encouraged to offer their best pricing.</w:t>
      </w:r>
    </w:p>
    <w:p w14:paraId="793973D1" w14:textId="77777777" w:rsidR="001E67A8" w:rsidRDefault="001E67A8" w:rsidP="001E67A8">
      <w:pPr>
        <w:ind w:left="360"/>
        <w:jc w:val="both"/>
        <w:rPr>
          <w:rFonts w:ascii="Segoe UI" w:hAnsi="Segoe UI" w:cs="Segoe UI"/>
          <w:sz w:val="20"/>
          <w:szCs w:val="20"/>
        </w:rPr>
      </w:pPr>
    </w:p>
    <w:p w14:paraId="33E69738" w14:textId="77777777" w:rsidR="00FE7C46" w:rsidRPr="00267124" w:rsidRDefault="00FE7C46" w:rsidP="00234FB8">
      <w:pPr>
        <w:widowControl/>
        <w:numPr>
          <w:ilvl w:val="0"/>
          <w:numId w:val="5"/>
        </w:numPr>
        <w:autoSpaceDE/>
        <w:autoSpaceDN/>
        <w:ind w:left="360"/>
        <w:jc w:val="both"/>
        <w:rPr>
          <w:rFonts w:ascii="Segoe UI" w:hAnsi="Segoe UI" w:cs="Segoe UI"/>
          <w:sz w:val="20"/>
          <w:szCs w:val="20"/>
        </w:rPr>
      </w:pPr>
      <w:r w:rsidRPr="00267124">
        <w:rPr>
          <w:rFonts w:ascii="Segoe UI" w:hAnsi="Segoe UI" w:cs="Segoe UI"/>
          <w:sz w:val="20"/>
          <w:szCs w:val="20"/>
        </w:rPr>
        <w:t>CHANGES IN SPECIFICATIONS</w:t>
      </w:r>
    </w:p>
    <w:p w14:paraId="3044010F"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If it becomes necessary to revise any part of this proposal, a written notice of such revision will be posted on the EHN Purchasing website. EHN is not bound by any oral representations, clarifications, or changes made in the written specifications by EHN’s employees, unless such clarification or change is posted on the EHN Purchasing website.  It shall be the Proposer’s responsibility to check the website prior to the proposal opening date to verify whether any addendums have been posted.</w:t>
      </w:r>
    </w:p>
    <w:p w14:paraId="3BE95B64" w14:textId="77777777" w:rsidR="00FE7C46" w:rsidRDefault="00FE7C46" w:rsidP="00FE7C46">
      <w:pPr>
        <w:ind w:left="360"/>
        <w:jc w:val="both"/>
        <w:rPr>
          <w:rFonts w:ascii="Segoe UI" w:hAnsi="Segoe UI" w:cs="Segoe UI"/>
          <w:sz w:val="20"/>
          <w:szCs w:val="20"/>
        </w:rPr>
      </w:pPr>
    </w:p>
    <w:p w14:paraId="0263D4FD" w14:textId="77777777" w:rsidR="00FE7C46" w:rsidRPr="00F90736" w:rsidRDefault="00FE7C46" w:rsidP="00234FB8">
      <w:pPr>
        <w:widowControl/>
        <w:numPr>
          <w:ilvl w:val="0"/>
          <w:numId w:val="5"/>
        </w:numPr>
        <w:autoSpaceDE/>
        <w:autoSpaceDN/>
        <w:ind w:left="360"/>
        <w:jc w:val="both"/>
        <w:rPr>
          <w:rFonts w:ascii="Segoe UI" w:hAnsi="Segoe UI" w:cs="Segoe UI"/>
          <w:sz w:val="20"/>
          <w:szCs w:val="20"/>
        </w:rPr>
      </w:pPr>
      <w:r w:rsidRPr="00F90736">
        <w:rPr>
          <w:rFonts w:ascii="Segoe UI" w:hAnsi="Segoe UI" w:cs="Segoe UI"/>
          <w:sz w:val="20"/>
          <w:szCs w:val="20"/>
        </w:rPr>
        <w:t>PROPOSAL IDEAS AND CONCEPTS</w:t>
      </w:r>
    </w:p>
    <w:p w14:paraId="4AEE903A"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EHN reserves the right to adopt or use for its benefit, any concept, plan, or idea contained in any proposal.</w:t>
      </w:r>
    </w:p>
    <w:p w14:paraId="3D1FE241" w14:textId="77777777" w:rsidR="00FE7C46" w:rsidRDefault="00FE7C46" w:rsidP="00FE7C46">
      <w:pPr>
        <w:ind w:left="360"/>
        <w:jc w:val="both"/>
        <w:rPr>
          <w:rFonts w:ascii="Segoe UI" w:hAnsi="Segoe UI" w:cs="Segoe UI"/>
          <w:sz w:val="20"/>
          <w:szCs w:val="20"/>
        </w:rPr>
      </w:pPr>
    </w:p>
    <w:p w14:paraId="0B37B8A6" w14:textId="77777777" w:rsidR="00FE7C46" w:rsidRPr="00F42A3B" w:rsidRDefault="00FE7C46" w:rsidP="00234FB8">
      <w:pPr>
        <w:widowControl/>
        <w:numPr>
          <w:ilvl w:val="0"/>
          <w:numId w:val="5"/>
        </w:numPr>
        <w:autoSpaceDE/>
        <w:autoSpaceDN/>
        <w:ind w:left="360"/>
        <w:jc w:val="both"/>
        <w:rPr>
          <w:rFonts w:ascii="Segoe UI" w:hAnsi="Segoe UI" w:cs="Segoe UI"/>
          <w:sz w:val="20"/>
          <w:szCs w:val="20"/>
        </w:rPr>
      </w:pPr>
      <w:r w:rsidRPr="00F42A3B">
        <w:rPr>
          <w:rFonts w:ascii="Segoe UI" w:hAnsi="Segoe UI" w:cs="Segoe UI"/>
          <w:sz w:val="20"/>
          <w:szCs w:val="20"/>
        </w:rPr>
        <w:t>BID/PROPOSAL DISCLOSURES</w:t>
      </w:r>
    </w:p>
    <w:p w14:paraId="73B37465"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Results of proposals for the purchase of goods, materials, general services and construction are considered public information at the time of the proposal opening.  All information contained in the proposal response is available for public review.</w:t>
      </w:r>
    </w:p>
    <w:p w14:paraId="46853A75" w14:textId="77777777" w:rsidR="00FE7C46" w:rsidRDefault="00FE7C46" w:rsidP="00FE7C46">
      <w:pPr>
        <w:ind w:left="360"/>
        <w:jc w:val="both"/>
        <w:rPr>
          <w:rFonts w:ascii="Segoe UI" w:hAnsi="Segoe UI" w:cs="Segoe UI"/>
          <w:sz w:val="20"/>
          <w:szCs w:val="20"/>
        </w:rPr>
      </w:pPr>
    </w:p>
    <w:p w14:paraId="00206669" w14:textId="77777777" w:rsidR="00FE7C46" w:rsidRPr="00F42A3B" w:rsidRDefault="00FE7C46" w:rsidP="00234FB8">
      <w:pPr>
        <w:widowControl/>
        <w:numPr>
          <w:ilvl w:val="0"/>
          <w:numId w:val="5"/>
        </w:numPr>
        <w:autoSpaceDE/>
        <w:autoSpaceDN/>
        <w:ind w:left="360"/>
        <w:jc w:val="both"/>
        <w:rPr>
          <w:rFonts w:ascii="Segoe UI" w:hAnsi="Segoe UI" w:cs="Segoe UI"/>
          <w:sz w:val="20"/>
          <w:szCs w:val="20"/>
        </w:rPr>
      </w:pPr>
      <w:r w:rsidRPr="00F42A3B">
        <w:rPr>
          <w:rFonts w:ascii="Segoe UI" w:hAnsi="Segoe UI" w:cs="Segoe UI"/>
          <w:sz w:val="20"/>
          <w:szCs w:val="20"/>
        </w:rPr>
        <w:t>WITHDRAWAL OF PROPOSAL</w:t>
      </w:r>
    </w:p>
    <w:p w14:paraId="76057DB1" w14:textId="7396E181"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Proposer may request withdrawal of a sealed proposal prior to the Submission Deadline provided the request for withdrawal is submitted to EHN in writing.  </w:t>
      </w:r>
    </w:p>
    <w:p w14:paraId="7E5604F4" w14:textId="77777777" w:rsidR="008B0232" w:rsidRDefault="008B0232" w:rsidP="00FE7C46">
      <w:pPr>
        <w:ind w:left="360"/>
        <w:jc w:val="both"/>
        <w:rPr>
          <w:rFonts w:ascii="Segoe UI" w:hAnsi="Segoe UI" w:cs="Segoe UI"/>
          <w:sz w:val="20"/>
          <w:szCs w:val="20"/>
        </w:rPr>
      </w:pPr>
    </w:p>
    <w:p w14:paraId="50CA0A11" w14:textId="77777777" w:rsidR="00FE7C46" w:rsidRPr="000B42BE" w:rsidRDefault="00FE7C46" w:rsidP="00234FB8">
      <w:pPr>
        <w:widowControl/>
        <w:numPr>
          <w:ilvl w:val="0"/>
          <w:numId w:val="5"/>
        </w:numPr>
        <w:autoSpaceDE/>
        <w:autoSpaceDN/>
        <w:ind w:left="360"/>
        <w:jc w:val="both"/>
        <w:rPr>
          <w:rFonts w:ascii="Segoe UI" w:hAnsi="Segoe UI" w:cs="Segoe UI"/>
          <w:sz w:val="20"/>
          <w:szCs w:val="20"/>
        </w:rPr>
      </w:pPr>
      <w:r w:rsidRPr="000B42BE">
        <w:rPr>
          <w:rFonts w:ascii="Segoe UI" w:hAnsi="Segoe UI" w:cs="Segoe UI"/>
          <w:sz w:val="20"/>
          <w:szCs w:val="20"/>
        </w:rPr>
        <w:t>INDEMNIFICATON</w:t>
      </w:r>
    </w:p>
    <w:p w14:paraId="71F0FEF2" w14:textId="77777777" w:rsidR="00FE7C46" w:rsidRPr="00CF556F" w:rsidRDefault="00FE7C46" w:rsidP="00234FB8">
      <w:pPr>
        <w:widowControl/>
        <w:numPr>
          <w:ilvl w:val="1"/>
          <w:numId w:val="8"/>
        </w:numPr>
        <w:tabs>
          <w:tab w:val="left" w:pos="990"/>
        </w:tabs>
        <w:autoSpaceDE/>
        <w:autoSpaceDN/>
        <w:ind w:left="990"/>
        <w:jc w:val="both"/>
        <w:rPr>
          <w:rFonts w:ascii="Segoe UI" w:hAnsi="Segoe UI" w:cs="Segoe UI"/>
          <w:sz w:val="20"/>
          <w:szCs w:val="20"/>
        </w:rPr>
      </w:pPr>
      <w:r w:rsidRPr="00CF556F">
        <w:rPr>
          <w:rFonts w:ascii="Segoe UI" w:hAnsi="Segoe UI" w:cs="Segoe UI"/>
          <w:sz w:val="20"/>
          <w:szCs w:val="20"/>
        </w:rPr>
        <w:t>The Proposer shall agree to assume all risks and responsibility for, and agrees to indemnify, defend, and save harmless, EHN, its elected and appointed officials and department heads, and its agents and employees from and against all claims, demands, suits, actions, recoveries, judgments, and costs and expenses including reasonable attorney’s fees for the defense thereof in connection therewith on account of the loss of life property or injury or damage to the person which shall arise from Proposer’s operations under this contract, its use of EHN facilities and/or equipment or from any other breach on the part of the Proposer, its employees, agents or any person(s) in or about EHN’s facilities with the expressed or implied consent of EHN. Proposer shall pay any judgment with cost which may be obtained against EHN resulting from Proposer’s operations under this contract.</w:t>
      </w:r>
    </w:p>
    <w:p w14:paraId="457182C6" w14:textId="77777777" w:rsidR="00FE7C46" w:rsidRPr="00CF556F" w:rsidRDefault="00FE7C46" w:rsidP="00FE7C46">
      <w:pPr>
        <w:tabs>
          <w:tab w:val="left" w:pos="990"/>
        </w:tabs>
        <w:ind w:left="990"/>
        <w:jc w:val="both"/>
        <w:rPr>
          <w:rFonts w:ascii="Segoe UI" w:hAnsi="Segoe UI" w:cs="Segoe UI"/>
          <w:sz w:val="20"/>
          <w:szCs w:val="20"/>
        </w:rPr>
      </w:pPr>
    </w:p>
    <w:p w14:paraId="2EB2BF52" w14:textId="77777777" w:rsidR="00FE7C46" w:rsidRPr="00CF556F" w:rsidRDefault="00FE7C46" w:rsidP="00234FB8">
      <w:pPr>
        <w:widowControl/>
        <w:numPr>
          <w:ilvl w:val="1"/>
          <w:numId w:val="8"/>
        </w:numPr>
        <w:tabs>
          <w:tab w:val="left" w:pos="990"/>
        </w:tabs>
        <w:autoSpaceDE/>
        <w:autoSpaceDN/>
        <w:ind w:left="990"/>
        <w:jc w:val="both"/>
        <w:rPr>
          <w:rFonts w:ascii="Segoe UI" w:hAnsi="Segoe UI" w:cs="Segoe UI"/>
          <w:sz w:val="20"/>
          <w:szCs w:val="20"/>
        </w:rPr>
      </w:pPr>
      <w:r w:rsidRPr="00CF556F">
        <w:rPr>
          <w:rFonts w:ascii="Segoe UI" w:hAnsi="Segoe UI" w:cs="Segoe UI"/>
          <w:sz w:val="20"/>
          <w:szCs w:val="20"/>
        </w:rPr>
        <w:t>Proposer agrees to indemnify and hold EHN harmless from all claims of subcontractors, laborers incurred in the performance of this contract.  Proposer shall furnish satisfactory evidence that all obligations of this nature herein above designated have been paid, discharged or waived.  If Proposer fails to do so, then EHN reserves the right to pay unpaid bills of which EHN has written notice direct and withhold from Proposer’s unpaid compensations a sum of money reasonably sufficient to liquidate any and all such lawful claims.</w:t>
      </w:r>
    </w:p>
    <w:p w14:paraId="1A627B04" w14:textId="77777777" w:rsidR="00FE7C46" w:rsidRPr="00CF556F" w:rsidRDefault="00FE7C46" w:rsidP="00FE7C46">
      <w:pPr>
        <w:tabs>
          <w:tab w:val="left" w:pos="990"/>
        </w:tabs>
        <w:ind w:left="990"/>
        <w:jc w:val="both"/>
        <w:rPr>
          <w:rFonts w:ascii="Segoe UI" w:hAnsi="Segoe UI" w:cs="Segoe UI"/>
          <w:sz w:val="20"/>
          <w:szCs w:val="20"/>
        </w:rPr>
      </w:pPr>
    </w:p>
    <w:p w14:paraId="4F161434" w14:textId="48CB1056" w:rsidR="00FE7C46" w:rsidRDefault="00FE7C46" w:rsidP="00234FB8">
      <w:pPr>
        <w:widowControl/>
        <w:numPr>
          <w:ilvl w:val="1"/>
          <w:numId w:val="8"/>
        </w:numPr>
        <w:tabs>
          <w:tab w:val="left" w:pos="990"/>
        </w:tabs>
        <w:autoSpaceDE/>
        <w:autoSpaceDN/>
        <w:ind w:left="990"/>
        <w:jc w:val="both"/>
        <w:rPr>
          <w:rFonts w:ascii="Segoe UI" w:hAnsi="Segoe UI" w:cs="Segoe UI"/>
          <w:sz w:val="20"/>
          <w:szCs w:val="20"/>
        </w:rPr>
      </w:pPr>
      <w:r>
        <w:rPr>
          <w:rFonts w:ascii="Segoe UI" w:hAnsi="Segoe UI" w:cs="Segoe UI"/>
          <w:sz w:val="20"/>
          <w:szCs w:val="20"/>
        </w:rPr>
        <w:t>A successful proposer may be required to post a payment and/or performance bond pursuant to Texas Government Code Chapter 2253.</w:t>
      </w:r>
      <w:r w:rsidRPr="00CF556F">
        <w:rPr>
          <w:rFonts w:ascii="Segoe UI" w:hAnsi="Segoe UI" w:cs="Segoe UI"/>
          <w:sz w:val="20"/>
          <w:szCs w:val="20"/>
        </w:rPr>
        <w:t xml:space="preserve"> Said bond shall be in the full amount of the contract and must be furnished within 30 days after the date a purchase order is </w:t>
      </w:r>
      <w:r w:rsidR="007D2213" w:rsidRPr="00CF556F">
        <w:rPr>
          <w:rFonts w:ascii="Segoe UI" w:hAnsi="Segoe UI" w:cs="Segoe UI"/>
          <w:sz w:val="20"/>
          <w:szCs w:val="20"/>
        </w:rPr>
        <w:t>issued,</w:t>
      </w:r>
      <w:r w:rsidRPr="00CF556F">
        <w:rPr>
          <w:rFonts w:ascii="Segoe UI" w:hAnsi="Segoe UI" w:cs="Segoe UI"/>
          <w:sz w:val="20"/>
          <w:szCs w:val="20"/>
        </w:rPr>
        <w:t xml:space="preserve"> or the contract is signed and prior to commencement of the actual work.  A performance bond required pursuant to this section shall be noted in the attached detailed proposal specifications or scope of work.</w:t>
      </w:r>
    </w:p>
    <w:p w14:paraId="1D12013C" w14:textId="77777777" w:rsidR="00FE7C46" w:rsidRDefault="00FE7C46" w:rsidP="00FE7C46">
      <w:pPr>
        <w:pStyle w:val="ListParagraph"/>
        <w:rPr>
          <w:rFonts w:ascii="Segoe UI" w:hAnsi="Segoe UI" w:cs="Segoe UI"/>
          <w:sz w:val="20"/>
          <w:szCs w:val="20"/>
        </w:rPr>
      </w:pPr>
    </w:p>
    <w:p w14:paraId="082C98F3" w14:textId="6ACD249B" w:rsidR="00FE7C46" w:rsidRPr="00A43049" w:rsidRDefault="00FE7C46" w:rsidP="00FE7C46">
      <w:pPr>
        <w:widowControl/>
        <w:numPr>
          <w:ilvl w:val="0"/>
          <w:numId w:val="5"/>
        </w:numPr>
        <w:tabs>
          <w:tab w:val="left" w:pos="360"/>
        </w:tabs>
        <w:autoSpaceDE/>
        <w:autoSpaceDN/>
        <w:ind w:left="360"/>
        <w:jc w:val="both"/>
        <w:rPr>
          <w:rFonts w:ascii="Segoe UI" w:hAnsi="Segoe UI" w:cs="Segoe UI"/>
          <w:sz w:val="20"/>
          <w:szCs w:val="20"/>
        </w:rPr>
      </w:pPr>
      <w:r w:rsidRPr="008D3D6C">
        <w:rPr>
          <w:rFonts w:ascii="Segoe UI" w:hAnsi="Segoe UI" w:cs="Segoe UI"/>
          <w:sz w:val="20"/>
          <w:szCs w:val="20"/>
        </w:rPr>
        <w:t>PROOF OF INSURANCE</w:t>
      </w:r>
    </w:p>
    <w:p w14:paraId="31F4518F"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Successful proposer agrees to keep in full force and effect, a policy of public liability and property damage insurance issued by a casualty company authorized to do business in the State of Texas, and in standard form approved by the Board of Insurance Commissioners’ of the State of Texas, with coverage provision insuring the public from any loss or damage that may arise to any person or property by reason of services limits of not less than the following sums:</w:t>
      </w:r>
    </w:p>
    <w:p w14:paraId="04E9A608" w14:textId="77777777" w:rsidR="00FE7C46" w:rsidRPr="00CF556F" w:rsidRDefault="00FE7C46" w:rsidP="00FE7C46">
      <w:pPr>
        <w:jc w:val="both"/>
        <w:rPr>
          <w:rFonts w:ascii="Segoe UI" w:hAnsi="Segoe UI" w:cs="Segoe UI"/>
          <w:sz w:val="20"/>
          <w:szCs w:val="20"/>
        </w:rPr>
      </w:pPr>
    </w:p>
    <w:p w14:paraId="12933489" w14:textId="77777777" w:rsidR="00FE7C46" w:rsidRPr="00CF556F" w:rsidRDefault="00FE7C46" w:rsidP="00FE7C46">
      <w:pPr>
        <w:ind w:left="360"/>
        <w:jc w:val="both"/>
        <w:rPr>
          <w:rFonts w:ascii="Segoe UI" w:hAnsi="Segoe UI" w:cs="Segoe UI"/>
          <w:sz w:val="20"/>
          <w:szCs w:val="20"/>
        </w:rPr>
      </w:pPr>
      <w:r>
        <w:rPr>
          <w:rFonts w:ascii="Segoe UI" w:hAnsi="Segoe UI" w:cs="Segoe UI"/>
          <w:sz w:val="20"/>
          <w:szCs w:val="20"/>
        </w:rPr>
        <w:t>I</w:t>
      </w:r>
      <w:r w:rsidRPr="00CF556F">
        <w:rPr>
          <w:rFonts w:ascii="Segoe UI" w:hAnsi="Segoe UI" w:cs="Segoe UI"/>
          <w:sz w:val="20"/>
          <w:szCs w:val="20"/>
        </w:rPr>
        <w:t xml:space="preserve">NSURANCE REQUIREMENTS FOR CONSTRUCTION AND OTHER SERVICES PROVIDED TO EHN </w:t>
      </w:r>
    </w:p>
    <w:p w14:paraId="34532504" w14:textId="77777777" w:rsidR="00FE7C46" w:rsidRPr="00CF556F" w:rsidRDefault="00FE7C46" w:rsidP="00FE7C46">
      <w:pPr>
        <w:jc w:val="both"/>
        <w:rPr>
          <w:rFonts w:ascii="Segoe UI" w:hAnsi="Segoe UI" w:cs="Segoe UI"/>
          <w:sz w:val="20"/>
          <w:szCs w:val="20"/>
        </w:rPr>
      </w:pPr>
    </w:p>
    <w:p w14:paraId="74BFDB99" w14:textId="77777777" w:rsidR="00FE7C46" w:rsidRPr="00CA000A" w:rsidRDefault="00FE7C46" w:rsidP="00FE7C46">
      <w:pPr>
        <w:ind w:firstLine="360"/>
        <w:jc w:val="both"/>
        <w:rPr>
          <w:rFonts w:ascii="Segoe UI" w:hAnsi="Segoe UI" w:cs="Segoe UI"/>
          <w:sz w:val="20"/>
          <w:szCs w:val="20"/>
          <w:u w:val="single"/>
        </w:rPr>
      </w:pPr>
      <w:r w:rsidRPr="00CA000A">
        <w:rPr>
          <w:rFonts w:ascii="Segoe UI" w:hAnsi="Segoe UI" w:cs="Segoe UI"/>
          <w:sz w:val="20"/>
          <w:szCs w:val="20"/>
          <w:u w:val="single"/>
        </w:rPr>
        <w:t>GENERAL LIABILITY:</w:t>
      </w:r>
    </w:p>
    <w:p w14:paraId="7F5871EB"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Each Occurrence</w:t>
      </w:r>
    </w:p>
    <w:p w14:paraId="7F172F97"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General Aggregate</w:t>
      </w:r>
    </w:p>
    <w:p w14:paraId="3789B15C"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Personal &amp; Advertising Injury</w:t>
      </w:r>
    </w:p>
    <w:p w14:paraId="3865F9DA"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Products/Completed Operations – Aggregate</w:t>
      </w:r>
    </w:p>
    <w:p w14:paraId="3B2EFB75"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$5,000 – Premises Medical Expense</w:t>
      </w:r>
    </w:p>
    <w:p w14:paraId="14719A7D"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$500,000 – Fire Legal Damage Liability Emergence Health Network named as “Additional Insured” Waiver of Subrogation</w:t>
      </w:r>
    </w:p>
    <w:p w14:paraId="65405EDC" w14:textId="77777777" w:rsidR="00FE7C46" w:rsidRPr="00CF556F" w:rsidRDefault="00FE7C46" w:rsidP="00FE7C46">
      <w:pPr>
        <w:jc w:val="both"/>
        <w:rPr>
          <w:rFonts w:ascii="Segoe UI" w:hAnsi="Segoe UI" w:cs="Segoe UI"/>
          <w:sz w:val="20"/>
          <w:szCs w:val="20"/>
        </w:rPr>
      </w:pPr>
    </w:p>
    <w:p w14:paraId="718419A0" w14:textId="77777777" w:rsidR="00FE7C46" w:rsidRPr="00CA000A" w:rsidRDefault="00FE7C46" w:rsidP="00FE7C46">
      <w:pPr>
        <w:ind w:firstLine="360"/>
        <w:jc w:val="both"/>
        <w:rPr>
          <w:rFonts w:ascii="Segoe UI" w:hAnsi="Segoe UI" w:cs="Segoe UI"/>
          <w:sz w:val="20"/>
          <w:szCs w:val="20"/>
          <w:u w:val="single"/>
        </w:rPr>
      </w:pPr>
      <w:r w:rsidRPr="00CA000A">
        <w:rPr>
          <w:rFonts w:ascii="Segoe UI" w:hAnsi="Segoe UI" w:cs="Segoe UI"/>
          <w:sz w:val="20"/>
          <w:szCs w:val="20"/>
          <w:u w:val="single"/>
        </w:rPr>
        <w:t>AUTOMOBILE:</w:t>
      </w:r>
    </w:p>
    <w:p w14:paraId="73D80B0E"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Each Occurrence</w:t>
      </w:r>
    </w:p>
    <w:p w14:paraId="422D02B6"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Emergence Health Network named as “Additional Insured” Waiver of Subrogation</w:t>
      </w:r>
    </w:p>
    <w:p w14:paraId="53CDC5E0" w14:textId="77777777" w:rsidR="00FE7C46" w:rsidRPr="00CF556F" w:rsidRDefault="00FE7C46" w:rsidP="00FE7C46">
      <w:pPr>
        <w:jc w:val="both"/>
        <w:rPr>
          <w:rFonts w:ascii="Segoe UI" w:hAnsi="Segoe UI" w:cs="Segoe UI"/>
          <w:sz w:val="20"/>
          <w:szCs w:val="20"/>
        </w:rPr>
      </w:pPr>
    </w:p>
    <w:p w14:paraId="182D0056" w14:textId="77777777" w:rsidR="00FE7C46" w:rsidRPr="00D92B94" w:rsidRDefault="00FE7C46" w:rsidP="00FE7C46">
      <w:pPr>
        <w:ind w:firstLine="360"/>
        <w:jc w:val="both"/>
        <w:rPr>
          <w:rFonts w:ascii="Segoe UI" w:hAnsi="Segoe UI" w:cs="Segoe UI"/>
          <w:sz w:val="20"/>
          <w:szCs w:val="20"/>
          <w:u w:val="single"/>
        </w:rPr>
      </w:pPr>
      <w:r w:rsidRPr="00D92B94">
        <w:rPr>
          <w:rFonts w:ascii="Segoe UI" w:hAnsi="Segoe UI" w:cs="Segoe UI"/>
          <w:sz w:val="20"/>
          <w:szCs w:val="20"/>
          <w:u w:val="single"/>
        </w:rPr>
        <w:t>WORKERS COMPENSATION:</w:t>
      </w:r>
    </w:p>
    <w:p w14:paraId="1172B48B"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Employers Liability – Each Accident</w:t>
      </w:r>
    </w:p>
    <w:p w14:paraId="7884EF0A"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Employers Liability – Each Employee</w:t>
      </w:r>
    </w:p>
    <w:p w14:paraId="1ED35BD4"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Employers Liability – Disease – Policy Limit Statutory Limits</w:t>
      </w:r>
    </w:p>
    <w:p w14:paraId="2D769DF9"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Waiver of Subrogation</w:t>
      </w:r>
    </w:p>
    <w:p w14:paraId="3A9717A6" w14:textId="77777777" w:rsidR="00FE7C46" w:rsidRPr="00CF556F" w:rsidRDefault="00FE7C46" w:rsidP="00FE7C46">
      <w:pPr>
        <w:jc w:val="both"/>
        <w:rPr>
          <w:rFonts w:ascii="Segoe UI" w:hAnsi="Segoe UI" w:cs="Segoe UI"/>
          <w:sz w:val="20"/>
          <w:szCs w:val="20"/>
        </w:rPr>
      </w:pPr>
    </w:p>
    <w:p w14:paraId="51730C00" w14:textId="77777777" w:rsidR="00FE7C46" w:rsidRDefault="00FE7C46" w:rsidP="00FE7C46">
      <w:pPr>
        <w:ind w:left="360"/>
        <w:jc w:val="both"/>
        <w:rPr>
          <w:rFonts w:ascii="Segoe UI" w:hAnsi="Segoe UI" w:cs="Segoe UI"/>
          <w:sz w:val="20"/>
          <w:szCs w:val="20"/>
        </w:rPr>
      </w:pPr>
      <w:r w:rsidRPr="00D92B94">
        <w:rPr>
          <w:rFonts w:ascii="Segoe UI" w:hAnsi="Segoe UI" w:cs="Segoe UI"/>
          <w:sz w:val="20"/>
          <w:szCs w:val="20"/>
          <w:u w:val="single"/>
        </w:rPr>
        <w:t>CONSTRUCTION PROJECTS</w:t>
      </w:r>
      <w:r w:rsidRPr="00CF556F">
        <w:rPr>
          <w:rFonts w:ascii="Segoe UI" w:hAnsi="Segoe UI" w:cs="Segoe UI"/>
          <w:sz w:val="20"/>
          <w:szCs w:val="20"/>
        </w:rPr>
        <w:t xml:space="preserve"> </w:t>
      </w:r>
    </w:p>
    <w:p w14:paraId="45A04DE4"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additional requirements: </w:t>
      </w:r>
    </w:p>
    <w:p w14:paraId="31D90144"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Builders Risk Policy for total amount of completed project Bid Bond</w:t>
      </w:r>
    </w:p>
    <w:p w14:paraId="6D125495"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Performance &amp; Payment Bond</w:t>
      </w:r>
    </w:p>
    <w:p w14:paraId="7343D1E2" w14:textId="77777777" w:rsidR="00FE7C46" w:rsidRPr="00CF556F" w:rsidRDefault="00FE7C46" w:rsidP="00FE7C46">
      <w:pPr>
        <w:jc w:val="both"/>
        <w:rPr>
          <w:rFonts w:ascii="Segoe UI" w:hAnsi="Segoe UI" w:cs="Segoe UI"/>
          <w:sz w:val="20"/>
          <w:szCs w:val="20"/>
        </w:rPr>
      </w:pPr>
    </w:p>
    <w:p w14:paraId="0BD7D1C0" w14:textId="77777777" w:rsidR="00FE7C46" w:rsidRDefault="00FE7C46" w:rsidP="00FE7C46">
      <w:pPr>
        <w:ind w:firstLine="360"/>
        <w:jc w:val="both"/>
        <w:rPr>
          <w:rFonts w:ascii="Segoe UI" w:hAnsi="Segoe UI" w:cs="Segoe UI"/>
          <w:sz w:val="20"/>
          <w:szCs w:val="20"/>
        </w:rPr>
      </w:pPr>
      <w:r w:rsidRPr="00D92B94">
        <w:rPr>
          <w:rFonts w:ascii="Segoe UI" w:hAnsi="Segoe UI" w:cs="Segoe UI"/>
          <w:sz w:val="20"/>
          <w:szCs w:val="20"/>
          <w:u w:val="single"/>
        </w:rPr>
        <w:t>PROFESSIONAL SERVICES</w:t>
      </w:r>
      <w:r w:rsidRPr="00CF556F">
        <w:rPr>
          <w:rFonts w:ascii="Segoe UI" w:hAnsi="Segoe UI" w:cs="Segoe UI"/>
          <w:sz w:val="20"/>
          <w:szCs w:val="20"/>
        </w:rPr>
        <w:t xml:space="preserve"> </w:t>
      </w:r>
    </w:p>
    <w:p w14:paraId="719675F5" w14:textId="77777777" w:rsidR="00FE7C46" w:rsidRDefault="00FE7C46" w:rsidP="00FE7C46">
      <w:pPr>
        <w:ind w:firstLine="360"/>
        <w:jc w:val="both"/>
        <w:rPr>
          <w:rFonts w:ascii="Segoe UI" w:hAnsi="Segoe UI" w:cs="Segoe UI"/>
          <w:sz w:val="20"/>
          <w:szCs w:val="20"/>
        </w:rPr>
      </w:pPr>
      <w:r w:rsidRPr="00CF556F">
        <w:rPr>
          <w:rFonts w:ascii="Segoe UI" w:hAnsi="Segoe UI" w:cs="Segoe UI"/>
          <w:sz w:val="20"/>
          <w:szCs w:val="20"/>
        </w:rPr>
        <w:t xml:space="preserve">additional requirements: </w:t>
      </w:r>
    </w:p>
    <w:p w14:paraId="34383596"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Limit of $1,000,000 for E&amp;O/Professional Insurance.</w:t>
      </w:r>
    </w:p>
    <w:p w14:paraId="6B6C7F73" w14:textId="77777777" w:rsidR="00FE7C46" w:rsidRPr="00CF556F" w:rsidRDefault="00FE7C46" w:rsidP="00FE7C46">
      <w:pPr>
        <w:jc w:val="both"/>
        <w:rPr>
          <w:rFonts w:ascii="Segoe UI" w:hAnsi="Segoe UI" w:cs="Segoe UI"/>
          <w:sz w:val="20"/>
          <w:szCs w:val="20"/>
        </w:rPr>
      </w:pPr>
    </w:p>
    <w:p w14:paraId="3C625551" w14:textId="77777777" w:rsidR="00FE7C46" w:rsidRPr="0061733D" w:rsidRDefault="00FE7C46" w:rsidP="00FE7C46">
      <w:pPr>
        <w:ind w:firstLine="360"/>
        <w:jc w:val="both"/>
        <w:rPr>
          <w:rFonts w:ascii="Segoe UI" w:hAnsi="Segoe UI" w:cs="Segoe UI"/>
          <w:sz w:val="20"/>
          <w:szCs w:val="20"/>
          <w:u w:val="single"/>
        </w:rPr>
      </w:pPr>
      <w:r w:rsidRPr="0061733D">
        <w:rPr>
          <w:rFonts w:ascii="Segoe UI" w:hAnsi="Segoe UI" w:cs="Segoe UI"/>
          <w:sz w:val="20"/>
          <w:szCs w:val="20"/>
          <w:u w:val="single"/>
        </w:rPr>
        <w:t>CERTIFICATE OF LIABILITY INSURANCE</w:t>
      </w:r>
    </w:p>
    <w:p w14:paraId="236FC5B1"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In the remarks section should include job description or project name and/or number.</w:t>
      </w:r>
    </w:p>
    <w:p w14:paraId="11FFD2CC" w14:textId="77777777" w:rsidR="00FE7C46" w:rsidRPr="00CF556F" w:rsidRDefault="00FE7C46" w:rsidP="00FE7C46">
      <w:pPr>
        <w:jc w:val="both"/>
        <w:rPr>
          <w:rFonts w:ascii="Segoe UI" w:hAnsi="Segoe UI" w:cs="Segoe UI"/>
          <w:sz w:val="20"/>
          <w:szCs w:val="20"/>
        </w:rPr>
      </w:pPr>
    </w:p>
    <w:p w14:paraId="1E469821"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Successful proposer shall carry in full force Workers’ Compensation Insurance Policy(ies), if there is more than one employee, for all employees, including but not limited to full time, part time, and emergency employees employed by the successful proposer.  Current insurance Certificates certifying that such policies as specified above are in full force and effect shall be furnished by successful proposer to EHN.</w:t>
      </w:r>
    </w:p>
    <w:p w14:paraId="1546F06C" w14:textId="77777777" w:rsidR="00FE7C46" w:rsidRPr="00CF556F" w:rsidRDefault="00FE7C46" w:rsidP="00FE7C46">
      <w:pPr>
        <w:jc w:val="both"/>
        <w:rPr>
          <w:rFonts w:ascii="Segoe UI" w:hAnsi="Segoe UI" w:cs="Segoe UI"/>
          <w:sz w:val="20"/>
          <w:szCs w:val="20"/>
        </w:rPr>
      </w:pPr>
    </w:p>
    <w:p w14:paraId="5D822F2E"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Insurance is to be placed with insurers having a best rating of no less than A. The Proposer shall furnish EHN with certificates of insurance and original endorsements affecting coverage required by these insurance clauses within ten (10) business days of execution of this contract. The certificates and endorsements for each insurance policy are to be signed by a person authorized by the insurer to bind coverage on its behalf.  The Proposer shall be required to submit annual renewals for the term of this contract prior to expiration of any policy.</w:t>
      </w:r>
    </w:p>
    <w:p w14:paraId="6658F0A5" w14:textId="77777777" w:rsidR="00FE7C46" w:rsidRPr="00CF556F" w:rsidRDefault="00FE7C46" w:rsidP="00FE7C46">
      <w:pPr>
        <w:jc w:val="both"/>
        <w:rPr>
          <w:rFonts w:ascii="Segoe UI" w:hAnsi="Segoe UI" w:cs="Segoe UI"/>
          <w:sz w:val="20"/>
          <w:szCs w:val="20"/>
        </w:rPr>
      </w:pPr>
    </w:p>
    <w:p w14:paraId="7D14CA39"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In addition to the remedies stated herein, EHN has the right to pursue other remedies permitted by law or in equity. EHN agrees to provide Proposer with reasonable and timely notice of any claim, demand, or cause of action made or brought against EHN arising out of or related to utilization of the property. Proposer shall have the right to defend any such claim, demand or cause of action at its sole cost and expense and within its sole and exclusive discretion. EHN agrees not to compromise or settle any claim or cause of action arising out of or related to the utilization of the property without the prior written consent of the Proposer.</w:t>
      </w:r>
    </w:p>
    <w:p w14:paraId="219ED635" w14:textId="77777777" w:rsidR="00FE7C46" w:rsidRPr="00CF556F" w:rsidRDefault="00FE7C46" w:rsidP="00FE7C46">
      <w:pPr>
        <w:jc w:val="both"/>
        <w:rPr>
          <w:rFonts w:ascii="Segoe UI" w:hAnsi="Segoe UI" w:cs="Segoe UI"/>
          <w:sz w:val="20"/>
          <w:szCs w:val="20"/>
        </w:rPr>
      </w:pPr>
    </w:p>
    <w:p w14:paraId="658C7F80"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In no event shall EHN be liable for any damage to or destruction of any property belonging to the Proposer.</w:t>
      </w:r>
    </w:p>
    <w:p w14:paraId="5A043FF1" w14:textId="77777777" w:rsidR="00FE7C46" w:rsidRPr="00CF556F" w:rsidRDefault="00FE7C46" w:rsidP="00FE7C46">
      <w:pPr>
        <w:jc w:val="both"/>
        <w:rPr>
          <w:rFonts w:ascii="Segoe UI" w:hAnsi="Segoe UI" w:cs="Segoe UI"/>
          <w:sz w:val="20"/>
          <w:szCs w:val="20"/>
        </w:rPr>
      </w:pPr>
    </w:p>
    <w:p w14:paraId="7015F6B6" w14:textId="77777777" w:rsidR="00FE7C46" w:rsidRPr="009F76CA" w:rsidRDefault="00FE7C46" w:rsidP="00FE7C46">
      <w:pPr>
        <w:ind w:left="360"/>
        <w:jc w:val="both"/>
        <w:rPr>
          <w:rFonts w:ascii="Segoe UI" w:hAnsi="Segoe UI" w:cs="Segoe UI"/>
          <w:sz w:val="20"/>
          <w:szCs w:val="20"/>
          <w:u w:val="double"/>
        </w:rPr>
      </w:pPr>
      <w:r w:rsidRPr="009F76CA">
        <w:rPr>
          <w:rFonts w:ascii="Segoe UI" w:hAnsi="Segoe UI" w:cs="Segoe UI"/>
          <w:sz w:val="20"/>
          <w:szCs w:val="20"/>
          <w:u w:val="double"/>
        </w:rPr>
        <w:t>Emergence Health Network shall be listed as the additional insured on policy certificates and shall be notified of changes to the policy during the contractual period.</w:t>
      </w:r>
    </w:p>
    <w:p w14:paraId="15A68F1E" w14:textId="3C0AB283" w:rsidR="00FE7C46" w:rsidRDefault="00FE7C46" w:rsidP="00FE7C46">
      <w:pPr>
        <w:ind w:left="360"/>
        <w:jc w:val="both"/>
        <w:rPr>
          <w:rFonts w:ascii="Segoe UI" w:hAnsi="Segoe UI" w:cs="Segoe UI"/>
          <w:sz w:val="20"/>
          <w:szCs w:val="20"/>
        </w:rPr>
      </w:pPr>
    </w:p>
    <w:p w14:paraId="016F1D57" w14:textId="77777777" w:rsidR="00825D22" w:rsidRDefault="00825D22" w:rsidP="00FE7C46">
      <w:pPr>
        <w:ind w:left="360"/>
        <w:jc w:val="both"/>
        <w:rPr>
          <w:rFonts w:ascii="Segoe UI" w:hAnsi="Segoe UI" w:cs="Segoe UI"/>
          <w:sz w:val="20"/>
          <w:szCs w:val="20"/>
        </w:rPr>
      </w:pPr>
    </w:p>
    <w:p w14:paraId="31CD3410" w14:textId="77777777" w:rsidR="00FE7C46" w:rsidRPr="00790172" w:rsidRDefault="00FE7C46" w:rsidP="00234FB8">
      <w:pPr>
        <w:widowControl/>
        <w:numPr>
          <w:ilvl w:val="0"/>
          <w:numId w:val="5"/>
        </w:numPr>
        <w:autoSpaceDE/>
        <w:autoSpaceDN/>
        <w:ind w:left="360"/>
        <w:jc w:val="both"/>
        <w:rPr>
          <w:rFonts w:ascii="Segoe UI" w:hAnsi="Segoe UI" w:cs="Segoe UI"/>
          <w:sz w:val="20"/>
          <w:szCs w:val="20"/>
        </w:rPr>
      </w:pPr>
      <w:r w:rsidRPr="00790172">
        <w:rPr>
          <w:rFonts w:ascii="Segoe UI" w:hAnsi="Segoe UI" w:cs="Segoe UI"/>
          <w:sz w:val="20"/>
          <w:szCs w:val="20"/>
        </w:rPr>
        <w:t>MENTAL HEALTH FRIENDLY WORKPLACE</w:t>
      </w:r>
    </w:p>
    <w:p w14:paraId="28530C33" w14:textId="0EAACEDF" w:rsidR="00FE7C46" w:rsidRDefault="00FE7C46" w:rsidP="00FE7C46">
      <w:pPr>
        <w:ind w:left="360"/>
        <w:jc w:val="both"/>
        <w:rPr>
          <w:rFonts w:ascii="Segoe UI" w:hAnsi="Segoe UI" w:cs="Segoe UI"/>
          <w:sz w:val="20"/>
          <w:szCs w:val="20"/>
        </w:rPr>
      </w:pPr>
      <w:r w:rsidRPr="00790172">
        <w:rPr>
          <w:rFonts w:ascii="Segoe UI" w:hAnsi="Segoe UI" w:cs="Segoe UI"/>
          <w:sz w:val="20"/>
          <w:szCs w:val="20"/>
        </w:rPr>
        <w:t xml:space="preserve">The Proposer shall submit a narrative demonstrating its commitment as a mental-health friendly </w:t>
      </w:r>
      <w:r w:rsidR="00B65DE7" w:rsidRPr="00790172">
        <w:rPr>
          <w:rFonts w:ascii="Segoe UI" w:hAnsi="Segoe UI" w:cs="Segoe UI"/>
          <w:sz w:val="20"/>
          <w:szCs w:val="20"/>
        </w:rPr>
        <w:t>workplace;</w:t>
      </w:r>
      <w:r w:rsidRPr="00790172">
        <w:rPr>
          <w:rFonts w:ascii="Segoe UI" w:hAnsi="Segoe UI" w:cs="Segoe UI"/>
          <w:sz w:val="20"/>
          <w:szCs w:val="20"/>
        </w:rPr>
        <w:t xml:space="preserve"> </w:t>
      </w:r>
      <w:r w:rsidR="005273DC" w:rsidRPr="00790172">
        <w:rPr>
          <w:rFonts w:ascii="Segoe UI" w:hAnsi="Segoe UI" w:cs="Segoe UI"/>
          <w:sz w:val="20"/>
          <w:szCs w:val="20"/>
        </w:rPr>
        <w:t>however,</w:t>
      </w:r>
      <w:r w:rsidRPr="00790172">
        <w:rPr>
          <w:rFonts w:ascii="Segoe UI" w:hAnsi="Segoe UI" w:cs="Segoe UI"/>
          <w:sz w:val="20"/>
          <w:szCs w:val="20"/>
        </w:rPr>
        <w:t xml:space="preserve"> this may not be a determining factor in the proposal process.</w:t>
      </w:r>
    </w:p>
    <w:p w14:paraId="1507D7D2" w14:textId="77777777" w:rsidR="00FE7C46" w:rsidRDefault="00FE7C46" w:rsidP="00FE7C46">
      <w:pPr>
        <w:ind w:left="360"/>
        <w:jc w:val="both"/>
        <w:rPr>
          <w:rFonts w:ascii="Segoe UI" w:hAnsi="Segoe UI" w:cs="Segoe UI"/>
          <w:sz w:val="20"/>
          <w:szCs w:val="20"/>
        </w:rPr>
      </w:pPr>
    </w:p>
    <w:p w14:paraId="68EF5E37" w14:textId="77777777" w:rsidR="00FE7C46" w:rsidRPr="00CF556F" w:rsidRDefault="00FE7C46" w:rsidP="00234FB8">
      <w:pPr>
        <w:widowControl/>
        <w:numPr>
          <w:ilvl w:val="0"/>
          <w:numId w:val="5"/>
        </w:numPr>
        <w:tabs>
          <w:tab w:val="left" w:pos="360"/>
        </w:tabs>
        <w:autoSpaceDE/>
        <w:autoSpaceDN/>
        <w:ind w:left="360"/>
        <w:jc w:val="both"/>
        <w:rPr>
          <w:rFonts w:ascii="Segoe UI" w:hAnsi="Segoe UI" w:cs="Segoe UI"/>
          <w:sz w:val="20"/>
          <w:szCs w:val="20"/>
        </w:rPr>
      </w:pPr>
      <w:r>
        <w:rPr>
          <w:rFonts w:ascii="Segoe UI" w:hAnsi="Segoe UI" w:cs="Segoe UI"/>
          <w:sz w:val="20"/>
          <w:szCs w:val="20"/>
        </w:rPr>
        <w:t>MANDATORY DISCLOSURE</w:t>
      </w:r>
    </w:p>
    <w:p w14:paraId="5545488B" w14:textId="78EDF90E"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Texas law requires the following disclosures by vendors: Conflict of Interest Disclosure Reporting (required of all vendors responding to the </w:t>
      </w:r>
      <w:r w:rsidR="00692CA3">
        <w:rPr>
          <w:rFonts w:ascii="Segoe UI" w:hAnsi="Segoe UI" w:cs="Segoe UI"/>
          <w:sz w:val="20"/>
          <w:szCs w:val="20"/>
        </w:rPr>
        <w:t>RFP</w:t>
      </w:r>
      <w:r w:rsidRPr="00CF556F">
        <w:rPr>
          <w:rFonts w:ascii="Segoe UI" w:hAnsi="Segoe UI" w:cs="Segoe UI"/>
          <w:sz w:val="20"/>
          <w:szCs w:val="20"/>
        </w:rPr>
        <w:t>) 20 Chapter 176 of the Texas Local Government Code requires that any vendor or person considering doing business with a local government entity make certain disclosures. In 2015, the Texas Legislature updated the law and the Texas Ethics Commission made corresponding changes to the Conflict of Interest Questionnaire (CIQ Form</w:t>
      </w:r>
      <w:r>
        <w:rPr>
          <w:rFonts w:ascii="Segoe UI" w:hAnsi="Segoe UI" w:cs="Segoe UI"/>
          <w:sz w:val="20"/>
          <w:szCs w:val="20"/>
        </w:rPr>
        <w:t xml:space="preserve"> “Appendix </w:t>
      </w:r>
      <w:r w:rsidR="001E67A8">
        <w:rPr>
          <w:rFonts w:ascii="Segoe UI" w:hAnsi="Segoe UI" w:cs="Segoe UI"/>
          <w:sz w:val="20"/>
          <w:szCs w:val="20"/>
        </w:rPr>
        <w:t>D</w:t>
      </w:r>
      <w:r w:rsidRPr="00CF556F">
        <w:rPr>
          <w:rFonts w:ascii="Segoe UI" w:hAnsi="Segoe UI" w:cs="Segoe UI"/>
          <w:sz w:val="20"/>
          <w:szCs w:val="20"/>
        </w:rPr>
        <w:t xml:space="preserve">), in which the vendor must disclose any covered affiliation or business relationship with EHN personnel that might cause a conflict of interest with a local government entity. The EHN appointed officials and employees listed in </w:t>
      </w:r>
      <w:r>
        <w:rPr>
          <w:rFonts w:ascii="Segoe UI" w:hAnsi="Segoe UI" w:cs="Segoe UI"/>
          <w:sz w:val="20"/>
          <w:szCs w:val="20"/>
        </w:rPr>
        <w:t xml:space="preserve">Appendix </w:t>
      </w:r>
      <w:r w:rsidR="00B65DE7">
        <w:rPr>
          <w:rFonts w:ascii="Segoe UI" w:hAnsi="Segoe UI" w:cs="Segoe UI"/>
          <w:sz w:val="20"/>
          <w:szCs w:val="20"/>
        </w:rPr>
        <w:t>F</w:t>
      </w:r>
      <w:r w:rsidRPr="00CF556F">
        <w:rPr>
          <w:rFonts w:ascii="Segoe UI" w:hAnsi="Segoe UI" w:cs="Segoe UI"/>
          <w:sz w:val="20"/>
          <w:szCs w:val="20"/>
        </w:rPr>
        <w:t xml:space="preserve"> will award or make recommendations for the awarding of a contract. By law, a completed questionnaire must be filed with EHN. If no conflict of interest exists, write “N/A” or “None” in Box 3 of the CIQ Form. For vendor’s convenience, a blank CIQ Form is enclosed with this </w:t>
      </w:r>
      <w:r w:rsidR="00692CA3">
        <w:rPr>
          <w:rFonts w:ascii="Segoe UI" w:hAnsi="Segoe UI" w:cs="Segoe UI"/>
          <w:sz w:val="20"/>
          <w:szCs w:val="20"/>
        </w:rPr>
        <w:t>RFP</w:t>
      </w:r>
      <w:r w:rsidRPr="00CF556F">
        <w:rPr>
          <w:rFonts w:ascii="Segoe UI" w:hAnsi="Segoe UI" w:cs="Segoe UI"/>
          <w:sz w:val="20"/>
          <w:szCs w:val="20"/>
        </w:rPr>
        <w:t xml:space="preserve">. </w:t>
      </w:r>
    </w:p>
    <w:p w14:paraId="5DFCCCE5" w14:textId="77777777" w:rsidR="00FE7C46" w:rsidRDefault="00FE7C46" w:rsidP="00FE7C46">
      <w:pPr>
        <w:ind w:left="360"/>
        <w:jc w:val="both"/>
        <w:rPr>
          <w:rFonts w:ascii="Segoe UI" w:hAnsi="Segoe UI" w:cs="Segoe UI"/>
          <w:sz w:val="20"/>
          <w:szCs w:val="20"/>
        </w:rPr>
      </w:pPr>
    </w:p>
    <w:p w14:paraId="464D4336" w14:textId="77777777" w:rsidR="00FE7C46" w:rsidRPr="009F76CA" w:rsidRDefault="00FE7C46" w:rsidP="00234FB8">
      <w:pPr>
        <w:widowControl/>
        <w:numPr>
          <w:ilvl w:val="0"/>
          <w:numId w:val="5"/>
        </w:numPr>
        <w:autoSpaceDE/>
        <w:autoSpaceDN/>
        <w:ind w:left="360"/>
        <w:jc w:val="both"/>
        <w:rPr>
          <w:rFonts w:ascii="Segoe UI" w:hAnsi="Segoe UI" w:cs="Segoe UI"/>
          <w:sz w:val="20"/>
          <w:szCs w:val="20"/>
        </w:rPr>
      </w:pPr>
      <w:r w:rsidRPr="009F76CA">
        <w:rPr>
          <w:rFonts w:ascii="Segoe UI" w:hAnsi="Segoe UI" w:cs="Segoe UI"/>
          <w:sz w:val="20"/>
          <w:szCs w:val="20"/>
        </w:rPr>
        <w:t>NON-COLLUSION AFFIDAVIT</w:t>
      </w:r>
    </w:p>
    <w:p w14:paraId="1D18362D" w14:textId="4F57FD45"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The Proposer declares, by signing and submitting a response to this </w:t>
      </w:r>
      <w:r w:rsidR="00692CA3">
        <w:rPr>
          <w:rFonts w:ascii="Segoe UI" w:hAnsi="Segoe UI" w:cs="Segoe UI"/>
          <w:sz w:val="20"/>
          <w:szCs w:val="20"/>
        </w:rPr>
        <w:t>RFP</w:t>
      </w:r>
      <w:r w:rsidRPr="00CF556F">
        <w:rPr>
          <w:rFonts w:ascii="Segoe UI" w:hAnsi="Segoe UI" w:cs="Segoe UI"/>
          <w:sz w:val="20"/>
          <w:szCs w:val="20"/>
        </w:rPr>
        <w:t>, that the proposal is not made in the interest of, or on behalf of, any undisclosed person, partnership, company, association, organization, or corporation; that the proposal is genuine and not collusive or sham; that the Proposer has not directly or indirectly induced or solicited another proposer to put in a false or sham proposal, and has not directly or indirectly colluded, conspired, connived, or agreed with any proposer or anyone else to put in a sham proposal, of that anyone shall refrain from bidding; that the Proposer has not in any manner, directly or indirectly, sought by agreement, communications, or conference with anyone to fix the proposal price of the Proposer of any other proposer, or to fix any overhead, profit or cost element of the proposal price, or of that of any other proposer, or to secure any advantage against the public body awarding the contract of anyone interested in the proposed contract, that all statements contained in the proposal are true; and further, that the Proposer has not, directly or indirectly, submitted his or her proposal price or any breakdown thereof, or the contents thereof, or divulged information or data relative thereto, or paid, and will not pay, any fee to any cooperation, partnership, company association, organization, proposal depository, or to any member or agent thereof to effectuate a collusive or sham proposal.</w:t>
      </w:r>
    </w:p>
    <w:p w14:paraId="44E321BB" w14:textId="77777777" w:rsidR="00FE7C46" w:rsidRPr="00CF556F" w:rsidRDefault="00FE7C46" w:rsidP="00FE7C46">
      <w:pPr>
        <w:jc w:val="both"/>
        <w:rPr>
          <w:rFonts w:ascii="Segoe UI" w:hAnsi="Segoe UI" w:cs="Segoe UI"/>
          <w:sz w:val="20"/>
          <w:szCs w:val="20"/>
        </w:rPr>
      </w:pPr>
    </w:p>
    <w:p w14:paraId="5891E46A"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No EHN appointed official or employee who may exercise any function or responsibilities in the review or approval of this undertaking, shall have any personal or financial interest, direct or indirect, in any contract or negotiation process thereof. The above compliance request will be part of all EHN contracts for this service.</w:t>
      </w:r>
    </w:p>
    <w:p w14:paraId="6FF49C68" w14:textId="77777777" w:rsidR="00FE7C46" w:rsidRPr="00CF556F" w:rsidRDefault="00FE7C46" w:rsidP="00FE7C46">
      <w:pPr>
        <w:ind w:left="360"/>
        <w:jc w:val="both"/>
        <w:rPr>
          <w:rFonts w:ascii="Segoe UI" w:hAnsi="Segoe UI" w:cs="Segoe UI"/>
          <w:sz w:val="20"/>
          <w:szCs w:val="20"/>
        </w:rPr>
      </w:pPr>
    </w:p>
    <w:p w14:paraId="1621432F" w14:textId="77777777" w:rsidR="00FE7C46" w:rsidRPr="009F76CA" w:rsidRDefault="00FE7C46" w:rsidP="00234FB8">
      <w:pPr>
        <w:widowControl/>
        <w:numPr>
          <w:ilvl w:val="0"/>
          <w:numId w:val="5"/>
        </w:numPr>
        <w:autoSpaceDE/>
        <w:autoSpaceDN/>
        <w:ind w:left="360"/>
        <w:jc w:val="both"/>
        <w:rPr>
          <w:rFonts w:ascii="Segoe UI" w:hAnsi="Segoe UI" w:cs="Segoe UI"/>
          <w:sz w:val="20"/>
          <w:szCs w:val="20"/>
        </w:rPr>
      </w:pPr>
      <w:r w:rsidRPr="009F76CA">
        <w:rPr>
          <w:rFonts w:ascii="Segoe UI" w:hAnsi="Segoe UI" w:cs="Segoe UI"/>
          <w:sz w:val="20"/>
          <w:szCs w:val="20"/>
        </w:rPr>
        <w:t>SOVEREIGN IMMUNITY</w:t>
      </w:r>
    </w:p>
    <w:p w14:paraId="151B303A"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EHN specifically reserves any claim it may have to sovereign, qualified, or official immunity as a defense to any action arising in conjunction with this contract.</w:t>
      </w:r>
    </w:p>
    <w:p w14:paraId="4F15E5DB" w14:textId="77777777" w:rsidR="00FE7C46" w:rsidRDefault="00FE7C46" w:rsidP="00FE7C46">
      <w:pPr>
        <w:ind w:left="360"/>
        <w:jc w:val="both"/>
        <w:rPr>
          <w:rFonts w:ascii="Segoe UI" w:hAnsi="Segoe UI" w:cs="Segoe UI"/>
          <w:sz w:val="20"/>
          <w:szCs w:val="20"/>
        </w:rPr>
      </w:pPr>
    </w:p>
    <w:p w14:paraId="161FD2A9" w14:textId="77777777" w:rsidR="00FE7C46" w:rsidRPr="00CF556F" w:rsidRDefault="00FE7C46" w:rsidP="00234FB8">
      <w:pPr>
        <w:widowControl/>
        <w:numPr>
          <w:ilvl w:val="0"/>
          <w:numId w:val="5"/>
        </w:numPr>
        <w:tabs>
          <w:tab w:val="left" w:pos="360"/>
        </w:tabs>
        <w:autoSpaceDE/>
        <w:autoSpaceDN/>
        <w:ind w:left="360"/>
        <w:jc w:val="both"/>
        <w:rPr>
          <w:rFonts w:ascii="Segoe UI" w:hAnsi="Segoe UI" w:cs="Segoe UI"/>
          <w:sz w:val="20"/>
          <w:szCs w:val="20"/>
        </w:rPr>
      </w:pPr>
      <w:r>
        <w:rPr>
          <w:rFonts w:ascii="Segoe UI" w:hAnsi="Segoe UI" w:cs="Segoe UI"/>
          <w:sz w:val="20"/>
          <w:szCs w:val="20"/>
        </w:rPr>
        <w:t>M</w:t>
      </w:r>
      <w:r w:rsidRPr="00CF556F">
        <w:rPr>
          <w:rFonts w:ascii="Segoe UI" w:hAnsi="Segoe UI" w:cs="Segoe UI"/>
          <w:sz w:val="20"/>
          <w:szCs w:val="20"/>
        </w:rPr>
        <w:t>ERGERS, ACQUISITIONS</w:t>
      </w:r>
    </w:p>
    <w:p w14:paraId="5DE1578A" w14:textId="5F8ABEC3" w:rsidR="00FE7C46" w:rsidRDefault="00FE7C46" w:rsidP="00FE7C46">
      <w:pPr>
        <w:ind w:left="360"/>
        <w:jc w:val="both"/>
        <w:rPr>
          <w:rFonts w:ascii="Segoe UI" w:hAnsi="Segoe UI" w:cs="Segoe UI"/>
          <w:sz w:val="20"/>
          <w:szCs w:val="20"/>
        </w:rPr>
      </w:pPr>
      <w:r>
        <w:rPr>
          <w:rFonts w:ascii="Segoe UI" w:hAnsi="Segoe UI" w:cs="Segoe UI"/>
          <w:sz w:val="20"/>
          <w:szCs w:val="20"/>
        </w:rPr>
        <w:t>Proposer is required to provide EHN with notice of any anticipated merger or acquisition as soon as Proposer has actual knowledge of the anticipated merger or acquisition.</w:t>
      </w:r>
    </w:p>
    <w:p w14:paraId="68C52C28" w14:textId="6F3BFB41" w:rsidR="009D172C" w:rsidRDefault="009D172C" w:rsidP="00FE7C46">
      <w:pPr>
        <w:ind w:left="360"/>
        <w:jc w:val="both"/>
        <w:rPr>
          <w:rFonts w:ascii="Segoe UI" w:hAnsi="Segoe UI" w:cs="Segoe UI"/>
          <w:sz w:val="20"/>
          <w:szCs w:val="20"/>
        </w:rPr>
      </w:pPr>
    </w:p>
    <w:p w14:paraId="363A1BCB" w14:textId="77777777" w:rsidR="009D172C" w:rsidRPr="009D172C" w:rsidRDefault="009D172C" w:rsidP="009D172C">
      <w:pPr>
        <w:ind w:left="360"/>
        <w:jc w:val="both"/>
        <w:rPr>
          <w:rFonts w:ascii="Segoe UI" w:hAnsi="Segoe UI" w:cs="Segoe UI"/>
          <w:sz w:val="20"/>
          <w:szCs w:val="20"/>
        </w:rPr>
      </w:pPr>
      <w:r w:rsidRPr="009D172C">
        <w:rPr>
          <w:rFonts w:ascii="Segoe UI" w:hAnsi="Segoe UI" w:cs="Segoe UI"/>
          <w:sz w:val="20"/>
          <w:szCs w:val="20"/>
        </w:rPr>
        <w:t xml:space="preserve">If subsequent to the award of any contact resulting from this Proposal the Proposer shall merge or be acquired by another firm, the following documents must be submitted to EHN. </w:t>
      </w:r>
    </w:p>
    <w:p w14:paraId="6E4912A2" w14:textId="77777777" w:rsidR="009D172C" w:rsidRPr="009D172C" w:rsidRDefault="009D172C" w:rsidP="009D172C">
      <w:pPr>
        <w:ind w:left="360"/>
        <w:jc w:val="both"/>
        <w:rPr>
          <w:rFonts w:ascii="Segoe UI" w:hAnsi="Segoe UI" w:cs="Segoe UI"/>
          <w:sz w:val="20"/>
          <w:szCs w:val="20"/>
        </w:rPr>
      </w:pPr>
    </w:p>
    <w:p w14:paraId="045CD388" w14:textId="77777777" w:rsidR="009D172C" w:rsidRPr="009D172C" w:rsidRDefault="009D172C" w:rsidP="009D172C">
      <w:pPr>
        <w:ind w:left="720" w:hanging="360"/>
        <w:jc w:val="both"/>
        <w:rPr>
          <w:rFonts w:ascii="Segoe UI" w:hAnsi="Segoe UI" w:cs="Segoe UI"/>
          <w:sz w:val="20"/>
          <w:szCs w:val="20"/>
        </w:rPr>
      </w:pPr>
      <w:r w:rsidRPr="009D172C">
        <w:rPr>
          <w:rFonts w:ascii="Segoe UI" w:hAnsi="Segoe UI" w:cs="Segoe UI"/>
          <w:sz w:val="20"/>
          <w:szCs w:val="20"/>
        </w:rPr>
        <w:t xml:space="preserve">a. </w:t>
      </w:r>
      <w:r w:rsidRPr="009D172C">
        <w:rPr>
          <w:rFonts w:ascii="Segoe UI" w:hAnsi="Segoe UI" w:cs="Segoe UI"/>
          <w:sz w:val="20"/>
          <w:szCs w:val="20"/>
        </w:rPr>
        <w:tab/>
        <w:t>Corporate resolutions prepared by the awarded Proposer and the new entity ratifying acceptance of the original contract, terms, conditions and prices; and</w:t>
      </w:r>
    </w:p>
    <w:p w14:paraId="782BB37D" w14:textId="2E09B0A2" w:rsidR="009D172C" w:rsidRPr="009D172C" w:rsidRDefault="009D172C" w:rsidP="009D172C">
      <w:pPr>
        <w:ind w:left="360"/>
        <w:jc w:val="both"/>
        <w:rPr>
          <w:rFonts w:ascii="Segoe UI" w:hAnsi="Segoe UI" w:cs="Segoe UI"/>
          <w:sz w:val="20"/>
          <w:szCs w:val="20"/>
        </w:rPr>
      </w:pPr>
      <w:r w:rsidRPr="009D172C">
        <w:rPr>
          <w:rFonts w:ascii="Segoe UI" w:hAnsi="Segoe UI" w:cs="Segoe UI"/>
          <w:sz w:val="20"/>
          <w:szCs w:val="20"/>
        </w:rPr>
        <w:t xml:space="preserve">b. </w:t>
      </w:r>
      <w:r w:rsidRPr="009D172C">
        <w:rPr>
          <w:rFonts w:ascii="Segoe UI" w:hAnsi="Segoe UI" w:cs="Segoe UI"/>
          <w:sz w:val="20"/>
          <w:szCs w:val="20"/>
        </w:rPr>
        <w:tab/>
        <w:t>New Proposer’s Federal Identification Number (</w:t>
      </w:r>
      <w:r w:rsidR="00987F2C">
        <w:rPr>
          <w:rFonts w:ascii="Segoe UI" w:hAnsi="Segoe UI" w:cs="Segoe UI"/>
          <w:sz w:val="20"/>
          <w:szCs w:val="20"/>
        </w:rPr>
        <w:t>“</w:t>
      </w:r>
      <w:r w:rsidRPr="009D172C">
        <w:rPr>
          <w:rFonts w:ascii="Segoe UI" w:hAnsi="Segoe UI" w:cs="Segoe UI"/>
          <w:sz w:val="20"/>
          <w:szCs w:val="20"/>
        </w:rPr>
        <w:t>FEIN</w:t>
      </w:r>
      <w:r w:rsidR="00987F2C">
        <w:rPr>
          <w:rFonts w:ascii="Segoe UI" w:hAnsi="Segoe UI" w:cs="Segoe UI"/>
          <w:sz w:val="20"/>
          <w:szCs w:val="20"/>
        </w:rPr>
        <w:t>”</w:t>
      </w:r>
      <w:r w:rsidRPr="009D172C">
        <w:rPr>
          <w:rFonts w:ascii="Segoe UI" w:hAnsi="Segoe UI" w:cs="Segoe UI"/>
          <w:sz w:val="20"/>
          <w:szCs w:val="20"/>
        </w:rPr>
        <w:t xml:space="preserve">); and </w:t>
      </w:r>
    </w:p>
    <w:p w14:paraId="3F91AD42" w14:textId="77777777" w:rsidR="009D172C" w:rsidRPr="009D172C" w:rsidRDefault="009D172C" w:rsidP="009D172C">
      <w:pPr>
        <w:ind w:left="360"/>
        <w:jc w:val="both"/>
        <w:rPr>
          <w:rFonts w:ascii="Segoe UI" w:hAnsi="Segoe UI" w:cs="Segoe UI"/>
          <w:sz w:val="20"/>
          <w:szCs w:val="20"/>
        </w:rPr>
      </w:pPr>
      <w:r w:rsidRPr="009D172C">
        <w:rPr>
          <w:rFonts w:ascii="Segoe UI" w:hAnsi="Segoe UI" w:cs="Segoe UI"/>
          <w:sz w:val="20"/>
          <w:szCs w:val="20"/>
        </w:rPr>
        <w:t xml:space="preserve">c. </w:t>
      </w:r>
      <w:r w:rsidRPr="009D172C">
        <w:rPr>
          <w:rFonts w:ascii="Segoe UI" w:hAnsi="Segoe UI" w:cs="Segoe UI"/>
          <w:sz w:val="20"/>
          <w:szCs w:val="20"/>
        </w:rPr>
        <w:tab/>
        <w:t xml:space="preserve">New Proposer’s proposed operating plans. </w:t>
      </w:r>
    </w:p>
    <w:p w14:paraId="52B097B7" w14:textId="77777777" w:rsidR="009D172C" w:rsidRPr="009D172C" w:rsidRDefault="009D172C" w:rsidP="009D172C">
      <w:pPr>
        <w:ind w:left="360"/>
        <w:jc w:val="both"/>
        <w:rPr>
          <w:rFonts w:ascii="Segoe UI" w:hAnsi="Segoe UI" w:cs="Segoe UI"/>
          <w:sz w:val="20"/>
          <w:szCs w:val="20"/>
        </w:rPr>
      </w:pPr>
    </w:p>
    <w:p w14:paraId="5BB9200B" w14:textId="77777777" w:rsidR="009D172C" w:rsidRPr="009D172C" w:rsidRDefault="009D172C" w:rsidP="009D172C">
      <w:pPr>
        <w:ind w:left="360"/>
        <w:jc w:val="both"/>
        <w:rPr>
          <w:rFonts w:ascii="Segoe UI" w:hAnsi="Segoe UI" w:cs="Segoe UI"/>
          <w:sz w:val="20"/>
          <w:szCs w:val="20"/>
        </w:rPr>
      </w:pPr>
      <w:r w:rsidRPr="009D172C">
        <w:rPr>
          <w:rFonts w:ascii="Segoe UI" w:hAnsi="Segoe UI" w:cs="Segoe UI"/>
          <w:sz w:val="20"/>
          <w:szCs w:val="20"/>
        </w:rPr>
        <w:t>Moreover, Proposer is required to provide EHN with notice of any anticipated merger or acquisition as soon as Proposer has actual knowledge of the anticipated merger or acquisition. The new Proposer’s proposed plan of operation must be submitted prior to merger to allow time for submission of such plan for its approval.</w:t>
      </w:r>
    </w:p>
    <w:p w14:paraId="6B22EF10" w14:textId="59579EC1" w:rsidR="009D172C" w:rsidRDefault="009D172C" w:rsidP="00FE7C46">
      <w:pPr>
        <w:ind w:left="360"/>
        <w:jc w:val="both"/>
        <w:rPr>
          <w:rFonts w:ascii="Segoe UI" w:hAnsi="Segoe UI" w:cs="Segoe UI"/>
          <w:sz w:val="20"/>
          <w:szCs w:val="20"/>
        </w:rPr>
      </w:pPr>
    </w:p>
    <w:p w14:paraId="6C4D7F3B" w14:textId="77777777" w:rsidR="00FE7C46" w:rsidRPr="00CF556F" w:rsidRDefault="00FE7C46" w:rsidP="00234FB8">
      <w:pPr>
        <w:widowControl/>
        <w:numPr>
          <w:ilvl w:val="0"/>
          <w:numId w:val="5"/>
        </w:numPr>
        <w:autoSpaceDE/>
        <w:autoSpaceDN/>
        <w:ind w:left="360"/>
        <w:jc w:val="both"/>
        <w:rPr>
          <w:rFonts w:ascii="Segoe UI" w:hAnsi="Segoe UI" w:cs="Segoe UI"/>
          <w:sz w:val="20"/>
          <w:szCs w:val="20"/>
        </w:rPr>
      </w:pPr>
      <w:r w:rsidRPr="00CF556F">
        <w:rPr>
          <w:rFonts w:ascii="Segoe UI" w:hAnsi="Segoe UI" w:cs="Segoe UI"/>
          <w:sz w:val="20"/>
          <w:szCs w:val="20"/>
        </w:rPr>
        <w:t>DELAYS</w:t>
      </w:r>
    </w:p>
    <w:p w14:paraId="7416EA00"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EHN reserves the right to delay the scheduled commencement date of the contract if it is to the advantage of EHN.  There shall be no additional costs attributed to these delays should any occur.  Proposer agrees it will make no claim for damages, for damages for lost revenues, for damages caused by breach of contract with third parties, or any other claim by Proposer attributed to these delays, should any occur.  In addition, Proposer agrees that any contract it enters into with any third party in anticipation of the commencement of the contract will contain a statement that the third party will similarly make no claim for damages based on delay of the scheduled commencement date of the contract.</w:t>
      </w:r>
    </w:p>
    <w:p w14:paraId="2E1BEDAC" w14:textId="77777777" w:rsidR="00FE7C46" w:rsidRPr="00CF556F" w:rsidRDefault="00FE7C46" w:rsidP="00FE7C46">
      <w:pPr>
        <w:jc w:val="both"/>
        <w:rPr>
          <w:rFonts w:ascii="Segoe UI" w:hAnsi="Segoe UI" w:cs="Segoe UI"/>
          <w:sz w:val="20"/>
          <w:szCs w:val="20"/>
        </w:rPr>
      </w:pPr>
    </w:p>
    <w:p w14:paraId="0079BA14" w14:textId="77777777" w:rsidR="00FE7C46" w:rsidRPr="00CF556F" w:rsidRDefault="00FE7C46" w:rsidP="00234FB8">
      <w:pPr>
        <w:widowControl/>
        <w:numPr>
          <w:ilvl w:val="0"/>
          <w:numId w:val="5"/>
        </w:numPr>
        <w:autoSpaceDE/>
        <w:autoSpaceDN/>
        <w:ind w:left="360"/>
        <w:jc w:val="both"/>
        <w:rPr>
          <w:rFonts w:ascii="Segoe UI" w:hAnsi="Segoe UI" w:cs="Segoe UI"/>
          <w:sz w:val="20"/>
          <w:szCs w:val="20"/>
        </w:rPr>
      </w:pPr>
      <w:r w:rsidRPr="00CF556F">
        <w:rPr>
          <w:rFonts w:ascii="Segoe UI" w:hAnsi="Segoe UI" w:cs="Segoe UI"/>
          <w:sz w:val="20"/>
          <w:szCs w:val="20"/>
        </w:rPr>
        <w:t>ACCUR</w:t>
      </w:r>
      <w:r>
        <w:rPr>
          <w:rFonts w:ascii="Segoe UI" w:hAnsi="Segoe UI" w:cs="Segoe UI"/>
          <w:sz w:val="20"/>
          <w:szCs w:val="20"/>
        </w:rPr>
        <w:t>A</w:t>
      </w:r>
      <w:r w:rsidRPr="00CF556F">
        <w:rPr>
          <w:rFonts w:ascii="Segoe UI" w:hAnsi="Segoe UI" w:cs="Segoe UI"/>
          <w:sz w:val="20"/>
          <w:szCs w:val="20"/>
        </w:rPr>
        <w:t>CY OF DATA</w:t>
      </w:r>
    </w:p>
    <w:p w14:paraId="58E43588"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Information and data provided through this Proposal are believed to be reasonably accurate.</w:t>
      </w:r>
    </w:p>
    <w:p w14:paraId="45E678F3" w14:textId="77777777" w:rsidR="00FE7C46" w:rsidRPr="00CF556F" w:rsidRDefault="00FE7C46" w:rsidP="00FE7C46">
      <w:pPr>
        <w:jc w:val="both"/>
        <w:rPr>
          <w:rFonts w:ascii="Segoe UI" w:hAnsi="Segoe UI" w:cs="Segoe UI"/>
          <w:sz w:val="20"/>
          <w:szCs w:val="20"/>
        </w:rPr>
      </w:pPr>
    </w:p>
    <w:p w14:paraId="35BADFB7" w14:textId="77777777" w:rsidR="00FE7C46" w:rsidRPr="00CF556F" w:rsidRDefault="00FE7C46" w:rsidP="00234FB8">
      <w:pPr>
        <w:widowControl/>
        <w:numPr>
          <w:ilvl w:val="0"/>
          <w:numId w:val="5"/>
        </w:numPr>
        <w:autoSpaceDE/>
        <w:autoSpaceDN/>
        <w:ind w:left="360"/>
        <w:jc w:val="both"/>
        <w:rPr>
          <w:rFonts w:ascii="Segoe UI" w:hAnsi="Segoe UI" w:cs="Segoe UI"/>
          <w:sz w:val="20"/>
          <w:szCs w:val="20"/>
        </w:rPr>
      </w:pPr>
      <w:r w:rsidRPr="00CF556F">
        <w:rPr>
          <w:rFonts w:ascii="Segoe UI" w:hAnsi="Segoe UI" w:cs="Segoe UI"/>
          <w:sz w:val="20"/>
          <w:szCs w:val="20"/>
        </w:rPr>
        <w:t>SUBCONTRACTING/ASSIGNMENT</w:t>
      </w:r>
    </w:p>
    <w:p w14:paraId="5D25365C"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Proposer shall not assign, sell, or otherwise transfer its contact in whole or in part without prior written permission.  Such consent, if granted, shall not relieve the Proposer of any of its responsibilities under this contract.</w:t>
      </w:r>
    </w:p>
    <w:p w14:paraId="77A3612D" w14:textId="77777777" w:rsidR="00FE7C46" w:rsidRPr="00CF556F" w:rsidRDefault="00FE7C46" w:rsidP="00FE7C46">
      <w:pPr>
        <w:jc w:val="both"/>
        <w:rPr>
          <w:rFonts w:ascii="Segoe UI" w:hAnsi="Segoe UI" w:cs="Segoe UI"/>
          <w:sz w:val="20"/>
          <w:szCs w:val="20"/>
        </w:rPr>
      </w:pPr>
    </w:p>
    <w:p w14:paraId="51D401EB" w14:textId="77777777" w:rsidR="00FE7C46" w:rsidRPr="00CF556F" w:rsidRDefault="00FE7C46" w:rsidP="00234FB8">
      <w:pPr>
        <w:widowControl/>
        <w:numPr>
          <w:ilvl w:val="0"/>
          <w:numId w:val="5"/>
        </w:numPr>
        <w:autoSpaceDE/>
        <w:autoSpaceDN/>
        <w:ind w:left="270"/>
        <w:jc w:val="both"/>
        <w:rPr>
          <w:rFonts w:ascii="Segoe UI" w:hAnsi="Segoe UI" w:cs="Segoe UI"/>
          <w:sz w:val="20"/>
          <w:szCs w:val="20"/>
        </w:rPr>
      </w:pPr>
      <w:r w:rsidRPr="00CF556F">
        <w:rPr>
          <w:rFonts w:ascii="Segoe UI" w:hAnsi="Segoe UI" w:cs="Segoe UI"/>
          <w:sz w:val="20"/>
          <w:szCs w:val="20"/>
        </w:rPr>
        <w:t>INDEPENDENT CONTRACTOR</w:t>
      </w:r>
    </w:p>
    <w:p w14:paraId="4D5A76E7"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Proposer expressly acknowledges that it is an independent contractor.  Nothing in this agreement is intended nor shall be construed to create an agency relationship, an employer/employee relationship, a joint venture relationship, or any other relationship allowing EHN to exercise control or direction over the manner or method by which Proposer or its subcontractors perform in providing the requi</w:t>
      </w:r>
      <w:r>
        <w:rPr>
          <w:rFonts w:ascii="Segoe UI" w:hAnsi="Segoe UI" w:cs="Segoe UI"/>
          <w:sz w:val="20"/>
          <w:szCs w:val="20"/>
        </w:rPr>
        <w:t>rements stated in the Proposal.</w:t>
      </w:r>
    </w:p>
    <w:p w14:paraId="2290504A" w14:textId="77777777" w:rsidR="00FE7C46" w:rsidRPr="00CF556F" w:rsidRDefault="00FE7C46" w:rsidP="00FE7C46">
      <w:pPr>
        <w:ind w:left="360"/>
        <w:jc w:val="both"/>
        <w:rPr>
          <w:rFonts w:ascii="Segoe UI" w:hAnsi="Segoe UI" w:cs="Segoe UI"/>
          <w:sz w:val="20"/>
          <w:szCs w:val="20"/>
        </w:rPr>
      </w:pPr>
    </w:p>
    <w:p w14:paraId="1564EE98" w14:textId="77777777" w:rsidR="00FE7C46" w:rsidRPr="00CF556F" w:rsidRDefault="00FE7C46" w:rsidP="00234FB8">
      <w:pPr>
        <w:widowControl/>
        <w:numPr>
          <w:ilvl w:val="0"/>
          <w:numId w:val="5"/>
        </w:numPr>
        <w:autoSpaceDE/>
        <w:autoSpaceDN/>
        <w:ind w:left="270"/>
        <w:jc w:val="both"/>
        <w:rPr>
          <w:rFonts w:ascii="Segoe UI" w:hAnsi="Segoe UI" w:cs="Segoe UI"/>
          <w:sz w:val="20"/>
          <w:szCs w:val="20"/>
        </w:rPr>
      </w:pPr>
      <w:r w:rsidRPr="00CF556F">
        <w:rPr>
          <w:rFonts w:ascii="Segoe UI" w:hAnsi="Segoe UI" w:cs="Segoe UI"/>
          <w:sz w:val="20"/>
          <w:szCs w:val="20"/>
        </w:rPr>
        <w:t>ASSURANCES</w:t>
      </w:r>
    </w:p>
    <w:p w14:paraId="5C21EA2D" w14:textId="77777777" w:rsidR="00FE7C46" w:rsidRPr="00CF556F" w:rsidRDefault="00FE7C46" w:rsidP="00FE7C46">
      <w:pPr>
        <w:ind w:firstLine="270"/>
        <w:jc w:val="both"/>
        <w:rPr>
          <w:rFonts w:ascii="Segoe UI" w:hAnsi="Segoe UI" w:cs="Segoe UI"/>
          <w:sz w:val="20"/>
          <w:szCs w:val="20"/>
        </w:rPr>
      </w:pPr>
      <w:r w:rsidRPr="00CF556F">
        <w:rPr>
          <w:rFonts w:ascii="Segoe UI" w:hAnsi="Segoe UI" w:cs="Segoe UI"/>
          <w:sz w:val="20"/>
          <w:szCs w:val="20"/>
        </w:rPr>
        <w:t>Proposer, in responding, represents the following:</w:t>
      </w:r>
    </w:p>
    <w:p w14:paraId="1C219997" w14:textId="77777777" w:rsidR="00FE7C46" w:rsidRPr="00CF556F" w:rsidRDefault="00FE7C46" w:rsidP="00FE7C46">
      <w:pPr>
        <w:jc w:val="both"/>
        <w:rPr>
          <w:rFonts w:ascii="Segoe UI" w:hAnsi="Segoe UI" w:cs="Segoe UI"/>
          <w:sz w:val="20"/>
          <w:szCs w:val="20"/>
        </w:rPr>
      </w:pPr>
    </w:p>
    <w:p w14:paraId="500DF625"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has made no attempt nor will make any attempt to induce any person or firm to submit or not submit a proposal; and </w:t>
      </w:r>
    </w:p>
    <w:p w14:paraId="42A8BD70" w14:textId="77777777" w:rsidR="00FE7C46" w:rsidRPr="00CF556F" w:rsidRDefault="00FE7C46" w:rsidP="00FE7C46">
      <w:pPr>
        <w:ind w:left="990"/>
        <w:jc w:val="both"/>
        <w:rPr>
          <w:rFonts w:ascii="Segoe UI" w:hAnsi="Segoe UI" w:cs="Segoe UI"/>
          <w:sz w:val="20"/>
          <w:szCs w:val="20"/>
        </w:rPr>
      </w:pPr>
    </w:p>
    <w:p w14:paraId="5E783CEA"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has arrived at the proposal independently without consultation, communication, or agreement for the purpose of restricting competition; and </w:t>
      </w:r>
    </w:p>
    <w:p w14:paraId="45C5C4EF" w14:textId="77777777" w:rsidR="00FE7C46" w:rsidRPr="00CF556F" w:rsidRDefault="00FE7C46" w:rsidP="00FE7C46">
      <w:pPr>
        <w:ind w:left="990" w:hanging="360"/>
        <w:jc w:val="both"/>
        <w:rPr>
          <w:rFonts w:ascii="Segoe UI" w:hAnsi="Segoe UI" w:cs="Segoe UI"/>
          <w:sz w:val="20"/>
          <w:szCs w:val="20"/>
        </w:rPr>
      </w:pPr>
    </w:p>
    <w:p w14:paraId="4F20DC31" w14:textId="6A0D7A45"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All cost and pricing information is reflected in the </w:t>
      </w:r>
      <w:r w:rsidR="00692CA3">
        <w:rPr>
          <w:rFonts w:ascii="Segoe UI" w:hAnsi="Segoe UI" w:cs="Segoe UI"/>
          <w:sz w:val="20"/>
          <w:szCs w:val="20"/>
        </w:rPr>
        <w:t>RFP</w:t>
      </w:r>
      <w:r w:rsidRPr="00CF556F">
        <w:rPr>
          <w:rFonts w:ascii="Segoe UI" w:hAnsi="Segoe UI" w:cs="Segoe UI"/>
          <w:sz w:val="20"/>
          <w:szCs w:val="20"/>
        </w:rPr>
        <w:t xml:space="preserve"> response documents only; and </w:t>
      </w:r>
    </w:p>
    <w:p w14:paraId="3AAC15B3" w14:textId="77777777" w:rsidR="00FE7C46" w:rsidRPr="00CF556F" w:rsidRDefault="00FE7C46" w:rsidP="00FE7C46">
      <w:pPr>
        <w:ind w:left="990" w:hanging="360"/>
        <w:jc w:val="both"/>
        <w:rPr>
          <w:rFonts w:ascii="Segoe UI" w:hAnsi="Segoe UI" w:cs="Segoe UI"/>
          <w:sz w:val="20"/>
          <w:szCs w:val="20"/>
        </w:rPr>
      </w:pPr>
    </w:p>
    <w:p w14:paraId="76C93BF5"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and if applicable, its officers or employees, have no relationship now or will have no relationship during the contract period that interferes with fair competition or that is a financial or other conflict of interest, real or apparent; and </w:t>
      </w:r>
    </w:p>
    <w:p w14:paraId="210E0E3B" w14:textId="77777777" w:rsidR="00FE7C46" w:rsidRPr="00CF556F" w:rsidRDefault="00FE7C46" w:rsidP="00FE7C46">
      <w:pPr>
        <w:ind w:left="990" w:hanging="360"/>
        <w:jc w:val="both"/>
        <w:rPr>
          <w:rFonts w:ascii="Segoe UI" w:hAnsi="Segoe UI" w:cs="Segoe UI"/>
          <w:sz w:val="20"/>
          <w:szCs w:val="20"/>
        </w:rPr>
      </w:pPr>
    </w:p>
    <w:p w14:paraId="3344BA63"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If applicable, no member of the Proposer's staff or governing authority has participated in the development of specific criteria for award of this prospective contract, nor will participate in the selection of the successful Proposer to be awarded this prospective contract; and </w:t>
      </w:r>
    </w:p>
    <w:p w14:paraId="6EAF3058" w14:textId="77777777" w:rsidR="00FE7C46" w:rsidRPr="00CF556F" w:rsidRDefault="00FE7C46" w:rsidP="00FE7C46">
      <w:pPr>
        <w:ind w:left="990" w:hanging="360"/>
        <w:jc w:val="both"/>
        <w:rPr>
          <w:rFonts w:ascii="Segoe UI" w:hAnsi="Segoe UI" w:cs="Segoe UI"/>
          <w:sz w:val="20"/>
          <w:szCs w:val="20"/>
        </w:rPr>
      </w:pPr>
    </w:p>
    <w:p w14:paraId="51DE8BA4"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has not retained or promised to retain an entity or used or promised to use a consultant that has participated in the development of the specific criteria for award of this prospective contract or will participate in the selection of the successful Proposer awarded this prospective contract; and </w:t>
      </w:r>
    </w:p>
    <w:p w14:paraId="619FED2A" w14:textId="77777777" w:rsidR="00FE7C46" w:rsidRPr="00CF556F" w:rsidRDefault="00FE7C46" w:rsidP="00FE7C46">
      <w:pPr>
        <w:ind w:left="990" w:hanging="360"/>
        <w:jc w:val="both"/>
        <w:rPr>
          <w:rFonts w:ascii="Segoe UI" w:hAnsi="Segoe UI" w:cs="Segoe UI"/>
          <w:sz w:val="20"/>
          <w:szCs w:val="20"/>
        </w:rPr>
      </w:pPr>
    </w:p>
    <w:p w14:paraId="4F5A5540"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if currently providing services to EHN on a contractual or employment basis, shall not obtain and use, or attempt to obtain, confidential information regarding EHN operations that provides an undue advantage in the selection process; and </w:t>
      </w:r>
    </w:p>
    <w:p w14:paraId="57854ECB" w14:textId="77777777" w:rsidR="00FE7C46" w:rsidRPr="00CF556F" w:rsidRDefault="00FE7C46" w:rsidP="00FE7C46">
      <w:pPr>
        <w:ind w:left="990" w:hanging="360"/>
        <w:jc w:val="both"/>
        <w:rPr>
          <w:rFonts w:ascii="Segoe UI" w:hAnsi="Segoe UI" w:cs="Segoe UI"/>
          <w:sz w:val="20"/>
          <w:szCs w:val="20"/>
        </w:rPr>
      </w:pPr>
    </w:p>
    <w:p w14:paraId="302C93B8"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has not given, offered to give, nor intends to give any economic opportunity, gift, loan, gratuity, special discount, trip, favor, or service to any public servant (including, but not limited to any member of the Board of Trustees or staff) or any public employee (including, but not limited to, any employee of EHN) in connection with its submitted proposal; and </w:t>
      </w:r>
    </w:p>
    <w:p w14:paraId="392BC8BE" w14:textId="77777777" w:rsidR="00FE7C46" w:rsidRPr="00CF556F" w:rsidRDefault="00FE7C46" w:rsidP="00FE7C46">
      <w:pPr>
        <w:ind w:left="990" w:hanging="360"/>
        <w:jc w:val="both"/>
        <w:rPr>
          <w:rFonts w:ascii="Segoe UI" w:hAnsi="Segoe UI" w:cs="Segoe UI"/>
          <w:sz w:val="20"/>
          <w:szCs w:val="20"/>
        </w:rPr>
      </w:pPr>
    </w:p>
    <w:p w14:paraId="5FC10520"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accepts the terms, conditions, criteria and requirements set forth in the above procurement package; and </w:t>
      </w:r>
    </w:p>
    <w:p w14:paraId="0AEE903E" w14:textId="77777777" w:rsidR="00FE7C46" w:rsidRPr="00CF556F" w:rsidRDefault="00FE7C46" w:rsidP="00FE7C46">
      <w:pPr>
        <w:ind w:left="990" w:hanging="360"/>
        <w:jc w:val="both"/>
        <w:rPr>
          <w:rFonts w:ascii="Segoe UI" w:hAnsi="Segoe UI" w:cs="Segoe UI"/>
          <w:sz w:val="20"/>
          <w:szCs w:val="20"/>
        </w:rPr>
      </w:pPr>
    </w:p>
    <w:p w14:paraId="7D205869"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accepts EHN sole right to award any proposal (including negotiating with or issuing a contract to more than one Proposer when doing so would be in the best interests of EHN) or reject any or all proposals submitted at any time; and </w:t>
      </w:r>
    </w:p>
    <w:p w14:paraId="5CECB5B2" w14:textId="77777777" w:rsidR="00FE7C46" w:rsidRPr="00CF556F" w:rsidRDefault="00FE7C46" w:rsidP="00FE7C46">
      <w:pPr>
        <w:ind w:left="990" w:hanging="360"/>
        <w:jc w:val="both"/>
        <w:rPr>
          <w:rFonts w:ascii="Segoe UI" w:hAnsi="Segoe UI" w:cs="Segoe UI"/>
          <w:sz w:val="20"/>
          <w:szCs w:val="20"/>
        </w:rPr>
      </w:pPr>
    </w:p>
    <w:p w14:paraId="000349C1"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accepts EHN sole right to cancel the proposal at any time EHN so desires; and </w:t>
      </w:r>
    </w:p>
    <w:p w14:paraId="19312DA8" w14:textId="77777777" w:rsidR="00FE7C46" w:rsidRPr="00CF556F" w:rsidRDefault="00FE7C46" w:rsidP="00FE7C46">
      <w:pPr>
        <w:ind w:left="990" w:hanging="360"/>
        <w:jc w:val="both"/>
        <w:rPr>
          <w:rFonts w:ascii="Segoe UI" w:hAnsi="Segoe UI" w:cs="Segoe UI"/>
          <w:sz w:val="20"/>
          <w:szCs w:val="20"/>
        </w:rPr>
      </w:pPr>
    </w:p>
    <w:p w14:paraId="0EB156E2"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is not entitled to and will make no claim for payment to cover costs incurred in the preparation of the submission of its proposal or any other associated costs, even in situations where EHN cancels the proposal or rejects all proposals submitted in response to the proposal; and </w:t>
      </w:r>
    </w:p>
    <w:p w14:paraId="445EDD07" w14:textId="77777777" w:rsidR="00FE7C46" w:rsidRPr="00CF556F" w:rsidRDefault="00FE7C46" w:rsidP="00FE7C46">
      <w:pPr>
        <w:ind w:left="990" w:hanging="360"/>
        <w:jc w:val="both"/>
        <w:rPr>
          <w:rFonts w:ascii="Segoe UI" w:hAnsi="Segoe UI" w:cs="Segoe UI"/>
          <w:sz w:val="20"/>
          <w:szCs w:val="20"/>
        </w:rPr>
      </w:pPr>
    </w:p>
    <w:p w14:paraId="06522B3A"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certifies that neither it nor its principals are presently debarred, suspended, proposed for debarment, declared ineligible, or voluntarily excluded from </w:t>
      </w:r>
      <w:r>
        <w:rPr>
          <w:rFonts w:ascii="Segoe UI" w:hAnsi="Segoe UI" w:cs="Segoe UI"/>
          <w:sz w:val="20"/>
          <w:szCs w:val="20"/>
        </w:rPr>
        <w:t>participation in any federally funded health care programs or otherwise listed on the List of Excluded Individuals and Entities maintained by the U.S. Department of Health and Human Services, Office of Inspector General; and</w:t>
      </w:r>
    </w:p>
    <w:p w14:paraId="19510B6B" w14:textId="77777777" w:rsidR="00FE7C46" w:rsidRPr="00CF556F" w:rsidRDefault="00FE7C46" w:rsidP="00FE7C46">
      <w:pPr>
        <w:ind w:left="990" w:hanging="360"/>
        <w:jc w:val="both"/>
        <w:rPr>
          <w:rFonts w:ascii="Segoe UI" w:hAnsi="Segoe UI" w:cs="Segoe UI"/>
          <w:sz w:val="20"/>
          <w:szCs w:val="20"/>
        </w:rPr>
      </w:pPr>
    </w:p>
    <w:p w14:paraId="552FB5F3" w14:textId="4A54F22B"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if it is a corporation, is either not delinquent in its franchise tax payments to the </w:t>
      </w:r>
      <w:r w:rsidR="007D2213" w:rsidRPr="00CF556F">
        <w:rPr>
          <w:rFonts w:ascii="Segoe UI" w:hAnsi="Segoe UI" w:cs="Segoe UI"/>
          <w:sz w:val="20"/>
          <w:szCs w:val="20"/>
        </w:rPr>
        <w:t>State of</w:t>
      </w:r>
      <w:r w:rsidRPr="00CF556F">
        <w:rPr>
          <w:rFonts w:ascii="Segoe UI" w:hAnsi="Segoe UI" w:cs="Segoe UI"/>
          <w:sz w:val="20"/>
          <w:szCs w:val="20"/>
        </w:rPr>
        <w:t xml:space="preserve"> Texas or is not otherwise subject to payment of franchise taxes to the State of Texas; and  </w:t>
      </w:r>
    </w:p>
    <w:p w14:paraId="22642051" w14:textId="77777777" w:rsidR="00FE7C46" w:rsidRPr="00CF556F" w:rsidRDefault="00FE7C46" w:rsidP="00FE7C46">
      <w:pPr>
        <w:ind w:left="990" w:hanging="360"/>
        <w:jc w:val="both"/>
        <w:rPr>
          <w:rFonts w:ascii="Segoe UI" w:hAnsi="Segoe UI" w:cs="Segoe UI"/>
          <w:sz w:val="20"/>
          <w:szCs w:val="20"/>
        </w:rPr>
      </w:pPr>
    </w:p>
    <w:p w14:paraId="7638929F"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owes no funds to the State of Texas for unresolved audit exceptions. An unresolved audit exception is an exception for which the Proposer has exhausted all administrative and/or judicial remedies and has failed to comply with any resulting demand for payment; and  </w:t>
      </w:r>
    </w:p>
    <w:p w14:paraId="735DDDBD" w14:textId="77777777" w:rsidR="00FE7C46" w:rsidRPr="00CF556F" w:rsidRDefault="00FE7C46" w:rsidP="00FE7C46">
      <w:pPr>
        <w:ind w:left="990" w:hanging="360"/>
        <w:jc w:val="both"/>
        <w:rPr>
          <w:rFonts w:ascii="Segoe UI" w:hAnsi="Segoe UI" w:cs="Segoe UI"/>
          <w:sz w:val="20"/>
          <w:szCs w:val="20"/>
        </w:rPr>
      </w:pPr>
    </w:p>
    <w:p w14:paraId="73107ECA" w14:textId="3F7AF731" w:rsidR="00FE7C46"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agrees that information about individuals served by the EHN will be kept confidential; and  </w:t>
      </w:r>
    </w:p>
    <w:p w14:paraId="5B294FEB" w14:textId="77777777" w:rsidR="00902547" w:rsidRDefault="00902547" w:rsidP="00902547">
      <w:pPr>
        <w:pStyle w:val="ListParagraph"/>
        <w:rPr>
          <w:rFonts w:ascii="Segoe UI" w:hAnsi="Segoe UI" w:cs="Segoe UI"/>
          <w:sz w:val="20"/>
          <w:szCs w:val="20"/>
        </w:rPr>
      </w:pPr>
    </w:p>
    <w:p w14:paraId="2EB53809" w14:textId="77777777" w:rsidR="00902547" w:rsidRPr="00522F45" w:rsidRDefault="00902547" w:rsidP="00234FB8">
      <w:pPr>
        <w:widowControl/>
        <w:numPr>
          <w:ilvl w:val="1"/>
          <w:numId w:val="10"/>
        </w:numPr>
        <w:autoSpaceDE/>
        <w:autoSpaceDN/>
        <w:ind w:left="990"/>
        <w:jc w:val="both"/>
        <w:rPr>
          <w:rFonts w:ascii="Segoe UI" w:hAnsi="Segoe UI" w:cs="Segoe UI"/>
          <w:sz w:val="20"/>
          <w:szCs w:val="20"/>
        </w:rPr>
      </w:pPr>
      <w:r>
        <w:rPr>
          <w:rFonts w:ascii="Segoe UI" w:hAnsi="Segoe UI" w:cs="Segoe UI"/>
          <w:sz w:val="20"/>
          <w:szCs w:val="20"/>
        </w:rPr>
        <w:t>Proposer has not had a contract terminated for performance deficiencies within the 12-month period preceding the submission of this proposal; and</w:t>
      </w:r>
    </w:p>
    <w:p w14:paraId="5ADCF136" w14:textId="77777777" w:rsidR="00FE7C46" w:rsidRPr="00CF556F" w:rsidRDefault="00FE7C46" w:rsidP="00FE7C46">
      <w:pPr>
        <w:ind w:left="990" w:hanging="360"/>
        <w:jc w:val="both"/>
        <w:rPr>
          <w:rFonts w:ascii="Segoe UI" w:hAnsi="Segoe UI" w:cs="Segoe UI"/>
          <w:sz w:val="20"/>
          <w:szCs w:val="20"/>
        </w:rPr>
      </w:pPr>
    </w:p>
    <w:p w14:paraId="691E78C2" w14:textId="1D27EA7E" w:rsidR="00FE7C46"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shall comply with the requirements of the Immigration Reform and Control Act of 1986 and Immigration Act of 1990 regarding employment verification and retention of verification forms for any individual(s) hired on or after November 6, 1986, described in this proposal who will perform any labor or services; and  </w:t>
      </w:r>
    </w:p>
    <w:p w14:paraId="19D16C63" w14:textId="77777777" w:rsidR="00B24DD8" w:rsidRDefault="00B24DD8" w:rsidP="00B24DD8">
      <w:pPr>
        <w:pStyle w:val="ListParagraph"/>
        <w:rPr>
          <w:rFonts w:ascii="Segoe UI" w:hAnsi="Segoe UI" w:cs="Segoe UI"/>
          <w:sz w:val="20"/>
          <w:szCs w:val="20"/>
        </w:rPr>
      </w:pPr>
    </w:p>
    <w:p w14:paraId="2E6D8C3B" w14:textId="77777777" w:rsidR="00B24DD8" w:rsidRPr="00BF54AA" w:rsidRDefault="00B24DD8" w:rsidP="00234FB8">
      <w:pPr>
        <w:widowControl/>
        <w:numPr>
          <w:ilvl w:val="1"/>
          <w:numId w:val="10"/>
        </w:numPr>
        <w:autoSpaceDE/>
        <w:autoSpaceDN/>
        <w:ind w:left="990"/>
        <w:jc w:val="both"/>
        <w:rPr>
          <w:rFonts w:ascii="Segoe UI" w:hAnsi="Segoe UI" w:cs="Segoe UI"/>
          <w:sz w:val="20"/>
          <w:szCs w:val="20"/>
        </w:rPr>
      </w:pPr>
      <w:r w:rsidRPr="00BF54AA">
        <w:rPr>
          <w:rFonts w:ascii="Segoe UI" w:hAnsi="Segoe UI" w:cs="Segoe UI"/>
          <w:sz w:val="20"/>
          <w:szCs w:val="20"/>
        </w:rPr>
        <w:t>Respondent represents and warrants that, in accordance with Section 2155.005 of the Texas Government Code, neither Respondent nor the firm, corporation, partnership, or institution represented by Respondent, or anyone acting for such a firm, corporation or institution has (1) violated any provision of the Texas Free Enterprise and Antitrust Act of 1983, Chapter 15 of the Texas Business and Commerce Code, or the federal antitrust laws, or (2) communicated directly or indirectly the contents of this Response to any competitor or any other person engaged in the same line of business as</w:t>
      </w:r>
      <w:r>
        <w:rPr>
          <w:rFonts w:ascii="Segoe UI" w:hAnsi="Segoe UI" w:cs="Segoe UI"/>
          <w:sz w:val="20"/>
          <w:szCs w:val="20"/>
        </w:rPr>
        <w:t xml:space="preserve"> Respondent; and</w:t>
      </w:r>
    </w:p>
    <w:p w14:paraId="510BAA01" w14:textId="77777777" w:rsidR="00FE7C46" w:rsidRPr="00CF556F" w:rsidRDefault="00FE7C46" w:rsidP="00FE7C46">
      <w:pPr>
        <w:ind w:left="990" w:hanging="360"/>
        <w:jc w:val="both"/>
        <w:rPr>
          <w:rFonts w:ascii="Segoe UI" w:hAnsi="Segoe UI" w:cs="Segoe UI"/>
          <w:sz w:val="20"/>
          <w:szCs w:val="20"/>
        </w:rPr>
      </w:pPr>
    </w:p>
    <w:p w14:paraId="4785C80C"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shall comply with all federal statutes relating to nondiscrimination including but not limited to Title VI of the Civil Rights Act of 1964, which prohibits discrimination on the basis of race, color, gender, pregnancy, religion, and national origin; Title IX of the Education Amendments of 1972, as amended [20 U.S.C. §504 of the Rehabilitation Act of 1973 (Public Law 93-112)], which prohibits discrimination on the basis of disabilities; the Age Discrimination in Employment Act; the Americans with Disabilities Act of 1990; Chapter 21 of the Texas Labor Code, which is informally referred to as the Texas Commission on Human Rights Act; and all amendments to each, and all requirements imposed by the regulations issued pursuant to these acts, especially 45 CFR Part 80 (relating to race, color, and national origin), 45 CFR Part 84 (relating to handicap), 45 CFR Part 86 (relating to sex), and 45 CFR Part 91 (relating to age); and  </w:t>
      </w:r>
    </w:p>
    <w:p w14:paraId="72584C79" w14:textId="77777777" w:rsidR="00FE7C46" w:rsidRPr="00CF556F" w:rsidRDefault="00FE7C46" w:rsidP="00FE7C46">
      <w:pPr>
        <w:ind w:left="990" w:hanging="360"/>
        <w:jc w:val="both"/>
        <w:rPr>
          <w:rFonts w:ascii="Segoe UI" w:hAnsi="Segoe UI" w:cs="Segoe UI"/>
          <w:sz w:val="20"/>
          <w:szCs w:val="20"/>
        </w:rPr>
      </w:pPr>
    </w:p>
    <w:p w14:paraId="407AAF2D"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warrants that, to the extent it has exposure, access or control of patient information, it  will protect the privacy and provide for the security of Protected Health Information ("PHI") that is in compliance with the Health Insurance Portability and Accountability Act of 1996, Public Law I 04-191 ("HIPAA") and regulations promulgated thereunder by the U.S. Department of Health and Human Services (the "HIPAA Regulations") and other applicable federal and state laws, including, but not limited to the requirements of Texas Health and Human Services as stated within their Data Use Agreement.  </w:t>
      </w:r>
    </w:p>
    <w:p w14:paraId="3D9F1682" w14:textId="77777777" w:rsidR="00FE7C46" w:rsidRPr="00CF556F" w:rsidRDefault="00FE7C46" w:rsidP="00FE7C46">
      <w:pPr>
        <w:ind w:left="990" w:hanging="360"/>
        <w:jc w:val="both"/>
        <w:rPr>
          <w:rFonts w:ascii="Segoe UI" w:hAnsi="Segoe UI" w:cs="Segoe UI"/>
          <w:sz w:val="20"/>
          <w:szCs w:val="20"/>
        </w:rPr>
      </w:pPr>
    </w:p>
    <w:p w14:paraId="1B2F45CE"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shall comply with the requirements of Chapter 81 of the Texas Civil Practice and Remedies Code; and  </w:t>
      </w:r>
    </w:p>
    <w:p w14:paraId="7F95BBBC" w14:textId="77777777" w:rsidR="00FE7C46" w:rsidRPr="00CF556F" w:rsidRDefault="00FE7C46" w:rsidP="00FE7C46">
      <w:pPr>
        <w:ind w:left="990" w:hanging="360"/>
        <w:jc w:val="both"/>
        <w:rPr>
          <w:rFonts w:ascii="Segoe UI" w:hAnsi="Segoe UI" w:cs="Segoe UI"/>
          <w:sz w:val="20"/>
          <w:szCs w:val="20"/>
        </w:rPr>
      </w:pPr>
    </w:p>
    <w:p w14:paraId="2E501B93" w14:textId="79E78FE1"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As provided by the Texas Family Code, §231.006, a child support obligor who is more than 30 days delinquent in paying child support and a business entity in which the obligor is a sole proprietor, partner, shareholder, or owner with an ownership interest of at least twenty-five percent (25%) is not eligible to receive payments from state funds under a contract to provide property, materials, or services or receive a state-funded grant or loan. Proposer certifies that it is not ineligible to receive any payments under any contract resulting from its proposal and acknowledges that any contract that is executed as a result of its proposal may be terminated and payment may be withheld if this certification is inaccurate; and  </w:t>
      </w:r>
    </w:p>
    <w:p w14:paraId="523EAF0B" w14:textId="77777777" w:rsidR="00FE7C46" w:rsidRPr="00CF556F" w:rsidRDefault="00FE7C46" w:rsidP="00FE7C46">
      <w:pPr>
        <w:ind w:left="990" w:hanging="360"/>
        <w:jc w:val="both"/>
        <w:rPr>
          <w:rFonts w:ascii="Segoe UI" w:hAnsi="Segoe UI" w:cs="Segoe UI"/>
          <w:sz w:val="20"/>
          <w:szCs w:val="20"/>
        </w:rPr>
      </w:pPr>
    </w:p>
    <w:p w14:paraId="49CE0E44" w14:textId="022CBBB4" w:rsidR="00FE7C46"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agrees to provide EHN with any information necessary to validate any statements made in its proposal, as requested by EHN. Such requests may include, but not necessarily be limited to, allowing access for on-site observation, granting permission for EHN to verify information with third parties, and allowing inspection of Proposer's records. Proposer understands that failure to substantiate any statements made in Proposer' s proposal shall result in disqualification of the proposal.  </w:t>
      </w:r>
    </w:p>
    <w:p w14:paraId="1D24FBA0" w14:textId="77777777" w:rsidR="00B24DD8" w:rsidRDefault="00B24DD8" w:rsidP="00B24DD8">
      <w:pPr>
        <w:pStyle w:val="ListParagraph"/>
        <w:rPr>
          <w:rFonts w:ascii="Segoe UI" w:hAnsi="Segoe UI" w:cs="Segoe UI"/>
          <w:sz w:val="20"/>
          <w:szCs w:val="20"/>
        </w:rPr>
      </w:pPr>
    </w:p>
    <w:p w14:paraId="2ED5F0F9" w14:textId="77777777" w:rsidR="00B24DD8" w:rsidRDefault="00B24DD8" w:rsidP="00234FB8">
      <w:pPr>
        <w:widowControl/>
        <w:numPr>
          <w:ilvl w:val="1"/>
          <w:numId w:val="10"/>
        </w:numPr>
        <w:autoSpaceDE/>
        <w:autoSpaceDN/>
        <w:ind w:left="990"/>
        <w:jc w:val="both"/>
        <w:rPr>
          <w:rFonts w:ascii="Segoe UI" w:hAnsi="Segoe UI" w:cs="Segoe UI"/>
          <w:sz w:val="20"/>
          <w:szCs w:val="20"/>
        </w:rPr>
      </w:pPr>
      <w:r>
        <w:rPr>
          <w:rFonts w:ascii="Segoe UI" w:hAnsi="Segoe UI" w:cs="Segoe UI"/>
          <w:sz w:val="20"/>
          <w:szCs w:val="20"/>
        </w:rPr>
        <w:t>Proposer represents and warrants that it has determined what licenses, certifications and permits are required under the contract and has acquired all applicable licenses, certifications, and permits.</w:t>
      </w:r>
    </w:p>
    <w:p w14:paraId="0106154F" w14:textId="77777777" w:rsidR="00FE7C46" w:rsidRPr="00CF556F" w:rsidRDefault="00FE7C46" w:rsidP="00FE7C46">
      <w:pPr>
        <w:jc w:val="both"/>
        <w:rPr>
          <w:rFonts w:ascii="Segoe UI" w:hAnsi="Segoe UI" w:cs="Segoe UI"/>
          <w:sz w:val="20"/>
          <w:szCs w:val="20"/>
        </w:rPr>
      </w:pPr>
    </w:p>
    <w:p w14:paraId="616C1991" w14:textId="77777777" w:rsidR="00FE7C46" w:rsidRPr="00CF556F" w:rsidRDefault="00FE7C46" w:rsidP="00FE7C46">
      <w:pPr>
        <w:jc w:val="center"/>
        <w:rPr>
          <w:rFonts w:ascii="Segoe UI" w:hAnsi="Segoe UI" w:cs="Segoe UI"/>
          <w:sz w:val="20"/>
          <w:szCs w:val="20"/>
        </w:rPr>
      </w:pPr>
      <w:r w:rsidRPr="00CF556F">
        <w:rPr>
          <w:rFonts w:ascii="Segoe UI" w:hAnsi="Segoe UI" w:cs="Segoe UI"/>
          <w:sz w:val="20"/>
          <w:szCs w:val="20"/>
        </w:rPr>
        <w:t xml:space="preserve">NOTICE: EHN will not be liable for any fees or charges not </w:t>
      </w:r>
      <w:r>
        <w:rPr>
          <w:rFonts w:ascii="Segoe UI" w:hAnsi="Segoe UI" w:cs="Segoe UI"/>
          <w:sz w:val="20"/>
          <w:szCs w:val="20"/>
        </w:rPr>
        <w:t xml:space="preserve">specifically detailed in your </w:t>
      </w:r>
      <w:r w:rsidRPr="00CF556F">
        <w:rPr>
          <w:rFonts w:ascii="Segoe UI" w:hAnsi="Segoe UI" w:cs="Segoe UI"/>
          <w:sz w:val="20"/>
          <w:szCs w:val="20"/>
        </w:rPr>
        <w:t>proposal.</w:t>
      </w:r>
    </w:p>
    <w:p w14:paraId="0B1DAD6A" w14:textId="77777777" w:rsidR="00FE7C46" w:rsidRPr="00CF556F" w:rsidRDefault="00FE7C46" w:rsidP="00FE7C46">
      <w:pPr>
        <w:jc w:val="both"/>
        <w:rPr>
          <w:rFonts w:ascii="Segoe UI" w:hAnsi="Segoe UI" w:cs="Segoe UI"/>
          <w:sz w:val="20"/>
          <w:szCs w:val="20"/>
        </w:rPr>
      </w:pPr>
    </w:p>
    <w:p w14:paraId="6669682A" w14:textId="638F9BC2" w:rsidR="00FE7C46" w:rsidRDefault="00FE7C46" w:rsidP="00FE7C46">
      <w:pPr>
        <w:widowControl/>
        <w:autoSpaceDE/>
        <w:autoSpaceDN/>
        <w:spacing w:after="160" w:line="259" w:lineRule="auto"/>
        <w:rPr>
          <w:rFonts w:ascii="Segoe UI" w:hAnsi="Segoe UI" w:cs="Segoe UI"/>
          <w:i/>
          <w:sz w:val="20"/>
          <w:szCs w:val="20"/>
        </w:rPr>
      </w:pPr>
      <w:r w:rsidRPr="00CF556F">
        <w:rPr>
          <w:rFonts w:ascii="Segoe UI" w:hAnsi="Segoe UI" w:cs="Segoe UI"/>
          <w:i/>
          <w:sz w:val="20"/>
          <w:szCs w:val="20"/>
        </w:rPr>
        <w:t>EHN is an equal opportunity employer.</w:t>
      </w:r>
    </w:p>
    <w:p w14:paraId="6BA1BA44" w14:textId="67844C12" w:rsidR="00006A9B" w:rsidRDefault="00006A9B" w:rsidP="00006A9B">
      <w:pPr>
        <w:pStyle w:val="NoSpacing"/>
        <w:rPr>
          <w:bCs/>
        </w:rPr>
      </w:pPr>
    </w:p>
    <w:p w14:paraId="59674B71" w14:textId="6AC62662" w:rsidR="00AC1450" w:rsidRDefault="00AC1450" w:rsidP="00006A9B">
      <w:pPr>
        <w:pStyle w:val="NoSpacing"/>
        <w:rPr>
          <w:bCs/>
        </w:rPr>
      </w:pPr>
    </w:p>
    <w:p w14:paraId="4EBB72DD" w14:textId="08326C78" w:rsidR="00AC1450" w:rsidRDefault="00AC1450" w:rsidP="00006A9B">
      <w:pPr>
        <w:pStyle w:val="NoSpacing"/>
        <w:rPr>
          <w:bCs/>
        </w:rPr>
      </w:pPr>
    </w:p>
    <w:p w14:paraId="1177E574" w14:textId="3FAA4CE9" w:rsidR="00AC1450" w:rsidRDefault="00AC1450" w:rsidP="00006A9B">
      <w:pPr>
        <w:pStyle w:val="NoSpacing"/>
        <w:rPr>
          <w:bCs/>
        </w:rPr>
      </w:pPr>
    </w:p>
    <w:p w14:paraId="03556236" w14:textId="7DA563BE" w:rsidR="00AC1450" w:rsidRDefault="00AC1450" w:rsidP="00006A9B">
      <w:pPr>
        <w:pStyle w:val="NoSpacing"/>
        <w:rPr>
          <w:bCs/>
        </w:rPr>
      </w:pPr>
    </w:p>
    <w:p w14:paraId="4CF05DB8" w14:textId="3C4849C4" w:rsidR="00AC1450" w:rsidRDefault="00AC1450" w:rsidP="00006A9B">
      <w:pPr>
        <w:pStyle w:val="NoSpacing"/>
        <w:rPr>
          <w:bCs/>
        </w:rPr>
      </w:pPr>
    </w:p>
    <w:p w14:paraId="3C42A996" w14:textId="6470C0F9" w:rsidR="00AC1450" w:rsidRDefault="00AC1450" w:rsidP="00006A9B">
      <w:pPr>
        <w:pStyle w:val="NoSpacing"/>
        <w:rPr>
          <w:bCs/>
        </w:rPr>
      </w:pPr>
    </w:p>
    <w:p w14:paraId="54A7F65C" w14:textId="4AA30276" w:rsidR="00AC1450" w:rsidRDefault="00AC1450" w:rsidP="00006A9B">
      <w:pPr>
        <w:pStyle w:val="NoSpacing"/>
        <w:rPr>
          <w:bCs/>
        </w:rPr>
      </w:pPr>
    </w:p>
    <w:p w14:paraId="6AA236F1" w14:textId="6C229FBA" w:rsidR="00AC1450" w:rsidRDefault="00AC1450" w:rsidP="00006A9B">
      <w:pPr>
        <w:pStyle w:val="NoSpacing"/>
        <w:rPr>
          <w:bCs/>
        </w:rPr>
      </w:pPr>
    </w:p>
    <w:p w14:paraId="07569D28" w14:textId="20D7C14E" w:rsidR="00AC1450" w:rsidRDefault="00AC1450" w:rsidP="00006A9B">
      <w:pPr>
        <w:pStyle w:val="NoSpacing"/>
        <w:rPr>
          <w:bCs/>
        </w:rPr>
      </w:pPr>
    </w:p>
    <w:p w14:paraId="101F828A" w14:textId="23DF9A43" w:rsidR="00AC1450" w:rsidRDefault="00AC1450" w:rsidP="00006A9B">
      <w:pPr>
        <w:pStyle w:val="NoSpacing"/>
        <w:rPr>
          <w:bCs/>
        </w:rPr>
      </w:pPr>
    </w:p>
    <w:p w14:paraId="542DC3AC" w14:textId="7AB87453" w:rsidR="00AC1450" w:rsidRDefault="00AC1450" w:rsidP="00006A9B">
      <w:pPr>
        <w:pStyle w:val="NoSpacing"/>
        <w:rPr>
          <w:bCs/>
        </w:rPr>
      </w:pPr>
    </w:p>
    <w:p w14:paraId="11538200" w14:textId="4BAEF891" w:rsidR="00AC1450" w:rsidRDefault="00AC1450" w:rsidP="00006A9B">
      <w:pPr>
        <w:pStyle w:val="NoSpacing"/>
        <w:rPr>
          <w:bCs/>
        </w:rPr>
      </w:pPr>
    </w:p>
    <w:p w14:paraId="12829FDB" w14:textId="383B4B7B" w:rsidR="00AC1450" w:rsidRDefault="00AC1450" w:rsidP="00006A9B">
      <w:pPr>
        <w:pStyle w:val="NoSpacing"/>
        <w:rPr>
          <w:bCs/>
        </w:rPr>
      </w:pPr>
    </w:p>
    <w:p w14:paraId="55CB8CFE" w14:textId="7CECC7E8" w:rsidR="00AC1450" w:rsidRDefault="00AC1450" w:rsidP="00006A9B">
      <w:pPr>
        <w:pStyle w:val="NoSpacing"/>
        <w:rPr>
          <w:bCs/>
        </w:rPr>
      </w:pPr>
    </w:p>
    <w:p w14:paraId="22BE151B" w14:textId="713C702B" w:rsidR="00AC1450" w:rsidRDefault="00AC1450" w:rsidP="00006A9B">
      <w:pPr>
        <w:pStyle w:val="NoSpacing"/>
        <w:rPr>
          <w:bCs/>
        </w:rPr>
      </w:pPr>
    </w:p>
    <w:p w14:paraId="36A806C6" w14:textId="6718BC29" w:rsidR="00AC1450" w:rsidRDefault="00AC1450" w:rsidP="00006A9B">
      <w:pPr>
        <w:pStyle w:val="NoSpacing"/>
        <w:rPr>
          <w:bCs/>
        </w:rPr>
      </w:pPr>
    </w:p>
    <w:p w14:paraId="67721B8A" w14:textId="1F976F2D" w:rsidR="00AC1450" w:rsidRDefault="00AC1450" w:rsidP="00006A9B">
      <w:pPr>
        <w:pStyle w:val="NoSpacing"/>
        <w:rPr>
          <w:bCs/>
        </w:rPr>
      </w:pPr>
    </w:p>
    <w:p w14:paraId="24115A1D" w14:textId="77777777" w:rsidR="00866405" w:rsidRDefault="00866405" w:rsidP="002B7AC6">
      <w:pPr>
        <w:widowControl/>
        <w:autoSpaceDE/>
        <w:autoSpaceDN/>
        <w:spacing w:after="160" w:line="259" w:lineRule="auto"/>
        <w:rPr>
          <w:rFonts w:ascii="Segoe UI" w:hAnsi="Segoe UI" w:cs="Segoe UI"/>
          <w:b/>
          <w:sz w:val="20"/>
          <w:szCs w:val="20"/>
        </w:rPr>
      </w:pPr>
    </w:p>
    <w:p w14:paraId="43D55430" w14:textId="77777777" w:rsidR="00866405" w:rsidRDefault="00866405" w:rsidP="002B7AC6">
      <w:pPr>
        <w:widowControl/>
        <w:autoSpaceDE/>
        <w:autoSpaceDN/>
        <w:spacing w:after="160" w:line="259" w:lineRule="auto"/>
        <w:rPr>
          <w:rFonts w:ascii="Segoe UI" w:hAnsi="Segoe UI" w:cs="Segoe UI"/>
          <w:b/>
          <w:sz w:val="20"/>
          <w:szCs w:val="20"/>
        </w:rPr>
      </w:pPr>
    </w:p>
    <w:p w14:paraId="568A7F3A" w14:textId="77777777" w:rsidR="00866405" w:rsidRDefault="00866405" w:rsidP="002B7AC6">
      <w:pPr>
        <w:widowControl/>
        <w:autoSpaceDE/>
        <w:autoSpaceDN/>
        <w:spacing w:after="160" w:line="259" w:lineRule="auto"/>
        <w:rPr>
          <w:rFonts w:ascii="Segoe UI" w:hAnsi="Segoe UI" w:cs="Segoe UI"/>
          <w:b/>
          <w:sz w:val="20"/>
          <w:szCs w:val="20"/>
        </w:rPr>
      </w:pPr>
    </w:p>
    <w:p w14:paraId="17645C4E" w14:textId="77777777" w:rsidR="00866405" w:rsidRDefault="00866405" w:rsidP="002B7AC6">
      <w:pPr>
        <w:widowControl/>
        <w:autoSpaceDE/>
        <w:autoSpaceDN/>
        <w:spacing w:after="160" w:line="259" w:lineRule="auto"/>
        <w:rPr>
          <w:rFonts w:ascii="Segoe UI" w:hAnsi="Segoe UI" w:cs="Segoe UI"/>
          <w:b/>
          <w:sz w:val="20"/>
          <w:szCs w:val="20"/>
        </w:rPr>
      </w:pPr>
    </w:p>
    <w:p w14:paraId="2A3BBE34" w14:textId="77777777" w:rsidR="00866405" w:rsidRDefault="00866405" w:rsidP="002B7AC6">
      <w:pPr>
        <w:widowControl/>
        <w:autoSpaceDE/>
        <w:autoSpaceDN/>
        <w:spacing w:after="160" w:line="259" w:lineRule="auto"/>
        <w:rPr>
          <w:rFonts w:ascii="Segoe UI" w:hAnsi="Segoe UI" w:cs="Segoe UI"/>
          <w:b/>
          <w:sz w:val="20"/>
          <w:szCs w:val="20"/>
        </w:rPr>
      </w:pPr>
    </w:p>
    <w:p w14:paraId="05D30327" w14:textId="528ACDA3" w:rsidR="00866405" w:rsidRDefault="00866405" w:rsidP="002B7AC6">
      <w:pPr>
        <w:widowControl/>
        <w:autoSpaceDE/>
        <w:autoSpaceDN/>
        <w:spacing w:after="160" w:line="259" w:lineRule="auto"/>
        <w:rPr>
          <w:rFonts w:ascii="Segoe UI" w:hAnsi="Segoe UI" w:cs="Segoe UI"/>
          <w:b/>
          <w:sz w:val="20"/>
          <w:szCs w:val="20"/>
        </w:rPr>
      </w:pPr>
    </w:p>
    <w:p w14:paraId="31FFC706" w14:textId="77777777" w:rsidR="00A353A4" w:rsidRDefault="00A353A4" w:rsidP="002B7AC6">
      <w:pPr>
        <w:widowControl/>
        <w:autoSpaceDE/>
        <w:autoSpaceDN/>
        <w:spacing w:after="160" w:line="259" w:lineRule="auto"/>
        <w:rPr>
          <w:rFonts w:ascii="Segoe UI" w:hAnsi="Segoe UI" w:cs="Segoe UI"/>
          <w:b/>
          <w:sz w:val="20"/>
          <w:szCs w:val="20"/>
        </w:rPr>
      </w:pPr>
    </w:p>
    <w:p w14:paraId="4CD549AE" w14:textId="77777777" w:rsidR="00866405" w:rsidRDefault="00866405" w:rsidP="002B7AC6">
      <w:pPr>
        <w:widowControl/>
        <w:autoSpaceDE/>
        <w:autoSpaceDN/>
        <w:spacing w:after="160" w:line="259" w:lineRule="auto"/>
        <w:rPr>
          <w:rFonts w:ascii="Segoe UI" w:hAnsi="Segoe UI" w:cs="Segoe UI"/>
          <w:b/>
          <w:sz w:val="20"/>
          <w:szCs w:val="20"/>
        </w:rPr>
      </w:pPr>
    </w:p>
    <w:p w14:paraId="7F7FFC9E" w14:textId="77777777" w:rsidR="00866405" w:rsidRDefault="00866405" w:rsidP="002B7AC6">
      <w:pPr>
        <w:widowControl/>
        <w:autoSpaceDE/>
        <w:autoSpaceDN/>
        <w:spacing w:after="160" w:line="259" w:lineRule="auto"/>
        <w:rPr>
          <w:rFonts w:ascii="Segoe UI" w:hAnsi="Segoe UI" w:cs="Segoe UI"/>
          <w:b/>
          <w:sz w:val="20"/>
          <w:szCs w:val="20"/>
        </w:rPr>
      </w:pPr>
    </w:p>
    <w:p w14:paraId="36BDE692" w14:textId="2D7869CF" w:rsidR="002B7AC6" w:rsidRPr="00F22B07" w:rsidRDefault="002B7AC6" w:rsidP="002B7AC6">
      <w:pPr>
        <w:widowControl/>
        <w:autoSpaceDE/>
        <w:autoSpaceDN/>
        <w:spacing w:after="160" w:line="259" w:lineRule="auto"/>
        <w:rPr>
          <w:rFonts w:ascii="Segoe UI" w:hAnsi="Segoe UI" w:cs="Segoe UI"/>
          <w:b/>
          <w:sz w:val="20"/>
          <w:szCs w:val="20"/>
        </w:rPr>
      </w:pPr>
      <w:r>
        <w:rPr>
          <w:rFonts w:ascii="Segoe UI" w:hAnsi="Segoe UI" w:cs="Segoe UI"/>
          <w:b/>
          <w:noProof/>
          <w:sz w:val="24"/>
          <w:szCs w:val="24"/>
        </w:rPr>
        <w:drawing>
          <wp:anchor distT="0" distB="0" distL="114300" distR="114300" simplePos="0" relativeHeight="251712512" behindDoc="0" locked="0" layoutInCell="1" allowOverlap="1" wp14:anchorId="3A773A44" wp14:editId="5547EDC8">
            <wp:simplePos x="0" y="0"/>
            <wp:positionH relativeFrom="margin">
              <wp:align>center</wp:align>
            </wp:positionH>
            <wp:positionV relativeFrom="paragraph">
              <wp:posOffset>0</wp:posOffset>
            </wp:positionV>
            <wp:extent cx="2139950" cy="567055"/>
            <wp:effectExtent l="0" t="0" r="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0" cy="567055"/>
                    </a:xfrm>
                    <a:prstGeom prst="rect">
                      <a:avLst/>
                    </a:prstGeom>
                    <a:noFill/>
                  </pic:spPr>
                </pic:pic>
              </a:graphicData>
            </a:graphic>
          </wp:anchor>
        </w:drawing>
      </w:r>
      <w:r w:rsidRPr="00F22B07">
        <w:rPr>
          <w:rFonts w:ascii="Segoe UI" w:hAnsi="Segoe UI" w:cs="Segoe UI"/>
          <w:b/>
          <w:sz w:val="20"/>
          <w:szCs w:val="20"/>
        </w:rPr>
        <w:t>Appendix A</w:t>
      </w:r>
    </w:p>
    <w:p w14:paraId="2E43505F" w14:textId="77777777" w:rsidR="002B7AC6" w:rsidRPr="002B7AC6" w:rsidRDefault="002B7AC6" w:rsidP="002B7AC6">
      <w:pPr>
        <w:widowControl/>
        <w:autoSpaceDE/>
        <w:autoSpaceDN/>
        <w:spacing w:after="160" w:line="259" w:lineRule="auto"/>
        <w:jc w:val="center"/>
        <w:rPr>
          <w:rFonts w:ascii="Segoe UI" w:hAnsi="Segoe UI" w:cs="Segoe UI"/>
          <w:b/>
          <w:sz w:val="24"/>
          <w:szCs w:val="24"/>
        </w:rPr>
      </w:pPr>
      <w:r w:rsidRPr="002B7AC6">
        <w:rPr>
          <w:rFonts w:ascii="Segoe UI" w:hAnsi="Segoe UI" w:cs="Segoe UI"/>
          <w:noProof/>
        </w:rPr>
        <mc:AlternateContent>
          <mc:Choice Requires="wpg">
            <w:drawing>
              <wp:anchor distT="0" distB="0" distL="0" distR="0" simplePos="0" relativeHeight="251711488" behindDoc="0" locked="0" layoutInCell="1" allowOverlap="1" wp14:anchorId="3D526F58" wp14:editId="704F18AB">
                <wp:simplePos x="0" y="0"/>
                <wp:positionH relativeFrom="margin">
                  <wp:align>right</wp:align>
                </wp:positionH>
                <wp:positionV relativeFrom="paragraph">
                  <wp:posOffset>319262</wp:posOffset>
                </wp:positionV>
                <wp:extent cx="5943600" cy="1943100"/>
                <wp:effectExtent l="0" t="0" r="0" b="19050"/>
                <wp:wrapTopAndBottom/>
                <wp:docPr id="93" name="Group 88"/>
                <wp:cNvGraphicFramePr/>
                <a:graphic xmlns:a="http://schemas.openxmlformats.org/drawingml/2006/main">
                  <a:graphicData uri="http://schemas.microsoft.com/office/word/2010/wordprocessingGroup">
                    <wpg:wgp>
                      <wpg:cNvGrpSpPr/>
                      <wpg:grpSpPr>
                        <a:xfrm>
                          <a:off x="0" y="0"/>
                          <a:ext cx="5943600" cy="1943100"/>
                          <a:chOff x="1435" y="181"/>
                          <a:chExt cx="9917" cy="1851"/>
                        </a:xfrm>
                      </wpg:grpSpPr>
                      <pic:pic xmlns:pic="http://schemas.openxmlformats.org/drawingml/2006/picture">
                        <pic:nvPicPr>
                          <pic:cNvPr id="94" name="Picture 9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1435" y="181"/>
                            <a:ext cx="9917" cy="11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5" name="Picture 9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1677" y="1333"/>
                            <a:ext cx="9363" cy="699"/>
                          </a:xfrm>
                          <a:prstGeom prst="rect">
                            <a:avLst/>
                          </a:prstGeom>
                          <a:noFill/>
                          <a:extLst>
                            <a:ext uri="{909E8E84-426E-40DD-AFC4-6F175D3DCCD1}">
                              <a14:hiddenFill xmlns:a14="http://schemas.microsoft.com/office/drawing/2010/main">
                                <a:solidFill>
                                  <a:srgbClr val="FFFFFF"/>
                                </a:solidFill>
                              </a14:hiddenFill>
                            </a:ext>
                          </a:extLst>
                        </pic:spPr>
                      </pic:pic>
                      <wps:wsp>
                        <wps:cNvPr id="96" name="Text Box 90"/>
                        <wps:cNvSpPr txBox="1">
                          <a:spLocks noChangeArrowheads="1"/>
                        </wps:cNvSpPr>
                        <wps:spPr bwMode="auto">
                          <a:xfrm>
                            <a:off x="1677" y="1332"/>
                            <a:ext cx="9622" cy="698"/>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173531" w14:textId="562191A8" w:rsidR="00316F20" w:rsidRPr="007E6482" w:rsidRDefault="00316F20" w:rsidP="002B7AC6">
                              <w:pPr>
                                <w:spacing w:line="237" w:lineRule="auto"/>
                                <w:ind w:left="103" w:right="219"/>
                                <w:jc w:val="center"/>
                                <w:rPr>
                                  <w:rFonts w:ascii="Segoe UI" w:hAnsi="Segoe UI" w:cs="Segoe UI"/>
                                  <w:b/>
                                  <w:sz w:val="20"/>
                                  <w:szCs w:val="20"/>
                                </w:rPr>
                              </w:pPr>
                              <w:r w:rsidRPr="007E6482">
                                <w:rPr>
                                  <w:rFonts w:ascii="Segoe UI" w:hAnsi="Segoe UI" w:cs="Segoe UI"/>
                                  <w:sz w:val="20"/>
                                  <w:szCs w:val="20"/>
                                </w:rPr>
                                <w:t xml:space="preserve">Please do not include tax, as EHN is tax-exempt. We will sign tax exemption certificates covering these items. </w:t>
                              </w:r>
                              <w:r w:rsidR="00866405" w:rsidRPr="007E6482">
                                <w:rPr>
                                  <w:rFonts w:ascii="Segoe UI" w:hAnsi="Segoe UI" w:cs="Segoe UI"/>
                                  <w:b/>
                                  <w:sz w:val="20"/>
                                  <w:szCs w:val="20"/>
                                </w:rPr>
                                <w:t xml:space="preserve">Please submit one (1) original copy </w:t>
                              </w:r>
                              <w:r w:rsidR="00866405">
                                <w:rPr>
                                  <w:rFonts w:ascii="Segoe UI" w:hAnsi="Segoe UI" w:cs="Segoe UI"/>
                                  <w:b/>
                                  <w:sz w:val="20"/>
                                  <w:szCs w:val="20"/>
                                </w:rPr>
                                <w:t>with</w:t>
                              </w:r>
                              <w:r w:rsidR="00866405" w:rsidRPr="007E6482">
                                <w:rPr>
                                  <w:rFonts w:ascii="Segoe UI" w:hAnsi="Segoe UI" w:cs="Segoe UI"/>
                                  <w:b/>
                                  <w:sz w:val="20"/>
                                  <w:szCs w:val="20"/>
                                </w:rPr>
                                <w:t xml:space="preserve"> the application to</w:t>
                              </w:r>
                              <w:r w:rsidR="00866405">
                                <w:rPr>
                                  <w:rFonts w:ascii="Segoe UI" w:hAnsi="Segoe UI" w:cs="Segoe UI"/>
                                  <w:b/>
                                  <w:sz w:val="20"/>
                                  <w:szCs w:val="20"/>
                                </w:rPr>
                                <w:t xml:space="preserve">: Emergence Health Network, Attention: Purchasing Department. 201 E. Main Suite 600, El Paso, TX 79901, or email </w:t>
                              </w:r>
                              <w:r w:rsidR="00866405" w:rsidRPr="007E6482">
                                <w:rPr>
                                  <w:rFonts w:ascii="Segoe UI" w:hAnsi="Segoe UI" w:cs="Segoe UI"/>
                                  <w:b/>
                                  <w:sz w:val="20"/>
                                  <w:szCs w:val="20"/>
                                </w:rPr>
                                <w:t>to</w:t>
                              </w:r>
                              <w:r w:rsidR="00866405">
                                <w:rPr>
                                  <w:rFonts w:ascii="Segoe UI" w:hAnsi="Segoe UI" w:cs="Segoe UI"/>
                                  <w:b/>
                                  <w:sz w:val="20"/>
                                  <w:szCs w:val="20"/>
                                </w:rPr>
                                <w:t xml:space="preserve">: </w:t>
                              </w:r>
                              <w:hyperlink r:id="rId15" w:history="1">
                                <w:r w:rsidR="00866405" w:rsidRPr="00A605F3">
                                  <w:rPr>
                                    <w:rStyle w:val="Hyperlink"/>
                                    <w:rFonts w:ascii="Segoe UI" w:hAnsi="Segoe UI" w:cs="Segoe UI"/>
                                    <w:b/>
                                    <w:sz w:val="20"/>
                                    <w:szCs w:val="20"/>
                                  </w:rPr>
                                  <w:t xml:space="preserve">RFP@ehnelpaso.org </w:t>
                                </w:r>
                              </w:hyperlink>
                              <w:r w:rsidR="00866405" w:rsidRPr="007E6482">
                                <w:rPr>
                                  <w:rFonts w:ascii="Segoe UI" w:hAnsi="Segoe UI" w:cs="Segoe UI"/>
                                  <w:b/>
                                  <w:sz w:val="20"/>
                                  <w:szCs w:val="20"/>
                                </w:rPr>
                                <w:t>in a PDF format.</w:t>
                              </w:r>
                            </w:p>
                          </w:txbxContent>
                        </wps:txbx>
                        <wps:bodyPr rot="0" vert="horz" wrap="square" lIns="0" tIns="0" rIns="0" bIns="0" anchor="t" anchorCtr="0" upright="1"/>
                      </wps:wsp>
                      <wps:wsp>
                        <wps:cNvPr id="97" name="Text Box 89"/>
                        <wps:cNvSpPr txBox="1">
                          <a:spLocks noChangeArrowheads="1"/>
                        </wps:cNvSpPr>
                        <wps:spPr bwMode="auto">
                          <a:xfrm>
                            <a:off x="1677" y="333"/>
                            <a:ext cx="9622" cy="892"/>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03A4C6" w14:textId="77777777" w:rsidR="00316F20" w:rsidRDefault="00316F20" w:rsidP="002B7AC6">
                              <w:pPr>
                                <w:spacing w:line="243" w:lineRule="exact"/>
                                <w:ind w:left="1116" w:right="1065"/>
                                <w:jc w:val="center"/>
                                <w:rPr>
                                  <w:rFonts w:ascii="Segoe UI" w:hAnsi="Segoe UI" w:cs="Segoe UI"/>
                                  <w:b/>
                                  <w:sz w:val="20"/>
                                  <w:szCs w:val="20"/>
                                </w:rPr>
                              </w:pPr>
                            </w:p>
                            <w:p w14:paraId="02C054F4" w14:textId="727B980C" w:rsidR="00316F20" w:rsidRPr="00866405" w:rsidRDefault="00866405" w:rsidP="002B7AC6">
                              <w:pPr>
                                <w:autoSpaceDE/>
                                <w:autoSpaceDN/>
                                <w:ind w:right="-20"/>
                                <w:jc w:val="center"/>
                                <w:outlineLvl w:val="3"/>
                                <w:rPr>
                                  <w:rFonts w:ascii="Segoe UI" w:eastAsia="Arial" w:hAnsi="Segoe UI" w:cs="Segoe UI"/>
                                  <w:b/>
                                  <w:spacing w:val="-1"/>
                                  <w:sz w:val="24"/>
                                  <w:szCs w:val="24"/>
                                </w:rPr>
                              </w:pPr>
                              <w:bookmarkStart w:id="9" w:name="_Hlk21600616"/>
                              <w:r w:rsidRPr="00866405">
                                <w:rPr>
                                  <w:rFonts w:ascii="Segoe UI" w:eastAsia="Arial" w:hAnsi="Segoe UI" w:cs="Segoe UI"/>
                                  <w:b/>
                                  <w:spacing w:val="-1"/>
                                  <w:sz w:val="24"/>
                                  <w:szCs w:val="24"/>
                                </w:rPr>
                                <w:t>Shredding</w:t>
                              </w:r>
                              <w:r w:rsidR="00316F20" w:rsidRPr="00866405">
                                <w:rPr>
                                  <w:rFonts w:ascii="Segoe UI" w:eastAsia="Arial" w:hAnsi="Segoe UI" w:cs="Segoe UI"/>
                                  <w:b/>
                                  <w:spacing w:val="-1"/>
                                  <w:sz w:val="24"/>
                                  <w:szCs w:val="24"/>
                                </w:rPr>
                                <w:t xml:space="preserve"> Services</w:t>
                              </w:r>
                            </w:p>
                            <w:p w14:paraId="792D9237" w14:textId="2C5D5671" w:rsidR="00316F20" w:rsidRPr="00866405" w:rsidRDefault="00316F20" w:rsidP="002B7AC6">
                              <w:pPr>
                                <w:spacing w:before="3"/>
                                <w:ind w:left="1116" w:right="999"/>
                                <w:jc w:val="center"/>
                                <w:rPr>
                                  <w:rFonts w:ascii="Segoe UI" w:eastAsia="Arial" w:hAnsi="Segoe UI" w:cs="Segoe UI"/>
                                  <w:b/>
                                  <w:bCs/>
                                  <w:spacing w:val="-1"/>
                                  <w:sz w:val="24"/>
                                  <w:szCs w:val="24"/>
                                  <w:lang w:bidi="ar-SA"/>
                                </w:rPr>
                              </w:pPr>
                              <w:r w:rsidRPr="00866405">
                                <w:rPr>
                                  <w:rFonts w:ascii="Segoe UI" w:eastAsia="Arial" w:hAnsi="Segoe UI" w:cs="Segoe UI"/>
                                  <w:b/>
                                  <w:bCs/>
                                  <w:spacing w:val="-1"/>
                                  <w:sz w:val="24"/>
                                  <w:szCs w:val="24"/>
                                  <w:lang w:bidi="ar-SA"/>
                                </w:rPr>
                                <w:t>RFP # 2</w:t>
                              </w:r>
                              <w:r w:rsidR="00866405" w:rsidRPr="00866405">
                                <w:rPr>
                                  <w:rFonts w:ascii="Segoe UI" w:eastAsia="Arial" w:hAnsi="Segoe UI" w:cs="Segoe UI"/>
                                  <w:b/>
                                  <w:bCs/>
                                  <w:spacing w:val="-1"/>
                                  <w:sz w:val="24"/>
                                  <w:szCs w:val="24"/>
                                  <w:lang w:bidi="ar-SA"/>
                                </w:rPr>
                                <w:t>3</w:t>
                              </w:r>
                              <w:r w:rsidRPr="00866405">
                                <w:rPr>
                                  <w:rFonts w:ascii="Segoe UI" w:eastAsia="Arial" w:hAnsi="Segoe UI" w:cs="Segoe UI"/>
                                  <w:b/>
                                  <w:bCs/>
                                  <w:spacing w:val="-1"/>
                                  <w:sz w:val="24"/>
                                  <w:szCs w:val="24"/>
                                  <w:lang w:bidi="ar-SA"/>
                                </w:rPr>
                                <w:t>-002</w:t>
                              </w:r>
                            </w:p>
                            <w:bookmarkEnd w:id="9"/>
                            <w:p w14:paraId="4B9BC74B" w14:textId="7F00B089" w:rsidR="00316F20" w:rsidRPr="00866405" w:rsidRDefault="00316F20" w:rsidP="002B7AC6">
                              <w:pPr>
                                <w:spacing w:before="3"/>
                                <w:ind w:left="1116" w:right="999"/>
                                <w:jc w:val="center"/>
                                <w:rPr>
                                  <w:rFonts w:ascii="Segoe UI" w:hAnsi="Segoe UI" w:cs="Segoe UI"/>
                                  <w:sz w:val="20"/>
                                  <w:szCs w:val="20"/>
                                </w:rPr>
                              </w:pPr>
                              <w:r w:rsidRPr="00866405">
                                <w:rPr>
                                  <w:rFonts w:ascii="Segoe UI" w:hAnsi="Segoe UI" w:cs="Segoe UI"/>
                                  <w:sz w:val="20"/>
                                  <w:szCs w:val="20"/>
                                </w:rPr>
                                <w:t>Vendor must meet specifications</w:t>
                              </w:r>
                            </w:p>
                            <w:p w14:paraId="588167B6" w14:textId="77749957" w:rsidR="00316F20" w:rsidRPr="007E6482" w:rsidRDefault="00316F20" w:rsidP="002B7AC6">
                              <w:pPr>
                                <w:spacing w:before="3"/>
                                <w:ind w:left="1116" w:right="999"/>
                                <w:jc w:val="center"/>
                                <w:rPr>
                                  <w:rFonts w:ascii="Segoe UI" w:hAnsi="Segoe UI" w:cs="Segoe UI"/>
                                  <w:sz w:val="20"/>
                                  <w:szCs w:val="20"/>
                                </w:rPr>
                              </w:pPr>
                              <w:r w:rsidRPr="00866405">
                                <w:rPr>
                                  <w:rFonts w:ascii="Segoe UI" w:hAnsi="Segoe UI" w:cs="Segoe UI"/>
                                  <w:b/>
                                  <w:sz w:val="20"/>
                                  <w:szCs w:val="20"/>
                                </w:rPr>
                                <w:t>***THIS MUST BE THE FIRST PAGE ON PROPOSAL***</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w14:anchorId="3D526F58" id="Group 88" o:spid="_x0000_s1026" style="position:absolute;left:0;text-align:left;margin-left:416.8pt;margin-top:25.15pt;width:468pt;height:153pt;z-index:251711488;mso-wrap-distance-left:0;mso-wrap-distance-right:0;mso-position-horizontal:right;mso-position-horizontal-relative:margin" coordorigin="1435,181" coordsize="9917,1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xwBeXgABt2G73gAAAABJRU5ErkJgglBLAwQKAAAAAAAA&#10;ACEAxV9N4mACAABgAgAAFAAAAGRycy9tZWRpYS9pbWFnZTIucG5niVBORw0KGgoAAAANSUhEUgAA&#10;BRQAAABhCAYAAACnMS09AAAABmJLR0QA/wD/AP+gvaeTAAAACXBIWXMAAA7EAAAOxAGVKw4bAAAC&#10;AElEQVR4nO3BMQEAAADCoPVPbQsvo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 o:spid="_x0000_s1027" type="#_x0000_t75" style="position:absolute;left:1435;top:181;width:9917;height:1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">
                  <v:imagedata r:id="rId16" o:title=""/>
                </v:shape>
                <v:shape id="Picture 91" o:spid="_x0000_s1028" type="#_x0000_t75" style="position:absolute;left:1677;top:1333;width:9363;height: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">
                  <v:imagedata r:id="rId17" o:title=""/>
                </v:shape>
                <v:shapetype id="_x0000_t202" coordsize="21600,21600" o:spt="202" path="m,l,21600r21600,l21600,xe">
                  <v:stroke joinstyle="miter"/>
                  <v:path gradientshapeok="t" o:connecttype="rect"/>
                </v:shapetype>
                <v:shape id="Text Box 90" o:spid="_x0000_s1029" type="#_x0000_t202" style="position:absolute;left:1677;top:1332;width:9622;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" filled="f" strokeweight=".58pt">
                  <v:textbox inset="0,0,0,0">
                    <w:txbxContent>
                      <w:p w14:paraId="32173531" w14:textId="562191A8" w:rsidR="00316F20" w:rsidRPr="007E6482" w:rsidRDefault="00316F20" w:rsidP="002B7AC6">
                        <w:pPr>
                          <w:spacing w:line="237" w:lineRule="auto"/>
                          <w:ind w:left="103" w:right="219"/>
                          <w:jc w:val="center"/>
                          <w:rPr>
                            <w:rFonts w:ascii="Segoe UI" w:hAnsi="Segoe UI" w:cs="Segoe UI"/>
                            <w:b/>
                            <w:sz w:val="20"/>
                            <w:szCs w:val="20"/>
                          </w:rPr>
                        </w:pPr>
                        <w:r w:rsidRPr="007E6482">
                          <w:rPr>
                            <w:rFonts w:ascii="Segoe UI" w:hAnsi="Segoe UI" w:cs="Segoe UI"/>
                            <w:sz w:val="20"/>
                            <w:szCs w:val="20"/>
                          </w:rPr>
                          <w:t xml:space="preserve">Please do not include tax, as EHN is tax-exempt. We will sign tax exemption certificates covering these items. </w:t>
                        </w:r>
                        <w:r w:rsidR="00866405" w:rsidRPr="007E6482">
                          <w:rPr>
                            <w:rFonts w:ascii="Segoe UI" w:hAnsi="Segoe UI" w:cs="Segoe UI"/>
                            <w:b/>
                            <w:sz w:val="20"/>
                            <w:szCs w:val="20"/>
                          </w:rPr>
                          <w:t xml:space="preserve">Please submit one (1) original copy </w:t>
                        </w:r>
                        <w:r w:rsidR="00866405">
                          <w:rPr>
                            <w:rFonts w:ascii="Segoe UI" w:hAnsi="Segoe UI" w:cs="Segoe UI"/>
                            <w:b/>
                            <w:sz w:val="20"/>
                            <w:szCs w:val="20"/>
                          </w:rPr>
                          <w:t>with</w:t>
                        </w:r>
                        <w:r w:rsidR="00866405" w:rsidRPr="007E6482">
                          <w:rPr>
                            <w:rFonts w:ascii="Segoe UI" w:hAnsi="Segoe UI" w:cs="Segoe UI"/>
                            <w:b/>
                            <w:sz w:val="20"/>
                            <w:szCs w:val="20"/>
                          </w:rPr>
                          <w:t xml:space="preserve"> the application to</w:t>
                        </w:r>
                        <w:r w:rsidR="00866405">
                          <w:rPr>
                            <w:rFonts w:ascii="Segoe UI" w:hAnsi="Segoe UI" w:cs="Segoe UI"/>
                            <w:b/>
                            <w:sz w:val="20"/>
                            <w:szCs w:val="20"/>
                          </w:rPr>
                          <w:t xml:space="preserve">: Emergence Health Network, Attention: Purchasing Department. 201 E. Main Suite 600, El Paso, TX 79901, or email </w:t>
                        </w:r>
                        <w:r w:rsidR="00866405" w:rsidRPr="007E6482">
                          <w:rPr>
                            <w:rFonts w:ascii="Segoe UI" w:hAnsi="Segoe UI" w:cs="Segoe UI"/>
                            <w:b/>
                            <w:sz w:val="20"/>
                            <w:szCs w:val="20"/>
                          </w:rPr>
                          <w:t>to</w:t>
                        </w:r>
                        <w:r w:rsidR="00866405">
                          <w:rPr>
                            <w:rFonts w:ascii="Segoe UI" w:hAnsi="Segoe UI" w:cs="Segoe UI"/>
                            <w:b/>
                            <w:sz w:val="20"/>
                            <w:szCs w:val="20"/>
                          </w:rPr>
                          <w:t xml:space="preserve">: </w:t>
                        </w:r>
                        <w:hyperlink r:id="rId18" w:history="1">
                          <w:r w:rsidR="00866405" w:rsidRPr="00A605F3">
                            <w:rPr>
                              <w:rStyle w:val="Hyperlink"/>
                              <w:rFonts w:ascii="Segoe UI" w:hAnsi="Segoe UI" w:cs="Segoe UI"/>
                              <w:b/>
                              <w:sz w:val="20"/>
                              <w:szCs w:val="20"/>
                            </w:rPr>
                            <w:t xml:space="preserve">RFP@ehnelpaso.org </w:t>
                          </w:r>
                        </w:hyperlink>
                        <w:r w:rsidR="00866405" w:rsidRPr="007E6482">
                          <w:rPr>
                            <w:rFonts w:ascii="Segoe UI" w:hAnsi="Segoe UI" w:cs="Segoe UI"/>
                            <w:b/>
                            <w:sz w:val="20"/>
                            <w:szCs w:val="20"/>
                          </w:rPr>
                          <w:t>in a PDF format.</w:t>
                        </w:r>
                      </w:p>
                    </w:txbxContent>
                  </v:textbox>
                </v:shape>
                <v:shape id="Text Box 89" o:spid="_x0000_s1030" type="#_x0000_t202" style="position:absolute;left:1677;top:333;width:9622;height: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" filled="f" strokeweight=".58pt">
                  <v:textbox inset="0,0,0,0">
                    <w:txbxContent>
                      <w:p w14:paraId="7303A4C6" w14:textId="77777777" w:rsidR="00316F20" w:rsidRDefault="00316F20" w:rsidP="002B7AC6">
                        <w:pPr>
                          <w:spacing w:line="243" w:lineRule="exact"/>
                          <w:ind w:left="1116" w:right="1065"/>
                          <w:jc w:val="center"/>
                          <w:rPr>
                            <w:rFonts w:ascii="Segoe UI" w:hAnsi="Segoe UI" w:cs="Segoe UI"/>
                            <w:b/>
                            <w:sz w:val="20"/>
                            <w:szCs w:val="20"/>
                          </w:rPr>
                        </w:pPr>
                      </w:p>
                      <w:p w14:paraId="02C054F4" w14:textId="727B980C" w:rsidR="00316F20" w:rsidRPr="00866405" w:rsidRDefault="00866405" w:rsidP="002B7AC6">
                        <w:pPr>
                          <w:autoSpaceDE/>
                          <w:autoSpaceDN/>
                          <w:ind w:right="-20"/>
                          <w:jc w:val="center"/>
                          <w:outlineLvl w:val="3"/>
                          <w:rPr>
                            <w:rFonts w:ascii="Segoe UI" w:eastAsia="Arial" w:hAnsi="Segoe UI" w:cs="Segoe UI"/>
                            <w:b/>
                            <w:spacing w:val="-1"/>
                            <w:sz w:val="24"/>
                            <w:szCs w:val="24"/>
                          </w:rPr>
                        </w:pPr>
                        <w:bookmarkStart w:id="10" w:name="_Hlk21600616"/>
                        <w:r w:rsidRPr="00866405">
                          <w:rPr>
                            <w:rFonts w:ascii="Segoe UI" w:eastAsia="Arial" w:hAnsi="Segoe UI" w:cs="Segoe UI"/>
                            <w:b/>
                            <w:spacing w:val="-1"/>
                            <w:sz w:val="24"/>
                            <w:szCs w:val="24"/>
                          </w:rPr>
                          <w:t>Shredding</w:t>
                        </w:r>
                        <w:r w:rsidR="00316F20" w:rsidRPr="00866405">
                          <w:rPr>
                            <w:rFonts w:ascii="Segoe UI" w:eastAsia="Arial" w:hAnsi="Segoe UI" w:cs="Segoe UI"/>
                            <w:b/>
                            <w:spacing w:val="-1"/>
                            <w:sz w:val="24"/>
                            <w:szCs w:val="24"/>
                          </w:rPr>
                          <w:t xml:space="preserve"> Services</w:t>
                        </w:r>
                      </w:p>
                      <w:p w14:paraId="792D9237" w14:textId="2C5D5671" w:rsidR="00316F20" w:rsidRPr="00866405" w:rsidRDefault="00316F20" w:rsidP="002B7AC6">
                        <w:pPr>
                          <w:spacing w:before="3"/>
                          <w:ind w:left="1116" w:right="999"/>
                          <w:jc w:val="center"/>
                          <w:rPr>
                            <w:rFonts w:ascii="Segoe UI" w:eastAsia="Arial" w:hAnsi="Segoe UI" w:cs="Segoe UI"/>
                            <w:b/>
                            <w:bCs/>
                            <w:spacing w:val="-1"/>
                            <w:sz w:val="24"/>
                            <w:szCs w:val="24"/>
                            <w:lang w:bidi="ar-SA"/>
                          </w:rPr>
                        </w:pPr>
                        <w:r w:rsidRPr="00866405">
                          <w:rPr>
                            <w:rFonts w:ascii="Segoe UI" w:eastAsia="Arial" w:hAnsi="Segoe UI" w:cs="Segoe UI"/>
                            <w:b/>
                            <w:bCs/>
                            <w:spacing w:val="-1"/>
                            <w:sz w:val="24"/>
                            <w:szCs w:val="24"/>
                            <w:lang w:bidi="ar-SA"/>
                          </w:rPr>
                          <w:t>RFP # 2</w:t>
                        </w:r>
                        <w:r w:rsidR="00866405" w:rsidRPr="00866405">
                          <w:rPr>
                            <w:rFonts w:ascii="Segoe UI" w:eastAsia="Arial" w:hAnsi="Segoe UI" w:cs="Segoe UI"/>
                            <w:b/>
                            <w:bCs/>
                            <w:spacing w:val="-1"/>
                            <w:sz w:val="24"/>
                            <w:szCs w:val="24"/>
                            <w:lang w:bidi="ar-SA"/>
                          </w:rPr>
                          <w:t>3</w:t>
                        </w:r>
                        <w:r w:rsidRPr="00866405">
                          <w:rPr>
                            <w:rFonts w:ascii="Segoe UI" w:eastAsia="Arial" w:hAnsi="Segoe UI" w:cs="Segoe UI"/>
                            <w:b/>
                            <w:bCs/>
                            <w:spacing w:val="-1"/>
                            <w:sz w:val="24"/>
                            <w:szCs w:val="24"/>
                            <w:lang w:bidi="ar-SA"/>
                          </w:rPr>
                          <w:t>-002</w:t>
                        </w:r>
                      </w:p>
                      <w:bookmarkEnd w:id="10"/>
                      <w:p w14:paraId="4B9BC74B" w14:textId="7F00B089" w:rsidR="00316F20" w:rsidRPr="00866405" w:rsidRDefault="00316F20" w:rsidP="002B7AC6">
                        <w:pPr>
                          <w:spacing w:before="3"/>
                          <w:ind w:left="1116" w:right="999"/>
                          <w:jc w:val="center"/>
                          <w:rPr>
                            <w:rFonts w:ascii="Segoe UI" w:hAnsi="Segoe UI" w:cs="Segoe UI"/>
                            <w:sz w:val="20"/>
                            <w:szCs w:val="20"/>
                          </w:rPr>
                        </w:pPr>
                        <w:r w:rsidRPr="00866405">
                          <w:rPr>
                            <w:rFonts w:ascii="Segoe UI" w:hAnsi="Segoe UI" w:cs="Segoe UI"/>
                            <w:sz w:val="20"/>
                            <w:szCs w:val="20"/>
                          </w:rPr>
                          <w:t>Vendor must meet specifications</w:t>
                        </w:r>
                      </w:p>
                      <w:p w14:paraId="588167B6" w14:textId="77749957" w:rsidR="00316F20" w:rsidRPr="007E6482" w:rsidRDefault="00316F20" w:rsidP="002B7AC6">
                        <w:pPr>
                          <w:spacing w:before="3"/>
                          <w:ind w:left="1116" w:right="999"/>
                          <w:jc w:val="center"/>
                          <w:rPr>
                            <w:rFonts w:ascii="Segoe UI" w:hAnsi="Segoe UI" w:cs="Segoe UI"/>
                            <w:sz w:val="20"/>
                            <w:szCs w:val="20"/>
                          </w:rPr>
                        </w:pPr>
                        <w:r w:rsidRPr="00866405">
                          <w:rPr>
                            <w:rFonts w:ascii="Segoe UI" w:hAnsi="Segoe UI" w:cs="Segoe UI"/>
                            <w:b/>
                            <w:sz w:val="20"/>
                            <w:szCs w:val="20"/>
                          </w:rPr>
                          <w:t>***THIS MUST BE THE FIRST PAGE ON PROPOSAL***</w:t>
                        </w:r>
                      </w:p>
                    </w:txbxContent>
                  </v:textbox>
                </v:shape>
                <w10:wrap type="topAndBottom" anchorx="margin"/>
              </v:group>
            </w:pict>
          </mc:Fallback>
        </mc:AlternateContent>
      </w:r>
      <w:r w:rsidRPr="002B7AC6">
        <w:rPr>
          <w:rFonts w:ascii="Segoe UI" w:hAnsi="Segoe UI" w:cs="Segoe UI"/>
          <w:b/>
          <w:sz w:val="24"/>
          <w:szCs w:val="24"/>
        </w:rPr>
        <w:t>EHN SIGNATURE PAGE</w:t>
      </w:r>
    </w:p>
    <w:p w14:paraId="676F247A" w14:textId="77777777" w:rsidR="002B7AC6" w:rsidRPr="002B7AC6" w:rsidRDefault="002B7AC6" w:rsidP="002B7AC6">
      <w:pPr>
        <w:rPr>
          <w:rFonts w:ascii="Segoe UI" w:hAnsi="Segoe UI" w:cs="Segoe UI"/>
        </w:rPr>
      </w:pPr>
    </w:p>
    <w:p w14:paraId="2DD73F9A" w14:textId="77777777" w:rsidR="002B7AC6" w:rsidRPr="002B7AC6" w:rsidRDefault="002B7AC6" w:rsidP="002B7AC6">
      <w:pPr>
        <w:jc w:val="both"/>
        <w:rPr>
          <w:rFonts w:ascii="Segoe UI" w:hAnsi="Segoe UI" w:cs="Segoe UI"/>
        </w:rPr>
      </w:pPr>
      <w:r w:rsidRPr="002B7AC6">
        <w:rPr>
          <w:rFonts w:ascii="Segoe UI" w:hAnsi="Segoe UI" w:cs="Segoe UI"/>
        </w:rPr>
        <w:t xml:space="preserve">I or </w:t>
      </w:r>
      <w:r w:rsidRPr="002B7AC6">
        <w:rPr>
          <w:rFonts w:ascii="Segoe UI" w:hAnsi="Segoe UI" w:cs="Segoe UI"/>
          <w:spacing w:val="-3"/>
        </w:rPr>
        <w:t xml:space="preserve">we </w:t>
      </w:r>
      <w:r w:rsidRPr="002B7AC6">
        <w:rPr>
          <w:rFonts w:ascii="Segoe UI" w:hAnsi="Segoe UI" w:cs="Segoe UI"/>
        </w:rPr>
        <w:t xml:space="preserve">agree to furnish the following described equipment, supplies, or services for the prices </w:t>
      </w:r>
    </w:p>
    <w:p w14:paraId="35AFC446" w14:textId="77777777" w:rsidR="002B7AC6" w:rsidRPr="002B7AC6" w:rsidRDefault="002B7AC6" w:rsidP="002B7AC6">
      <w:pPr>
        <w:jc w:val="both"/>
        <w:rPr>
          <w:rFonts w:ascii="Segoe UI" w:hAnsi="Segoe UI" w:cs="Segoe UI"/>
        </w:rPr>
      </w:pPr>
      <w:r w:rsidRPr="002B7AC6">
        <w:rPr>
          <w:rFonts w:ascii="Segoe UI" w:hAnsi="Segoe UI" w:cs="Segoe UI"/>
        </w:rPr>
        <w:t xml:space="preserve">shown in accordance </w:t>
      </w:r>
      <w:r w:rsidRPr="002B7AC6">
        <w:rPr>
          <w:rFonts w:ascii="Segoe UI" w:hAnsi="Segoe UI" w:cs="Segoe UI"/>
          <w:spacing w:val="-3"/>
        </w:rPr>
        <w:t xml:space="preserve">with </w:t>
      </w:r>
      <w:r w:rsidRPr="002B7AC6">
        <w:rPr>
          <w:rFonts w:ascii="Segoe UI" w:hAnsi="Segoe UI" w:cs="Segoe UI"/>
        </w:rPr>
        <w:t xml:space="preserve">specifications listed below or attached. By execution </w:t>
      </w:r>
      <w:r w:rsidRPr="002B7AC6">
        <w:rPr>
          <w:rFonts w:ascii="Segoe UI" w:hAnsi="Segoe UI" w:cs="Segoe UI"/>
          <w:spacing w:val="-3"/>
        </w:rPr>
        <w:t xml:space="preserve">of </w:t>
      </w:r>
      <w:r w:rsidRPr="002B7AC6">
        <w:rPr>
          <w:rFonts w:ascii="Segoe UI" w:hAnsi="Segoe UI" w:cs="Segoe UI"/>
        </w:rPr>
        <w:t xml:space="preserve">this proposal, </w:t>
      </w:r>
    </w:p>
    <w:p w14:paraId="3309764A" w14:textId="77777777" w:rsidR="002B7AC6" w:rsidRPr="002B7AC6" w:rsidRDefault="002B7AC6" w:rsidP="002B7AC6">
      <w:pPr>
        <w:jc w:val="both"/>
        <w:rPr>
          <w:rFonts w:ascii="Segoe UI" w:hAnsi="Segoe UI" w:cs="Segoe UI"/>
          <w:spacing w:val="-10"/>
        </w:rPr>
      </w:pPr>
      <w:r w:rsidRPr="002B7AC6">
        <w:rPr>
          <w:rFonts w:ascii="Segoe UI" w:hAnsi="Segoe UI" w:cs="Segoe UI"/>
        </w:rPr>
        <w:t>I hereby represent and warrant to Emergence Health Network that I have read and understood</w:t>
      </w:r>
    </w:p>
    <w:p w14:paraId="0D0BCBF4" w14:textId="77777777" w:rsidR="002B7AC6" w:rsidRPr="002B7AC6" w:rsidRDefault="002B7AC6" w:rsidP="002B7AC6">
      <w:pPr>
        <w:jc w:val="both"/>
        <w:rPr>
          <w:rFonts w:ascii="Segoe UI" w:hAnsi="Segoe UI" w:cs="Segoe UI"/>
        </w:rPr>
      </w:pPr>
      <w:r w:rsidRPr="002B7AC6">
        <w:rPr>
          <w:rFonts w:ascii="Segoe UI" w:hAnsi="Segoe UI" w:cs="Segoe UI"/>
        </w:rPr>
        <w:t>the</w:t>
      </w:r>
      <w:r w:rsidRPr="002B7AC6">
        <w:rPr>
          <w:rFonts w:ascii="Segoe UI" w:hAnsi="Segoe UI" w:cs="Segoe UI"/>
          <w:spacing w:val="-8"/>
        </w:rPr>
        <w:t xml:space="preserve"> </w:t>
      </w:r>
      <w:r w:rsidRPr="002B7AC6">
        <w:rPr>
          <w:rFonts w:ascii="Segoe UI" w:hAnsi="Segoe UI" w:cs="Segoe UI"/>
        </w:rPr>
        <w:t>Proposal</w:t>
      </w:r>
      <w:r w:rsidRPr="002B7AC6">
        <w:rPr>
          <w:rFonts w:ascii="Segoe UI" w:hAnsi="Segoe UI" w:cs="Segoe UI"/>
          <w:spacing w:val="30"/>
        </w:rPr>
        <w:t xml:space="preserve"> </w:t>
      </w:r>
      <w:r w:rsidRPr="002B7AC6">
        <w:rPr>
          <w:rFonts w:ascii="Segoe UI" w:hAnsi="Segoe UI" w:cs="Segoe UI"/>
        </w:rPr>
        <w:t>Documents</w:t>
      </w:r>
      <w:r w:rsidRPr="002B7AC6">
        <w:rPr>
          <w:rFonts w:ascii="Segoe UI" w:hAnsi="Segoe UI" w:cs="Segoe UI"/>
          <w:spacing w:val="-9"/>
        </w:rPr>
        <w:t xml:space="preserve"> </w:t>
      </w:r>
      <w:r w:rsidRPr="002B7AC6">
        <w:rPr>
          <w:rFonts w:ascii="Segoe UI" w:hAnsi="Segoe UI" w:cs="Segoe UI"/>
        </w:rPr>
        <w:t>and</w:t>
      </w:r>
      <w:r w:rsidRPr="002B7AC6">
        <w:rPr>
          <w:rFonts w:ascii="Segoe UI" w:hAnsi="Segoe UI" w:cs="Segoe UI"/>
          <w:spacing w:val="-8"/>
        </w:rPr>
        <w:t xml:space="preserve"> </w:t>
      </w:r>
      <w:r w:rsidRPr="002B7AC6">
        <w:rPr>
          <w:rFonts w:ascii="Segoe UI" w:hAnsi="Segoe UI" w:cs="Segoe UI"/>
        </w:rPr>
        <w:t>the</w:t>
      </w:r>
      <w:r w:rsidRPr="002B7AC6">
        <w:rPr>
          <w:rFonts w:ascii="Segoe UI" w:hAnsi="Segoe UI" w:cs="Segoe UI"/>
          <w:spacing w:val="-8"/>
        </w:rPr>
        <w:t xml:space="preserve"> </w:t>
      </w:r>
      <w:r w:rsidRPr="002B7AC6">
        <w:rPr>
          <w:rFonts w:ascii="Segoe UI" w:hAnsi="Segoe UI" w:cs="Segoe UI"/>
        </w:rPr>
        <w:t>Contract</w:t>
      </w:r>
      <w:r w:rsidRPr="002B7AC6">
        <w:rPr>
          <w:rFonts w:ascii="Segoe UI" w:hAnsi="Segoe UI" w:cs="Segoe UI"/>
          <w:spacing w:val="-7"/>
        </w:rPr>
        <w:t xml:space="preserve"> </w:t>
      </w:r>
      <w:r w:rsidRPr="002B7AC6">
        <w:rPr>
          <w:rFonts w:ascii="Segoe UI" w:hAnsi="Segoe UI" w:cs="Segoe UI"/>
        </w:rPr>
        <w:t>Documents,</w:t>
      </w:r>
      <w:r w:rsidRPr="002B7AC6">
        <w:rPr>
          <w:rFonts w:ascii="Segoe UI" w:hAnsi="Segoe UI" w:cs="Segoe UI"/>
          <w:spacing w:val="-7"/>
        </w:rPr>
        <w:t xml:space="preserve"> </w:t>
      </w:r>
      <w:r w:rsidRPr="002B7AC6">
        <w:rPr>
          <w:rFonts w:ascii="Segoe UI" w:hAnsi="Segoe UI" w:cs="Segoe UI"/>
        </w:rPr>
        <w:t>and</w:t>
      </w:r>
      <w:r w:rsidRPr="002B7AC6">
        <w:rPr>
          <w:rFonts w:ascii="Segoe UI" w:hAnsi="Segoe UI" w:cs="Segoe UI"/>
          <w:spacing w:val="-11"/>
        </w:rPr>
        <w:t xml:space="preserve"> </w:t>
      </w:r>
      <w:r w:rsidRPr="002B7AC6">
        <w:rPr>
          <w:rFonts w:ascii="Segoe UI" w:hAnsi="Segoe UI" w:cs="Segoe UI"/>
        </w:rPr>
        <w:t>this</w:t>
      </w:r>
      <w:r w:rsidRPr="002B7AC6">
        <w:rPr>
          <w:rFonts w:ascii="Segoe UI" w:hAnsi="Segoe UI" w:cs="Segoe UI"/>
          <w:spacing w:val="-7"/>
        </w:rPr>
        <w:t xml:space="preserve"> </w:t>
      </w:r>
      <w:r w:rsidRPr="002B7AC6">
        <w:rPr>
          <w:rFonts w:ascii="Segoe UI" w:hAnsi="Segoe UI" w:cs="Segoe UI"/>
        </w:rPr>
        <w:t>application</w:t>
      </w:r>
      <w:r w:rsidRPr="002B7AC6">
        <w:rPr>
          <w:rFonts w:ascii="Segoe UI" w:hAnsi="Segoe UI" w:cs="Segoe UI"/>
          <w:spacing w:val="-5"/>
        </w:rPr>
        <w:t xml:space="preserve"> </w:t>
      </w:r>
      <w:r w:rsidRPr="002B7AC6">
        <w:rPr>
          <w:rFonts w:ascii="Segoe UI" w:hAnsi="Segoe UI" w:cs="Segoe UI"/>
        </w:rPr>
        <w:t>is</w:t>
      </w:r>
      <w:r w:rsidRPr="002B7AC6">
        <w:rPr>
          <w:rFonts w:ascii="Segoe UI" w:hAnsi="Segoe UI" w:cs="Segoe UI"/>
          <w:spacing w:val="-8"/>
        </w:rPr>
        <w:t xml:space="preserve"> </w:t>
      </w:r>
      <w:r w:rsidRPr="002B7AC6">
        <w:rPr>
          <w:rFonts w:ascii="Segoe UI" w:hAnsi="Segoe UI" w:cs="Segoe UI"/>
        </w:rPr>
        <w:t xml:space="preserve">made in </w:t>
      </w:r>
    </w:p>
    <w:p w14:paraId="189C05AB" w14:textId="77777777" w:rsidR="002B7AC6" w:rsidRPr="002B7AC6" w:rsidRDefault="002B7AC6" w:rsidP="002B7AC6">
      <w:pPr>
        <w:jc w:val="both"/>
        <w:rPr>
          <w:rFonts w:ascii="Segoe UI" w:hAnsi="Segoe UI" w:cs="Segoe UI"/>
        </w:rPr>
      </w:pPr>
      <w:r w:rsidRPr="002B7AC6">
        <w:rPr>
          <w:rFonts w:ascii="Segoe UI" w:hAnsi="Segoe UI" w:cs="Segoe UI"/>
        </w:rPr>
        <w:t xml:space="preserve">accordance </w:t>
      </w:r>
      <w:r w:rsidRPr="002B7AC6">
        <w:rPr>
          <w:rFonts w:ascii="Segoe UI" w:hAnsi="Segoe UI" w:cs="Segoe UI"/>
          <w:spacing w:val="-3"/>
        </w:rPr>
        <w:t xml:space="preserve">with </w:t>
      </w:r>
      <w:r w:rsidRPr="002B7AC6">
        <w:rPr>
          <w:rFonts w:ascii="Segoe UI" w:hAnsi="Segoe UI" w:cs="Segoe UI"/>
        </w:rPr>
        <w:t>the Application</w:t>
      </w:r>
      <w:r w:rsidRPr="002B7AC6">
        <w:rPr>
          <w:rFonts w:ascii="Segoe UI" w:hAnsi="Segoe UI" w:cs="Segoe UI"/>
          <w:spacing w:val="45"/>
        </w:rPr>
        <w:t xml:space="preserve"> </w:t>
      </w:r>
      <w:r w:rsidRPr="002B7AC6">
        <w:rPr>
          <w:rFonts w:ascii="Segoe UI" w:hAnsi="Segoe UI" w:cs="Segoe UI"/>
        </w:rPr>
        <w:t>Documents.</w:t>
      </w:r>
    </w:p>
    <w:p w14:paraId="3492232D" w14:textId="77777777" w:rsidR="002B7AC6" w:rsidRPr="002B7AC6" w:rsidRDefault="002B7AC6" w:rsidP="002B7AC6">
      <w:pPr>
        <w:rPr>
          <w:rFonts w:ascii="Segoe UI" w:eastAsia="Arial Narrow" w:hAnsi="Segoe UI" w:cs="Segoe UI"/>
          <w:sz w:val="20"/>
        </w:rPr>
      </w:pPr>
    </w:p>
    <w:p w14:paraId="655C35B6" w14:textId="77777777" w:rsidR="002B7AC6" w:rsidRPr="002B7AC6" w:rsidRDefault="002B7AC6" w:rsidP="002B7AC6">
      <w:pPr>
        <w:keepNext/>
        <w:keepLines/>
        <w:spacing w:before="240"/>
        <w:outlineLvl w:val="0"/>
        <w:rPr>
          <w:rFonts w:asciiTheme="majorHAnsi" w:eastAsiaTheme="majorEastAsia" w:hAnsiTheme="majorHAnsi" w:cstheme="majorBidi"/>
          <w:color w:val="2F5496" w:themeColor="accent1" w:themeShade="BF"/>
          <w:sz w:val="32"/>
          <w:szCs w:val="32"/>
        </w:rPr>
      </w:pPr>
      <w:r w:rsidRPr="002B7AC6">
        <w:rPr>
          <w:rFonts w:asciiTheme="majorHAnsi" w:eastAsiaTheme="majorEastAsia" w:hAnsiTheme="majorHAnsi" w:cstheme="majorBidi"/>
          <w:color w:val="2F5496" w:themeColor="accent1" w:themeShade="BF"/>
          <w:sz w:val="32"/>
          <w:szCs w:val="32"/>
        </w:rPr>
        <w:t>_________________________</w:t>
      </w:r>
      <w:r w:rsidRPr="002B7AC6">
        <w:rPr>
          <w:rFonts w:asciiTheme="majorHAnsi" w:eastAsiaTheme="majorEastAsia" w:hAnsiTheme="majorHAnsi" w:cstheme="majorBidi"/>
          <w:color w:val="2F5496" w:themeColor="accent1" w:themeShade="BF"/>
          <w:sz w:val="32"/>
          <w:szCs w:val="32"/>
        </w:rPr>
        <w:tab/>
      </w:r>
      <w:r w:rsidRPr="002B7AC6">
        <w:rPr>
          <w:rFonts w:asciiTheme="majorHAnsi" w:eastAsiaTheme="majorEastAsia" w:hAnsiTheme="majorHAnsi" w:cstheme="majorBidi"/>
          <w:color w:val="2F5496" w:themeColor="accent1" w:themeShade="BF"/>
          <w:sz w:val="32"/>
          <w:szCs w:val="32"/>
        </w:rPr>
        <w:tab/>
      </w:r>
      <w:r w:rsidRPr="002B7AC6">
        <w:rPr>
          <w:rFonts w:asciiTheme="majorHAnsi" w:eastAsiaTheme="majorEastAsia" w:hAnsiTheme="majorHAnsi" w:cstheme="majorBidi"/>
          <w:color w:val="2F5496" w:themeColor="accent1" w:themeShade="BF"/>
          <w:sz w:val="32"/>
          <w:szCs w:val="32"/>
        </w:rPr>
        <w:tab/>
        <w:t>______________________</w:t>
      </w:r>
    </w:p>
    <w:p w14:paraId="1D856215"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Company</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t>Mailing Address</w:t>
      </w:r>
    </w:p>
    <w:p w14:paraId="211086BD" w14:textId="77777777" w:rsidR="002B7AC6" w:rsidRPr="002B7AC6" w:rsidRDefault="002B7AC6" w:rsidP="002B7AC6">
      <w:pPr>
        <w:widowControl/>
        <w:autoSpaceDE/>
        <w:autoSpaceDN/>
        <w:rPr>
          <w:rFonts w:ascii="Segoe UI" w:eastAsiaTheme="minorHAnsi" w:hAnsi="Segoe UI" w:cs="Segoe UI"/>
          <w:sz w:val="20"/>
          <w:szCs w:val="20"/>
          <w:lang w:bidi="ar-SA"/>
        </w:rPr>
      </w:pPr>
    </w:p>
    <w:p w14:paraId="120DC29A" w14:textId="77777777" w:rsidR="002B7AC6" w:rsidRPr="002B7AC6" w:rsidRDefault="002B7AC6" w:rsidP="002B7AC6">
      <w:pPr>
        <w:widowControl/>
        <w:autoSpaceDE/>
        <w:autoSpaceDN/>
        <w:rPr>
          <w:rFonts w:asciiTheme="minorHAnsi" w:eastAsiaTheme="minorHAnsi" w:hAnsiTheme="minorHAnsi" w:cstheme="minorBidi"/>
          <w:lang w:bidi="ar-SA"/>
        </w:rPr>
      </w:pPr>
      <w:r w:rsidRPr="002B7AC6">
        <w:rPr>
          <w:rFonts w:asciiTheme="minorHAnsi" w:eastAsiaTheme="minorHAnsi" w:hAnsiTheme="minorHAnsi" w:cstheme="minorBidi"/>
          <w:lang w:bidi="ar-SA"/>
        </w:rPr>
        <w:t>____________________________________</w:t>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t>________________________________</w:t>
      </w:r>
    </w:p>
    <w:p w14:paraId="34EF3B6E"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Federal Tax Identification No.</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t>City, State, Zip Code</w:t>
      </w:r>
    </w:p>
    <w:p w14:paraId="58C7A840" w14:textId="77777777" w:rsidR="002B7AC6" w:rsidRPr="002B7AC6" w:rsidRDefault="002B7AC6" w:rsidP="002B7AC6">
      <w:pPr>
        <w:widowControl/>
        <w:autoSpaceDE/>
        <w:autoSpaceDN/>
        <w:rPr>
          <w:rFonts w:ascii="Segoe UI" w:eastAsiaTheme="minorHAnsi" w:hAnsi="Segoe UI" w:cs="Segoe UI"/>
          <w:lang w:bidi="ar-SA"/>
        </w:rPr>
      </w:pPr>
    </w:p>
    <w:p w14:paraId="7E8E8F6A" w14:textId="77777777" w:rsidR="002B7AC6" w:rsidRPr="002B7AC6" w:rsidRDefault="002B7AC6" w:rsidP="002B7AC6">
      <w:pPr>
        <w:widowControl/>
        <w:autoSpaceDE/>
        <w:autoSpaceDN/>
        <w:rPr>
          <w:rFonts w:asciiTheme="minorHAnsi" w:eastAsiaTheme="minorHAnsi" w:hAnsiTheme="minorHAnsi" w:cstheme="minorBidi"/>
          <w:lang w:bidi="ar-SA"/>
        </w:rPr>
      </w:pPr>
      <w:r w:rsidRPr="002B7AC6">
        <w:rPr>
          <w:rFonts w:asciiTheme="minorHAnsi" w:eastAsiaTheme="minorHAnsi" w:hAnsiTheme="minorHAnsi" w:cstheme="minorBidi"/>
          <w:lang w:bidi="ar-SA"/>
        </w:rPr>
        <w:t>____________________________________</w:t>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t>________________________________</w:t>
      </w:r>
    </w:p>
    <w:p w14:paraId="3E20D27D"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DUNS Number</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p>
    <w:p w14:paraId="0C37DE5B" w14:textId="77777777" w:rsidR="002B7AC6" w:rsidRPr="002B7AC6" w:rsidRDefault="002B7AC6" w:rsidP="002B7AC6">
      <w:pPr>
        <w:widowControl/>
        <w:autoSpaceDE/>
        <w:autoSpaceDN/>
        <w:rPr>
          <w:rFonts w:asciiTheme="minorHAnsi" w:eastAsiaTheme="minorHAnsi" w:hAnsiTheme="minorHAnsi" w:cstheme="minorBidi"/>
          <w:sz w:val="20"/>
          <w:szCs w:val="20"/>
          <w:lang w:bidi="ar-SA"/>
        </w:rPr>
      </w:pPr>
    </w:p>
    <w:p w14:paraId="5659ED79" w14:textId="77777777" w:rsidR="002B7AC6" w:rsidRPr="002B7AC6" w:rsidRDefault="002B7AC6" w:rsidP="002B7AC6">
      <w:pPr>
        <w:widowControl/>
        <w:autoSpaceDE/>
        <w:autoSpaceDN/>
        <w:rPr>
          <w:rFonts w:asciiTheme="minorHAnsi" w:eastAsiaTheme="minorHAnsi" w:hAnsiTheme="minorHAnsi" w:cstheme="minorBidi"/>
          <w:lang w:bidi="ar-SA"/>
        </w:rPr>
      </w:pPr>
      <w:r w:rsidRPr="002B7AC6">
        <w:rPr>
          <w:rFonts w:asciiTheme="minorHAnsi" w:eastAsiaTheme="minorHAnsi" w:hAnsiTheme="minorHAnsi" w:cstheme="minorBidi"/>
          <w:lang w:bidi="ar-SA"/>
        </w:rPr>
        <w:t>____________________________________</w:t>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t>________________________________</w:t>
      </w:r>
    </w:p>
    <w:p w14:paraId="52F81F6F"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Representative Name &amp; Title</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t>Telephone Number include area code</w:t>
      </w:r>
    </w:p>
    <w:p w14:paraId="13DAD56C" w14:textId="77777777" w:rsidR="002B7AC6" w:rsidRPr="002B7AC6" w:rsidRDefault="002B7AC6" w:rsidP="002B7AC6">
      <w:pPr>
        <w:widowControl/>
        <w:autoSpaceDE/>
        <w:autoSpaceDN/>
        <w:rPr>
          <w:rFonts w:ascii="Segoe UI" w:eastAsiaTheme="minorHAnsi" w:hAnsi="Segoe UI" w:cs="Segoe UI"/>
          <w:sz w:val="20"/>
          <w:szCs w:val="20"/>
          <w:lang w:bidi="ar-SA"/>
        </w:rPr>
      </w:pPr>
    </w:p>
    <w:p w14:paraId="4D3A3985" w14:textId="77777777" w:rsidR="002B7AC6" w:rsidRPr="002B7AC6" w:rsidRDefault="002B7AC6" w:rsidP="002B7AC6">
      <w:pPr>
        <w:widowControl/>
        <w:autoSpaceDE/>
        <w:autoSpaceDN/>
        <w:rPr>
          <w:rFonts w:asciiTheme="minorHAnsi" w:eastAsiaTheme="minorHAnsi" w:hAnsiTheme="minorHAnsi" w:cstheme="minorBidi"/>
          <w:lang w:bidi="ar-SA"/>
        </w:rPr>
      </w:pPr>
      <w:r w:rsidRPr="002B7AC6">
        <w:rPr>
          <w:rFonts w:asciiTheme="minorHAnsi" w:eastAsiaTheme="minorHAnsi" w:hAnsiTheme="minorHAnsi" w:cstheme="minorBidi"/>
          <w:lang w:bidi="ar-SA"/>
        </w:rPr>
        <w:t>____________________________________</w:t>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t>________________________________</w:t>
      </w:r>
    </w:p>
    <w:p w14:paraId="4DBD8060"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Signature</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t>Fax Number include area code</w:t>
      </w:r>
    </w:p>
    <w:p w14:paraId="79F2D3A4" w14:textId="77777777" w:rsidR="002B7AC6" w:rsidRPr="002B7AC6" w:rsidRDefault="002B7AC6" w:rsidP="002B7AC6">
      <w:pPr>
        <w:widowControl/>
        <w:autoSpaceDE/>
        <w:autoSpaceDN/>
        <w:rPr>
          <w:rFonts w:asciiTheme="minorHAnsi" w:eastAsiaTheme="minorHAnsi" w:hAnsiTheme="minorHAnsi" w:cstheme="minorBidi"/>
          <w:lang w:bidi="ar-SA"/>
        </w:rPr>
      </w:pPr>
    </w:p>
    <w:p w14:paraId="73AE2293" w14:textId="77777777" w:rsidR="002B7AC6" w:rsidRPr="002B7AC6" w:rsidRDefault="002B7AC6" w:rsidP="002B7AC6">
      <w:pPr>
        <w:widowControl/>
        <w:autoSpaceDE/>
        <w:autoSpaceDN/>
        <w:rPr>
          <w:rFonts w:asciiTheme="minorHAnsi" w:eastAsiaTheme="minorHAnsi" w:hAnsiTheme="minorHAnsi" w:cstheme="minorBidi"/>
          <w:lang w:bidi="ar-SA"/>
        </w:rPr>
      </w:pPr>
      <w:r w:rsidRPr="002B7AC6">
        <w:rPr>
          <w:rFonts w:asciiTheme="minorHAnsi" w:eastAsiaTheme="minorHAnsi" w:hAnsiTheme="minorHAnsi" w:cstheme="minorBidi"/>
          <w:lang w:bidi="ar-SA"/>
        </w:rPr>
        <w:t>____________________________________</w:t>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t>________________________________</w:t>
      </w:r>
    </w:p>
    <w:p w14:paraId="7A716619"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Date</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t>Email Address</w:t>
      </w:r>
    </w:p>
    <w:p w14:paraId="6B66C14B" w14:textId="77777777" w:rsidR="002B7AC6" w:rsidRPr="002B7AC6" w:rsidRDefault="002B7AC6" w:rsidP="002B7AC6">
      <w:pPr>
        <w:spacing w:before="92"/>
        <w:rPr>
          <w:b/>
          <w:bCs/>
        </w:rPr>
      </w:pPr>
    </w:p>
    <w:p w14:paraId="7721FAE3" w14:textId="0F565B7E" w:rsidR="00BA1BC1" w:rsidRPr="004F7A79" w:rsidRDefault="006108A3" w:rsidP="002801CB">
      <w:pPr>
        <w:pStyle w:val="NoSpacing"/>
        <w:rPr>
          <w:rFonts w:ascii="Arial" w:hAnsi="Arial" w:cs="Arial"/>
          <w:b/>
          <w:sz w:val="20"/>
          <w:szCs w:val="20"/>
        </w:rPr>
      </w:pPr>
      <w:r w:rsidRPr="004F042C">
        <w:rPr>
          <w:rFonts w:ascii="Segoe UI" w:hAnsi="Segoe UI" w:cs="Segoe UI"/>
          <w:b/>
          <w:sz w:val="20"/>
          <w:szCs w:val="20"/>
        </w:rPr>
        <w:br w:type="page"/>
      </w:r>
      <w:bookmarkStart w:id="11" w:name="_Hlk515890145"/>
      <w:r w:rsidR="00BA1BC1" w:rsidRPr="004F7A79">
        <w:rPr>
          <w:rFonts w:ascii="Arial" w:hAnsi="Arial" w:cs="Arial"/>
          <w:b/>
          <w:sz w:val="20"/>
          <w:szCs w:val="20"/>
        </w:rPr>
        <w:t>A</w:t>
      </w:r>
      <w:r w:rsidR="00C316BA" w:rsidRPr="004F7A79">
        <w:rPr>
          <w:rFonts w:ascii="Arial" w:hAnsi="Arial" w:cs="Arial"/>
          <w:b/>
          <w:sz w:val="20"/>
          <w:szCs w:val="20"/>
        </w:rPr>
        <w:t>ppendix</w:t>
      </w:r>
      <w:r w:rsidR="00BA1BC1" w:rsidRPr="004F7A79">
        <w:rPr>
          <w:rFonts w:ascii="Arial" w:hAnsi="Arial" w:cs="Arial"/>
          <w:b/>
          <w:sz w:val="20"/>
          <w:szCs w:val="20"/>
        </w:rPr>
        <w:t xml:space="preserve"> </w:t>
      </w:r>
      <w:r w:rsidR="00124AC6" w:rsidRPr="004F7A79">
        <w:rPr>
          <w:rFonts w:ascii="Arial" w:hAnsi="Arial" w:cs="Arial"/>
          <w:b/>
          <w:sz w:val="20"/>
          <w:szCs w:val="20"/>
        </w:rPr>
        <w:t>B</w:t>
      </w:r>
    </w:p>
    <w:p w14:paraId="6DA2CF8C" w14:textId="77777777" w:rsidR="00BA1BC1" w:rsidRDefault="00BA1BC1" w:rsidP="0021775F">
      <w:pPr>
        <w:ind w:left="1400" w:hanging="1400"/>
        <w:jc w:val="center"/>
        <w:rPr>
          <w:sz w:val="20"/>
        </w:rPr>
      </w:pPr>
      <w:r>
        <w:rPr>
          <w:noProof/>
          <w:sz w:val="20"/>
        </w:rPr>
        <w:drawing>
          <wp:inline distT="0" distB="0" distL="0" distR="0" wp14:anchorId="7447C635" wp14:editId="008BD5DF">
            <wp:extent cx="2139102" cy="565784"/>
            <wp:effectExtent l="0" t="0" r="0" b="0"/>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9" cstate="print"/>
                    <a:stretch>
                      <a:fillRect/>
                    </a:stretch>
                  </pic:blipFill>
                  <pic:spPr>
                    <a:xfrm>
                      <a:off x="0" y="0"/>
                      <a:ext cx="2139102" cy="565784"/>
                    </a:xfrm>
                    <a:prstGeom prst="rect">
                      <a:avLst/>
                    </a:prstGeom>
                  </pic:spPr>
                </pic:pic>
              </a:graphicData>
            </a:graphic>
          </wp:inline>
        </w:drawing>
      </w:r>
    </w:p>
    <w:p w14:paraId="1A011C15" w14:textId="77777777" w:rsidR="00BA1BC1" w:rsidRDefault="00BA1BC1" w:rsidP="00BA1BC1">
      <w:pPr>
        <w:spacing w:before="10"/>
        <w:rPr>
          <w:b/>
          <w:sz w:val="20"/>
        </w:rPr>
      </w:pPr>
    </w:p>
    <w:p w14:paraId="379F0C99" w14:textId="77777777" w:rsidR="00BA1BC1" w:rsidRDefault="00BA1BC1" w:rsidP="0021775F">
      <w:pPr>
        <w:spacing w:before="1"/>
        <w:jc w:val="center"/>
        <w:rPr>
          <w:rFonts w:ascii="Arial"/>
          <w:b/>
          <w:sz w:val="20"/>
        </w:rPr>
      </w:pPr>
      <w:r>
        <w:rPr>
          <w:rFonts w:ascii="Arial"/>
          <w:b/>
          <w:sz w:val="20"/>
        </w:rPr>
        <w:t>DEVIATION FORM</w:t>
      </w:r>
    </w:p>
    <w:p w14:paraId="6BB3218C" w14:textId="77777777" w:rsidR="00BA1BC1" w:rsidRDefault="00BA1BC1" w:rsidP="0021775F">
      <w:pPr>
        <w:pStyle w:val="BodyText"/>
        <w:spacing w:before="3"/>
        <w:jc w:val="both"/>
        <w:rPr>
          <w:rFonts w:ascii="Arial"/>
          <w:b/>
          <w:sz w:val="20"/>
        </w:rPr>
      </w:pPr>
    </w:p>
    <w:p w14:paraId="521ADB23" w14:textId="77777777" w:rsidR="00BA1BC1" w:rsidRDefault="00BA1BC1" w:rsidP="0021775F">
      <w:pPr>
        <w:jc w:val="both"/>
        <w:rPr>
          <w:rFonts w:ascii="Arial"/>
          <w:sz w:val="20"/>
        </w:rPr>
      </w:pPr>
      <w:r>
        <w:rPr>
          <w:rFonts w:ascii="Arial"/>
          <w:b/>
          <w:i/>
          <w:sz w:val="20"/>
        </w:rPr>
        <w:t xml:space="preserve">All deviations to this Solicitation (Proposal and Sample Contract) must be noted on this sheet. </w:t>
      </w:r>
      <w:r>
        <w:rPr>
          <w:rFonts w:ascii="Arial"/>
          <w:sz w:val="20"/>
        </w:rPr>
        <w:t>In the absence of any entry on this Deviation Form, the prospective vendor assures EHN of their full agreement and compliance with the Specifications, Terms and Conditions.</w:t>
      </w:r>
    </w:p>
    <w:p w14:paraId="6B55C17A" w14:textId="77777777" w:rsidR="00BA1BC1" w:rsidRDefault="00BA1BC1" w:rsidP="0021775F">
      <w:pPr>
        <w:pStyle w:val="BodyText"/>
        <w:spacing w:before="10"/>
        <w:jc w:val="both"/>
        <w:rPr>
          <w:rFonts w:ascii="Arial"/>
          <w:sz w:val="19"/>
        </w:rPr>
      </w:pPr>
    </w:p>
    <w:p w14:paraId="53EC5783" w14:textId="3E1CA9F2" w:rsidR="00BA1BC1" w:rsidRDefault="00BA1BC1" w:rsidP="0021775F">
      <w:pPr>
        <w:spacing w:before="1"/>
        <w:jc w:val="both"/>
        <w:rPr>
          <w:rFonts w:ascii="Arial" w:hAnsi="Arial"/>
          <w:b/>
          <w:i/>
          <w:sz w:val="20"/>
        </w:rPr>
      </w:pPr>
      <w:r>
        <w:rPr>
          <w:rFonts w:ascii="Arial" w:hAnsi="Arial"/>
          <w:sz w:val="20"/>
        </w:rPr>
        <w:t xml:space="preserve">Each response to this Solicitation shall contain a Deviation Form, which states the prospective vendor’s commitment to the provisions of this Solicitation. An individual authorized to execute contracts must sign the Deviation Form. Any exceptions taken to the terms and conditions identified in this Solicitation Package including the Sample Contract must be expressly stated in the Deviation Form. </w:t>
      </w:r>
      <w:r>
        <w:rPr>
          <w:rFonts w:ascii="Arial" w:hAnsi="Arial"/>
          <w:b/>
          <w:i/>
          <w:sz w:val="20"/>
        </w:rPr>
        <w:t xml:space="preserve">(Attachment </w:t>
      </w:r>
      <w:r w:rsidR="0021775F">
        <w:rPr>
          <w:rFonts w:ascii="Arial" w:hAnsi="Arial"/>
          <w:b/>
          <w:i/>
          <w:sz w:val="20"/>
        </w:rPr>
        <w:t>B</w:t>
      </w:r>
      <w:r>
        <w:rPr>
          <w:rFonts w:ascii="Arial" w:hAnsi="Arial"/>
          <w:b/>
          <w:i/>
          <w:sz w:val="20"/>
        </w:rPr>
        <w:t>)</w:t>
      </w:r>
    </w:p>
    <w:p w14:paraId="2CE60F89" w14:textId="77777777" w:rsidR="00BA1BC1" w:rsidRDefault="00BA1BC1" w:rsidP="0021775F">
      <w:pPr>
        <w:pStyle w:val="BodyText"/>
        <w:jc w:val="both"/>
        <w:rPr>
          <w:rFonts w:ascii="Arial"/>
          <w:b/>
          <w:i/>
          <w:sz w:val="20"/>
        </w:rPr>
      </w:pPr>
    </w:p>
    <w:p w14:paraId="10EED789" w14:textId="77777777" w:rsidR="00BA1BC1" w:rsidRDefault="00BA1BC1" w:rsidP="00A14A39">
      <w:pPr>
        <w:jc w:val="center"/>
        <w:rPr>
          <w:rFonts w:ascii="Arial"/>
          <w:b/>
          <w:i/>
          <w:sz w:val="20"/>
        </w:rPr>
      </w:pPr>
      <w:r>
        <w:rPr>
          <w:rFonts w:ascii="Arial"/>
          <w:b/>
          <w:i/>
          <w:sz w:val="20"/>
        </w:rPr>
        <w:t>THIS DEVIATION FORM MUST BE SIGNED BY EACH PROSPECTIVE VENDOR WHETHER THERE ARE DEVIATIONS LISTED OR NOT, AND SUBMITTED WITH THIS SOLICITATION</w:t>
      </w:r>
    </w:p>
    <w:bookmarkEnd w:id="11"/>
    <w:p w14:paraId="35CF514D" w14:textId="6045E0B9" w:rsidR="00BA1BC1" w:rsidRDefault="00BA1BC1" w:rsidP="00BA1BC1">
      <w:pPr>
        <w:pStyle w:val="BodyText"/>
        <w:spacing w:before="4"/>
        <w:rPr>
          <w:rFonts w:ascii="Arial"/>
          <w:b/>
          <w:i/>
          <w:sz w:val="20"/>
        </w:rPr>
      </w:pPr>
    </w:p>
    <w:p w14:paraId="73CAF524" w14:textId="77777777" w:rsidR="00AC7B6D" w:rsidRPr="00AC7B6D" w:rsidRDefault="00AC7B6D" w:rsidP="00BA1BC1">
      <w:pPr>
        <w:pStyle w:val="BodyText"/>
        <w:spacing w:before="4"/>
        <w:rPr>
          <w:rFonts w:ascii="Arial"/>
          <w:b/>
          <w:sz w:val="20"/>
        </w:rPr>
      </w:pPr>
    </w:p>
    <w:tbl>
      <w:tblPr>
        <w:tblStyle w:val="TableGrid"/>
        <w:tblW w:w="0" w:type="auto"/>
        <w:tblLook w:val="04A0" w:firstRow="1" w:lastRow="0" w:firstColumn="1" w:lastColumn="0" w:noHBand="0" w:noVBand="1"/>
      </w:tblPr>
      <w:tblGrid>
        <w:gridCol w:w="4620"/>
        <w:gridCol w:w="4730"/>
      </w:tblGrid>
      <w:tr w:rsidR="00BA1BC1" w14:paraId="04E4A46A" w14:textId="77777777" w:rsidTr="00BA1BC1">
        <w:tc>
          <w:tcPr>
            <w:tcW w:w="5395" w:type="dxa"/>
          </w:tcPr>
          <w:p w14:paraId="30613928" w14:textId="5FDC8BEC" w:rsidR="00BA1BC1" w:rsidRPr="00BA1BC1" w:rsidRDefault="00BA1BC1" w:rsidP="00BA1BC1">
            <w:pPr>
              <w:pStyle w:val="BodyText"/>
              <w:rPr>
                <w:rFonts w:ascii="Arial"/>
                <w:b/>
                <w:sz w:val="20"/>
              </w:rPr>
            </w:pPr>
            <w:r w:rsidRPr="00BA1BC1">
              <w:rPr>
                <w:rFonts w:ascii="Arial"/>
                <w:b/>
                <w:sz w:val="20"/>
              </w:rPr>
              <w:t>SPEC # / Section # / Page #</w:t>
            </w:r>
          </w:p>
        </w:tc>
        <w:tc>
          <w:tcPr>
            <w:tcW w:w="5395" w:type="dxa"/>
          </w:tcPr>
          <w:p w14:paraId="1CDA7C70" w14:textId="11C10F80" w:rsidR="00BA1BC1" w:rsidRPr="00BA1BC1" w:rsidRDefault="00BA1BC1" w:rsidP="00BA1BC1">
            <w:pPr>
              <w:pStyle w:val="BodyText"/>
              <w:rPr>
                <w:rFonts w:ascii="Arial"/>
                <w:b/>
                <w:sz w:val="20"/>
              </w:rPr>
            </w:pPr>
            <w:r w:rsidRPr="00BA1BC1">
              <w:rPr>
                <w:rFonts w:ascii="Arial"/>
                <w:b/>
                <w:sz w:val="20"/>
              </w:rPr>
              <w:t>DEVIATION(S)</w:t>
            </w:r>
          </w:p>
        </w:tc>
      </w:tr>
      <w:tr w:rsidR="00BA1BC1" w14:paraId="0704D0DE" w14:textId="77777777" w:rsidTr="00BA1BC1">
        <w:tc>
          <w:tcPr>
            <w:tcW w:w="5395" w:type="dxa"/>
          </w:tcPr>
          <w:p w14:paraId="5E4A24A9" w14:textId="77777777" w:rsidR="00BA1BC1" w:rsidRDefault="00BA1BC1" w:rsidP="00BA1BC1">
            <w:pPr>
              <w:pStyle w:val="BodyText"/>
              <w:rPr>
                <w:rFonts w:ascii="Arial"/>
                <w:sz w:val="20"/>
              </w:rPr>
            </w:pPr>
          </w:p>
          <w:p w14:paraId="42DCB2EF" w14:textId="77777777" w:rsidR="00BA1BC1" w:rsidRDefault="00BA1BC1" w:rsidP="00BA1BC1">
            <w:pPr>
              <w:pStyle w:val="BodyText"/>
              <w:rPr>
                <w:rFonts w:ascii="Arial"/>
                <w:sz w:val="20"/>
              </w:rPr>
            </w:pPr>
          </w:p>
          <w:p w14:paraId="73D2B7A1" w14:textId="77777777" w:rsidR="00BA1BC1" w:rsidRDefault="00BA1BC1" w:rsidP="00BA1BC1">
            <w:pPr>
              <w:pStyle w:val="BodyText"/>
              <w:rPr>
                <w:rFonts w:ascii="Arial"/>
                <w:sz w:val="20"/>
              </w:rPr>
            </w:pPr>
          </w:p>
          <w:p w14:paraId="0638584F" w14:textId="77777777" w:rsidR="00BA1BC1" w:rsidRDefault="00BA1BC1" w:rsidP="00BA1BC1">
            <w:pPr>
              <w:pStyle w:val="BodyText"/>
              <w:rPr>
                <w:rFonts w:ascii="Arial"/>
                <w:sz w:val="20"/>
              </w:rPr>
            </w:pPr>
          </w:p>
          <w:p w14:paraId="3A418EEF" w14:textId="77777777" w:rsidR="00BA1BC1" w:rsidRDefault="00BA1BC1" w:rsidP="00BA1BC1">
            <w:pPr>
              <w:pStyle w:val="BodyText"/>
              <w:rPr>
                <w:rFonts w:ascii="Arial"/>
                <w:sz w:val="20"/>
              </w:rPr>
            </w:pPr>
          </w:p>
          <w:p w14:paraId="4AC606C6" w14:textId="77777777" w:rsidR="00BA1BC1" w:rsidRDefault="00BA1BC1" w:rsidP="00BA1BC1">
            <w:pPr>
              <w:pStyle w:val="BodyText"/>
              <w:rPr>
                <w:rFonts w:ascii="Arial"/>
                <w:sz w:val="20"/>
              </w:rPr>
            </w:pPr>
          </w:p>
          <w:p w14:paraId="2BF5A3DC" w14:textId="77777777" w:rsidR="00BA1BC1" w:rsidRDefault="00BA1BC1" w:rsidP="00BA1BC1">
            <w:pPr>
              <w:pStyle w:val="BodyText"/>
              <w:rPr>
                <w:rFonts w:ascii="Arial"/>
                <w:sz w:val="20"/>
              </w:rPr>
            </w:pPr>
          </w:p>
          <w:p w14:paraId="3E825B1F" w14:textId="77777777" w:rsidR="00BA1BC1" w:rsidRDefault="00BA1BC1" w:rsidP="00BA1BC1">
            <w:pPr>
              <w:pStyle w:val="BodyText"/>
              <w:rPr>
                <w:rFonts w:ascii="Arial"/>
                <w:sz w:val="20"/>
              </w:rPr>
            </w:pPr>
          </w:p>
          <w:p w14:paraId="3E305FBE" w14:textId="77777777" w:rsidR="00BA1BC1" w:rsidRDefault="00BA1BC1" w:rsidP="00BA1BC1">
            <w:pPr>
              <w:pStyle w:val="BodyText"/>
              <w:rPr>
                <w:rFonts w:ascii="Arial"/>
                <w:sz w:val="20"/>
              </w:rPr>
            </w:pPr>
          </w:p>
          <w:p w14:paraId="035B34EA" w14:textId="77777777" w:rsidR="00BA1BC1" w:rsidRDefault="00BA1BC1" w:rsidP="00BA1BC1">
            <w:pPr>
              <w:pStyle w:val="BodyText"/>
              <w:rPr>
                <w:rFonts w:ascii="Arial"/>
                <w:sz w:val="20"/>
              </w:rPr>
            </w:pPr>
          </w:p>
          <w:p w14:paraId="55B6F88C" w14:textId="77777777" w:rsidR="00BA1BC1" w:rsidRDefault="00BA1BC1" w:rsidP="00BA1BC1">
            <w:pPr>
              <w:pStyle w:val="BodyText"/>
              <w:rPr>
                <w:rFonts w:ascii="Arial"/>
                <w:sz w:val="20"/>
              </w:rPr>
            </w:pPr>
          </w:p>
          <w:p w14:paraId="668A969C" w14:textId="77777777" w:rsidR="00BA1BC1" w:rsidRDefault="00BA1BC1" w:rsidP="00BA1BC1">
            <w:pPr>
              <w:pStyle w:val="BodyText"/>
              <w:rPr>
                <w:rFonts w:ascii="Arial"/>
                <w:sz w:val="20"/>
              </w:rPr>
            </w:pPr>
          </w:p>
          <w:p w14:paraId="18F422EA" w14:textId="77777777" w:rsidR="00BA1BC1" w:rsidRDefault="00BA1BC1" w:rsidP="00BA1BC1">
            <w:pPr>
              <w:pStyle w:val="BodyText"/>
              <w:rPr>
                <w:rFonts w:ascii="Arial"/>
                <w:sz w:val="20"/>
              </w:rPr>
            </w:pPr>
          </w:p>
          <w:p w14:paraId="4817AD2A" w14:textId="77777777" w:rsidR="00BA1BC1" w:rsidRDefault="00BA1BC1" w:rsidP="00BA1BC1">
            <w:pPr>
              <w:pStyle w:val="BodyText"/>
              <w:rPr>
                <w:rFonts w:ascii="Arial"/>
                <w:sz w:val="20"/>
              </w:rPr>
            </w:pPr>
          </w:p>
          <w:p w14:paraId="6F8B257F" w14:textId="77777777" w:rsidR="00BA1BC1" w:rsidRDefault="00BA1BC1" w:rsidP="00BA1BC1">
            <w:pPr>
              <w:pStyle w:val="BodyText"/>
              <w:rPr>
                <w:rFonts w:ascii="Arial"/>
                <w:sz w:val="20"/>
              </w:rPr>
            </w:pPr>
          </w:p>
          <w:p w14:paraId="1C17030D" w14:textId="77777777" w:rsidR="00BA1BC1" w:rsidRDefault="00BA1BC1" w:rsidP="00BA1BC1">
            <w:pPr>
              <w:pStyle w:val="BodyText"/>
              <w:rPr>
                <w:rFonts w:ascii="Arial"/>
                <w:sz w:val="20"/>
              </w:rPr>
            </w:pPr>
          </w:p>
          <w:p w14:paraId="65EE2CB4" w14:textId="77777777" w:rsidR="00BA1BC1" w:rsidRDefault="00BA1BC1" w:rsidP="00BA1BC1">
            <w:pPr>
              <w:pStyle w:val="BodyText"/>
              <w:rPr>
                <w:rFonts w:ascii="Arial"/>
                <w:sz w:val="20"/>
              </w:rPr>
            </w:pPr>
          </w:p>
          <w:p w14:paraId="17F69298" w14:textId="77777777" w:rsidR="00BA1BC1" w:rsidRDefault="00BA1BC1" w:rsidP="00BA1BC1">
            <w:pPr>
              <w:pStyle w:val="BodyText"/>
              <w:rPr>
                <w:rFonts w:ascii="Arial"/>
                <w:sz w:val="20"/>
              </w:rPr>
            </w:pPr>
          </w:p>
          <w:p w14:paraId="0674D0B7" w14:textId="77777777" w:rsidR="00BA1BC1" w:rsidRDefault="00BA1BC1" w:rsidP="00BA1BC1">
            <w:pPr>
              <w:pStyle w:val="BodyText"/>
              <w:rPr>
                <w:rFonts w:ascii="Arial"/>
                <w:sz w:val="20"/>
              </w:rPr>
            </w:pPr>
          </w:p>
          <w:p w14:paraId="6CFC57CB" w14:textId="77777777" w:rsidR="00BA1BC1" w:rsidRDefault="00BA1BC1" w:rsidP="00BA1BC1">
            <w:pPr>
              <w:pStyle w:val="BodyText"/>
              <w:rPr>
                <w:rFonts w:ascii="Arial"/>
                <w:sz w:val="20"/>
              </w:rPr>
            </w:pPr>
          </w:p>
          <w:p w14:paraId="31DB798B" w14:textId="77777777" w:rsidR="00BA1BC1" w:rsidRDefault="00BA1BC1" w:rsidP="00BA1BC1">
            <w:pPr>
              <w:pStyle w:val="BodyText"/>
              <w:rPr>
                <w:rFonts w:ascii="Arial"/>
                <w:sz w:val="20"/>
              </w:rPr>
            </w:pPr>
          </w:p>
          <w:p w14:paraId="6B2A07E7" w14:textId="77777777" w:rsidR="00BA1BC1" w:rsidRDefault="00BA1BC1" w:rsidP="00BA1BC1">
            <w:pPr>
              <w:pStyle w:val="BodyText"/>
              <w:rPr>
                <w:rFonts w:ascii="Arial"/>
                <w:sz w:val="20"/>
              </w:rPr>
            </w:pPr>
          </w:p>
          <w:p w14:paraId="6F055290" w14:textId="77777777" w:rsidR="00BA1BC1" w:rsidRDefault="00BA1BC1" w:rsidP="00BA1BC1">
            <w:pPr>
              <w:pStyle w:val="BodyText"/>
              <w:rPr>
                <w:rFonts w:ascii="Arial"/>
                <w:sz w:val="20"/>
              </w:rPr>
            </w:pPr>
          </w:p>
          <w:p w14:paraId="5E266DDF" w14:textId="77777777" w:rsidR="00BA1BC1" w:rsidRDefault="00BA1BC1" w:rsidP="00BA1BC1">
            <w:pPr>
              <w:pStyle w:val="BodyText"/>
              <w:rPr>
                <w:rFonts w:ascii="Arial"/>
                <w:sz w:val="20"/>
              </w:rPr>
            </w:pPr>
          </w:p>
          <w:p w14:paraId="7711E1DB" w14:textId="77777777" w:rsidR="00BA1BC1" w:rsidRDefault="00BA1BC1" w:rsidP="00BA1BC1">
            <w:pPr>
              <w:pStyle w:val="BodyText"/>
              <w:rPr>
                <w:rFonts w:ascii="Arial"/>
                <w:sz w:val="20"/>
              </w:rPr>
            </w:pPr>
          </w:p>
          <w:p w14:paraId="5284342C" w14:textId="0351E02D" w:rsidR="00BA1BC1" w:rsidRDefault="00BA1BC1" w:rsidP="00BA1BC1">
            <w:pPr>
              <w:pStyle w:val="BodyText"/>
              <w:rPr>
                <w:rFonts w:ascii="Arial"/>
                <w:sz w:val="20"/>
              </w:rPr>
            </w:pPr>
          </w:p>
        </w:tc>
        <w:tc>
          <w:tcPr>
            <w:tcW w:w="5395" w:type="dxa"/>
          </w:tcPr>
          <w:p w14:paraId="34D268A2" w14:textId="77777777" w:rsidR="00BA1BC1" w:rsidRDefault="00BA1BC1" w:rsidP="00BA1BC1">
            <w:pPr>
              <w:pStyle w:val="BodyText"/>
              <w:rPr>
                <w:rFonts w:ascii="Arial"/>
                <w:sz w:val="20"/>
              </w:rPr>
            </w:pPr>
          </w:p>
        </w:tc>
      </w:tr>
    </w:tbl>
    <w:p w14:paraId="22A5F405" w14:textId="77777777" w:rsidR="00BA1BC1" w:rsidRPr="00BA1BC1" w:rsidRDefault="00BA1BC1" w:rsidP="00BA1BC1">
      <w:pPr>
        <w:pStyle w:val="BodyText"/>
        <w:rPr>
          <w:rFonts w:ascii="Arial"/>
          <w:sz w:val="20"/>
        </w:rPr>
      </w:pPr>
    </w:p>
    <w:p w14:paraId="2457F040" w14:textId="5CA895C6" w:rsidR="00BA1BC1" w:rsidRDefault="00BA1BC1" w:rsidP="00BA1BC1">
      <w:pPr>
        <w:pStyle w:val="BodyText"/>
        <w:rPr>
          <w:rFonts w:ascii="Arial"/>
          <w:b/>
          <w:sz w:val="20"/>
        </w:rPr>
      </w:pPr>
    </w:p>
    <w:p w14:paraId="4A86B48E" w14:textId="2CC98D72" w:rsidR="00BA1BC1" w:rsidRDefault="00BA1BC1" w:rsidP="00BA1BC1">
      <w:pPr>
        <w:pStyle w:val="BodyText"/>
        <w:rPr>
          <w:rFonts w:ascii="Arial"/>
          <w:b/>
          <w:sz w:val="20"/>
        </w:rPr>
      </w:pPr>
    </w:p>
    <w:p w14:paraId="4B440A6E" w14:textId="0C510AC3" w:rsidR="00BA1BC1" w:rsidRDefault="00BA1BC1" w:rsidP="00BA1BC1">
      <w:pPr>
        <w:pStyle w:val="BodyText"/>
        <w:rPr>
          <w:rFonts w:ascii="Arial"/>
          <w:b/>
          <w:sz w:val="20"/>
        </w:rPr>
      </w:pPr>
    </w:p>
    <w:p w14:paraId="1C16846D" w14:textId="695BB6F4" w:rsidR="00BA1BC1" w:rsidRDefault="00BA1BC1" w:rsidP="0021775F">
      <w:pPr>
        <w:pStyle w:val="BodyText"/>
        <w:ind w:right="-360"/>
        <w:rPr>
          <w:rFonts w:ascii="Arial"/>
          <w:b/>
          <w:sz w:val="20"/>
        </w:rPr>
      </w:pPr>
      <w:r>
        <w:rPr>
          <w:rFonts w:ascii="Arial"/>
          <w:b/>
          <w:sz w:val="20"/>
        </w:rPr>
        <w:t>_________________________________</w:t>
      </w:r>
      <w:r>
        <w:rPr>
          <w:rFonts w:ascii="Arial"/>
          <w:b/>
          <w:sz w:val="20"/>
        </w:rPr>
        <w:tab/>
        <w:t>__________________________________</w:t>
      </w:r>
      <w:r>
        <w:rPr>
          <w:rFonts w:ascii="Arial"/>
          <w:b/>
          <w:sz w:val="20"/>
        </w:rPr>
        <w:tab/>
      </w:r>
      <w:r w:rsidR="0021775F">
        <w:rPr>
          <w:rFonts w:ascii="Arial"/>
          <w:b/>
          <w:sz w:val="20"/>
        </w:rPr>
        <w:t>___</w:t>
      </w:r>
      <w:r>
        <w:rPr>
          <w:rFonts w:ascii="Arial"/>
          <w:b/>
          <w:sz w:val="20"/>
        </w:rPr>
        <w:t>______</w:t>
      </w:r>
    </w:p>
    <w:p w14:paraId="36DCE717" w14:textId="4C2B6169" w:rsidR="00BA1BC1" w:rsidRDefault="00BA1BC1" w:rsidP="00BA1BC1">
      <w:pPr>
        <w:pStyle w:val="BodyText"/>
        <w:rPr>
          <w:rFonts w:ascii="Arial"/>
          <w:b/>
          <w:sz w:val="20"/>
        </w:rPr>
      </w:pPr>
      <w:r>
        <w:rPr>
          <w:rFonts w:ascii="Arial"/>
          <w:b/>
          <w:sz w:val="20"/>
        </w:rPr>
        <w:t>Independent Contractor/Firm</w:t>
      </w:r>
      <w:r>
        <w:rPr>
          <w:rFonts w:ascii="Arial"/>
          <w:b/>
          <w:sz w:val="20"/>
        </w:rPr>
        <w:tab/>
      </w:r>
      <w:r>
        <w:rPr>
          <w:rFonts w:ascii="Arial"/>
          <w:b/>
          <w:sz w:val="20"/>
        </w:rPr>
        <w:tab/>
      </w:r>
      <w:r>
        <w:rPr>
          <w:rFonts w:ascii="Arial"/>
          <w:b/>
          <w:sz w:val="20"/>
        </w:rPr>
        <w:tab/>
        <w:t>Authorized Signature</w:t>
      </w:r>
      <w:r>
        <w:rPr>
          <w:rFonts w:ascii="Arial"/>
          <w:b/>
          <w:sz w:val="20"/>
        </w:rPr>
        <w:tab/>
      </w:r>
      <w:r>
        <w:rPr>
          <w:rFonts w:ascii="Arial"/>
          <w:b/>
          <w:sz w:val="20"/>
        </w:rPr>
        <w:tab/>
      </w:r>
      <w:r>
        <w:rPr>
          <w:rFonts w:ascii="Arial"/>
          <w:b/>
          <w:sz w:val="20"/>
        </w:rPr>
        <w:tab/>
      </w:r>
      <w:r>
        <w:rPr>
          <w:rFonts w:ascii="Arial"/>
          <w:b/>
          <w:sz w:val="20"/>
        </w:rPr>
        <w:tab/>
        <w:t>Date</w:t>
      </w:r>
    </w:p>
    <w:p w14:paraId="57D79A4F" w14:textId="767DAC12" w:rsidR="00AC7B6D" w:rsidRPr="00832149" w:rsidRDefault="00AC7B6D" w:rsidP="00AC7B6D">
      <w:pPr>
        <w:widowControl/>
        <w:autoSpaceDE/>
        <w:autoSpaceDN/>
        <w:spacing w:after="160" w:line="259" w:lineRule="auto"/>
        <w:rPr>
          <w:rFonts w:ascii="Arial" w:eastAsia="Arial Narrow" w:hAnsi="Arial" w:cs="Arial"/>
          <w:b/>
          <w:sz w:val="20"/>
          <w:szCs w:val="20"/>
        </w:rPr>
      </w:pPr>
      <w:r>
        <w:rPr>
          <w:rFonts w:ascii="Arial"/>
          <w:b/>
          <w:sz w:val="20"/>
        </w:rPr>
        <w:br w:type="page"/>
      </w:r>
      <w:r w:rsidRPr="00832149">
        <w:rPr>
          <w:rFonts w:ascii="Arial" w:hAnsi="Arial" w:cs="Arial"/>
          <w:b/>
          <w:sz w:val="20"/>
          <w:szCs w:val="20"/>
        </w:rPr>
        <w:t>A</w:t>
      </w:r>
      <w:r w:rsidR="00F22B07">
        <w:rPr>
          <w:rFonts w:ascii="Arial" w:hAnsi="Arial" w:cs="Arial"/>
          <w:b/>
          <w:sz w:val="20"/>
          <w:szCs w:val="20"/>
        </w:rPr>
        <w:t>ppendix</w:t>
      </w:r>
      <w:r w:rsidRPr="00832149">
        <w:rPr>
          <w:rFonts w:ascii="Arial" w:hAnsi="Arial" w:cs="Arial"/>
          <w:b/>
          <w:sz w:val="20"/>
          <w:szCs w:val="20"/>
        </w:rPr>
        <w:t xml:space="preserve"> </w:t>
      </w:r>
      <w:r w:rsidR="00124AC6" w:rsidRPr="00832149">
        <w:rPr>
          <w:rFonts w:ascii="Arial" w:hAnsi="Arial" w:cs="Arial"/>
          <w:b/>
          <w:sz w:val="20"/>
          <w:szCs w:val="20"/>
        </w:rPr>
        <w:t>C</w:t>
      </w:r>
    </w:p>
    <w:p w14:paraId="0547A8C3" w14:textId="77777777" w:rsidR="00AC7B6D" w:rsidRDefault="00AC7B6D" w:rsidP="00AC7B6D">
      <w:pPr>
        <w:spacing w:before="7"/>
        <w:rPr>
          <w:b/>
          <w:sz w:val="19"/>
        </w:rPr>
      </w:pPr>
    </w:p>
    <w:p w14:paraId="15DD6227" w14:textId="09FF5C3F" w:rsidR="00AC7B6D" w:rsidRPr="00AC7B6D" w:rsidRDefault="00AC7B6D" w:rsidP="00EA679D">
      <w:pPr>
        <w:spacing w:after="23" w:line="242" w:lineRule="auto"/>
        <w:jc w:val="center"/>
        <w:rPr>
          <w:rFonts w:ascii="Arial"/>
          <w:b/>
          <w:sz w:val="20"/>
        </w:rPr>
      </w:pPr>
      <w:r>
        <w:rPr>
          <w:rFonts w:ascii="Arial"/>
          <w:b/>
          <w:sz w:val="20"/>
        </w:rPr>
        <w:t>HUB SUBCONTRACTING PLAN HISTORICALLY UNDERUTILIZED BUSINESS</w:t>
      </w:r>
      <w:r>
        <w:rPr>
          <w:rFonts w:ascii="Arial"/>
          <w:noProof/>
          <w:sz w:val="3"/>
        </w:rPr>
        <mc:AlternateContent>
          <mc:Choice Requires="wpg">
            <w:drawing>
              <wp:inline distT="0" distB="0" distL="0" distR="0" wp14:anchorId="0DEFE4EF" wp14:editId="731F308C">
                <wp:extent cx="6111240" cy="60960"/>
                <wp:effectExtent l="0" t="0" r="0" b="0"/>
                <wp:docPr id="88"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1240" cy="60960"/>
                          <a:chOff x="0" y="0"/>
                          <a:chExt cx="9419" cy="29"/>
                        </a:xfrm>
                      </wpg:grpSpPr>
                      <wps:wsp>
                        <wps:cNvPr id="89" name="Line 84"/>
                        <wps:cNvCnPr>
                          <a:cxnSpLocks noChangeShapeType="1"/>
                        </wps:cNvCnPr>
                        <wps:spPr bwMode="auto">
                          <a:xfrm>
                            <a:off x="0" y="14"/>
                            <a:ext cx="941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CC2EE6" id="Group 83" o:spid="_x0000_s1026" style="width:481.2pt;height:4.8pt;mso-position-horizontal-relative:char;mso-position-vertical-relative:line" coordsize="94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">
                <v:line id="Line 84" o:spid="_x0000_s1027" style="position:absolute;visibility:visible;mso-wrap-style:square" from="0,14" to="941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" strokeweight="1.44pt"/>
                <w10:anchorlock/>
              </v:group>
            </w:pict>
          </mc:Fallback>
        </mc:AlternateContent>
      </w:r>
    </w:p>
    <w:p w14:paraId="690B391F" w14:textId="77777777" w:rsidR="00AC7B6D" w:rsidRDefault="00AC7B6D" w:rsidP="00AC7B6D">
      <w:pPr>
        <w:pStyle w:val="BodyText"/>
        <w:spacing w:before="5"/>
        <w:rPr>
          <w:rFonts w:ascii="Arial"/>
          <w:b/>
          <w:sz w:val="11"/>
        </w:rPr>
      </w:pPr>
    </w:p>
    <w:p w14:paraId="6E9B5AFC" w14:textId="77777777" w:rsidR="00AC7B6D" w:rsidRDefault="00AC7B6D" w:rsidP="00EA679D">
      <w:pPr>
        <w:spacing w:before="93"/>
        <w:jc w:val="center"/>
        <w:rPr>
          <w:rFonts w:ascii="Arial"/>
          <w:i/>
          <w:sz w:val="20"/>
        </w:rPr>
      </w:pPr>
      <w:r>
        <w:rPr>
          <w:rFonts w:ascii="Arial"/>
          <w:i/>
          <w:sz w:val="20"/>
        </w:rPr>
        <w:t>(HUB-LOI IS USED BY POTENTIAL VENDOR/VENDOR TO IDENTIFY SUB-VENDORS SELECTED FOR WORK ON THE CONTRACT)</w:t>
      </w:r>
    </w:p>
    <w:p w14:paraId="58FE77FF" w14:textId="77777777" w:rsidR="00AC7B6D" w:rsidRDefault="00AC7B6D" w:rsidP="00EA679D">
      <w:pPr>
        <w:pStyle w:val="BodyText"/>
        <w:jc w:val="center"/>
        <w:rPr>
          <w:rFonts w:ascii="Arial"/>
          <w:i/>
          <w:sz w:val="20"/>
        </w:rPr>
      </w:pPr>
    </w:p>
    <w:p w14:paraId="354E549E" w14:textId="77777777" w:rsidR="00AC7B6D" w:rsidRDefault="00AC7B6D" w:rsidP="00AC7B6D">
      <w:pPr>
        <w:pStyle w:val="BodyText"/>
        <w:spacing w:before="1"/>
        <w:rPr>
          <w:rFonts w:ascii="Arial"/>
          <w:i/>
          <w:sz w:val="20"/>
        </w:rPr>
      </w:pPr>
    </w:p>
    <w:p w14:paraId="64C5E1F8" w14:textId="77777777" w:rsidR="0021775F" w:rsidRDefault="00AC7B6D" w:rsidP="00AC7B6D">
      <w:pPr>
        <w:tabs>
          <w:tab w:val="left" w:pos="5652"/>
          <w:tab w:val="left" w:pos="6441"/>
          <w:tab w:val="left" w:pos="10636"/>
        </w:tabs>
        <w:rPr>
          <w:rFonts w:ascii="Arial"/>
          <w:sz w:val="20"/>
        </w:rPr>
      </w:pPr>
      <w:r>
        <w:rPr>
          <w:rFonts w:ascii="Arial"/>
          <w:sz w:val="20"/>
        </w:rPr>
        <w:t>Vendor</w:t>
      </w:r>
      <w:r>
        <w:rPr>
          <w:rFonts w:ascii="Arial"/>
          <w:sz w:val="20"/>
          <w:u w:val="single"/>
        </w:rPr>
        <w:t xml:space="preserve"> </w:t>
      </w:r>
      <w:r>
        <w:rPr>
          <w:rFonts w:ascii="Arial"/>
          <w:sz w:val="20"/>
          <w:u w:val="single"/>
        </w:rPr>
        <w:tab/>
      </w:r>
      <w:r>
        <w:rPr>
          <w:rFonts w:ascii="Arial"/>
          <w:sz w:val="20"/>
        </w:rPr>
        <w:tab/>
      </w:r>
    </w:p>
    <w:p w14:paraId="010B82B0" w14:textId="77777777" w:rsidR="0021775F" w:rsidRDefault="0021775F" w:rsidP="00AC7B6D">
      <w:pPr>
        <w:tabs>
          <w:tab w:val="left" w:pos="5652"/>
          <w:tab w:val="left" w:pos="6441"/>
          <w:tab w:val="left" w:pos="10636"/>
        </w:tabs>
        <w:rPr>
          <w:rFonts w:ascii="Arial"/>
          <w:sz w:val="20"/>
        </w:rPr>
      </w:pPr>
    </w:p>
    <w:p w14:paraId="19110938" w14:textId="167AD35E" w:rsidR="00AC7B6D" w:rsidRDefault="00AC7B6D" w:rsidP="00AC7B6D">
      <w:pPr>
        <w:tabs>
          <w:tab w:val="left" w:pos="5652"/>
          <w:tab w:val="left" w:pos="6441"/>
          <w:tab w:val="left" w:pos="10636"/>
        </w:tabs>
        <w:rPr>
          <w:rFonts w:ascii="Arial"/>
          <w:sz w:val="20"/>
        </w:rPr>
      </w:pPr>
      <w:r>
        <w:rPr>
          <w:rFonts w:ascii="Arial"/>
          <w:sz w:val="20"/>
        </w:rPr>
        <w:t>Vendor Identification</w:t>
      </w:r>
      <w:r>
        <w:rPr>
          <w:rFonts w:ascii="Arial"/>
          <w:spacing w:val="-13"/>
          <w:sz w:val="20"/>
        </w:rPr>
        <w:t xml:space="preserve"> </w:t>
      </w:r>
      <w:r>
        <w:rPr>
          <w:rFonts w:ascii="Arial"/>
          <w:sz w:val="20"/>
        </w:rPr>
        <w:t>Number:</w:t>
      </w:r>
      <w:r>
        <w:rPr>
          <w:rFonts w:ascii="Arial"/>
          <w:spacing w:val="-1"/>
          <w:sz w:val="20"/>
        </w:rPr>
        <w:t xml:space="preserve"> </w:t>
      </w:r>
      <w:r>
        <w:rPr>
          <w:rFonts w:ascii="Arial"/>
          <w:w w:val="99"/>
          <w:sz w:val="20"/>
          <w:u w:val="single"/>
        </w:rPr>
        <w:t xml:space="preserve"> </w:t>
      </w:r>
      <w:r>
        <w:rPr>
          <w:rFonts w:ascii="Arial"/>
          <w:sz w:val="20"/>
          <w:u w:val="single"/>
        </w:rPr>
        <w:tab/>
      </w:r>
    </w:p>
    <w:p w14:paraId="3D9B5853" w14:textId="77777777" w:rsidR="00AC7B6D" w:rsidRDefault="00AC7B6D" w:rsidP="00AC7B6D">
      <w:pPr>
        <w:pStyle w:val="BodyText"/>
        <w:spacing w:before="9"/>
        <w:rPr>
          <w:rFonts w:ascii="Arial"/>
          <w:sz w:val="11"/>
        </w:rPr>
      </w:pPr>
    </w:p>
    <w:p w14:paraId="6A84A651" w14:textId="76A24FD2" w:rsidR="00AC7B6D" w:rsidRDefault="0021775F" w:rsidP="0021775F">
      <w:pPr>
        <w:spacing w:before="93"/>
        <w:rPr>
          <w:rFonts w:ascii="Arial"/>
          <w:sz w:val="15"/>
        </w:rPr>
      </w:pPr>
      <w:r>
        <w:rPr>
          <w:rFonts w:ascii="Arial"/>
          <w:sz w:val="20"/>
        </w:rPr>
        <w:t>Address:</w:t>
      </w:r>
      <w:r>
        <w:rPr>
          <w:noProof/>
        </w:rPr>
        <w:t xml:space="preserve"> _</w:t>
      </w:r>
      <w:r w:rsidR="00AC7B6D">
        <w:rPr>
          <w:noProof/>
        </w:rPr>
        <w:t>____________________________________________________________________________</w:t>
      </w:r>
    </w:p>
    <w:p w14:paraId="7DED4F88" w14:textId="77777777" w:rsidR="00AC7B6D" w:rsidRDefault="00AC7B6D" w:rsidP="00AC7B6D">
      <w:pPr>
        <w:pStyle w:val="BodyText"/>
        <w:spacing w:before="7"/>
        <w:rPr>
          <w:rFonts w:ascii="Arial"/>
          <w:sz w:val="9"/>
        </w:rPr>
      </w:pPr>
    </w:p>
    <w:p w14:paraId="3AE0E9F3" w14:textId="1CC180DC" w:rsidR="0021775F" w:rsidRDefault="00AC7B6D" w:rsidP="00AC7B6D">
      <w:pPr>
        <w:tabs>
          <w:tab w:val="left" w:pos="2533"/>
          <w:tab w:val="left" w:pos="3154"/>
          <w:tab w:val="left" w:pos="4162"/>
          <w:tab w:val="left" w:pos="7782"/>
          <w:tab w:val="left" w:pos="10598"/>
        </w:tabs>
        <w:spacing w:before="93"/>
        <w:rPr>
          <w:rFonts w:ascii="Arial"/>
          <w:sz w:val="20"/>
        </w:rPr>
      </w:pPr>
      <w:r>
        <w:rPr>
          <w:rFonts w:ascii="Arial"/>
          <w:sz w:val="20"/>
        </w:rPr>
        <w:t>Phone:</w:t>
      </w:r>
      <w:r w:rsidR="00191A3F">
        <w:rPr>
          <w:rFonts w:ascii="Arial"/>
          <w:sz w:val="20"/>
        </w:rPr>
        <w:t xml:space="preserve"> </w:t>
      </w:r>
      <w:r>
        <w:rPr>
          <w:rFonts w:ascii="Arial"/>
          <w:sz w:val="20"/>
          <w:u w:val="single"/>
        </w:rPr>
        <w:t>_______</w:t>
      </w:r>
      <w:r>
        <w:rPr>
          <w:rFonts w:ascii="Arial"/>
          <w:sz w:val="20"/>
        </w:rPr>
        <w:t>-</w:t>
      </w:r>
      <w:r>
        <w:rPr>
          <w:rFonts w:ascii="Arial"/>
          <w:sz w:val="20"/>
          <w:u w:val="single"/>
        </w:rPr>
        <w:t xml:space="preserve"> </w:t>
      </w:r>
      <w:r>
        <w:rPr>
          <w:rFonts w:ascii="Arial"/>
          <w:sz w:val="20"/>
          <w:u w:val="single"/>
        </w:rPr>
        <w:tab/>
      </w:r>
      <w:r>
        <w:rPr>
          <w:rFonts w:ascii="Arial"/>
          <w:sz w:val="20"/>
        </w:rPr>
        <w:t>-_</w:t>
      </w:r>
      <w:r>
        <w:rPr>
          <w:rFonts w:ascii="Arial"/>
          <w:sz w:val="20"/>
          <w:u w:val="single"/>
        </w:rPr>
        <w:tab/>
        <w:t>__</w:t>
      </w:r>
      <w:r>
        <w:rPr>
          <w:rFonts w:ascii="Arial"/>
          <w:sz w:val="20"/>
        </w:rPr>
        <w:tab/>
        <w:t>Bid/Proposal</w:t>
      </w:r>
      <w:r>
        <w:rPr>
          <w:rFonts w:ascii="Arial"/>
          <w:spacing w:val="-3"/>
          <w:sz w:val="20"/>
        </w:rPr>
        <w:t xml:space="preserve"> </w:t>
      </w:r>
      <w:r w:rsidR="0021775F">
        <w:rPr>
          <w:rFonts w:ascii="Arial"/>
          <w:sz w:val="20"/>
        </w:rPr>
        <w:t>Number:</w:t>
      </w:r>
      <w:r w:rsidR="0021775F">
        <w:rPr>
          <w:rFonts w:ascii="Arial"/>
          <w:sz w:val="20"/>
          <w:u w:val="single"/>
        </w:rPr>
        <w:t xml:space="preserve"> _</w:t>
      </w:r>
      <w:r>
        <w:rPr>
          <w:rFonts w:ascii="Arial"/>
          <w:sz w:val="20"/>
          <w:u w:val="single"/>
        </w:rPr>
        <w:t>______________</w:t>
      </w:r>
      <w:r>
        <w:rPr>
          <w:rFonts w:ascii="Arial"/>
          <w:sz w:val="20"/>
        </w:rPr>
        <w:t xml:space="preserve">  </w:t>
      </w:r>
    </w:p>
    <w:p w14:paraId="14111A02" w14:textId="10D32C99" w:rsidR="00AC7B6D" w:rsidRDefault="00AC7B6D" w:rsidP="00AC7B6D">
      <w:pPr>
        <w:tabs>
          <w:tab w:val="left" w:pos="2533"/>
          <w:tab w:val="left" w:pos="3154"/>
          <w:tab w:val="left" w:pos="4162"/>
          <w:tab w:val="left" w:pos="7782"/>
          <w:tab w:val="left" w:pos="10598"/>
        </w:tabs>
        <w:spacing w:before="93"/>
        <w:rPr>
          <w:rFonts w:ascii="Arial"/>
          <w:sz w:val="20"/>
        </w:rPr>
      </w:pPr>
      <w:r>
        <w:rPr>
          <w:rFonts w:ascii="Arial"/>
          <w:sz w:val="20"/>
        </w:rPr>
        <w:t xml:space="preserve">Contract </w:t>
      </w:r>
      <w:r w:rsidR="0021775F">
        <w:rPr>
          <w:rFonts w:ascii="Arial"/>
          <w:sz w:val="20"/>
        </w:rPr>
        <w:t>Amount: _</w:t>
      </w:r>
      <w:r>
        <w:rPr>
          <w:rFonts w:ascii="Arial"/>
          <w:sz w:val="20"/>
        </w:rPr>
        <w:t>___________</w:t>
      </w:r>
    </w:p>
    <w:p w14:paraId="6F1F6D1B" w14:textId="77777777" w:rsidR="00AC7B6D" w:rsidRDefault="00AC7B6D" w:rsidP="00AC7B6D">
      <w:pPr>
        <w:pStyle w:val="BodyText"/>
        <w:spacing w:before="1"/>
        <w:rPr>
          <w:rFonts w:ascii="Arial"/>
          <w:sz w:val="12"/>
        </w:rPr>
      </w:pPr>
    </w:p>
    <w:p w14:paraId="23A98F5C" w14:textId="607C7493" w:rsidR="00AC7B6D" w:rsidRDefault="00AC7B6D" w:rsidP="00AC7B6D">
      <w:pPr>
        <w:tabs>
          <w:tab w:val="left" w:pos="10666"/>
        </w:tabs>
        <w:spacing w:before="92"/>
        <w:rPr>
          <w:rFonts w:ascii="Arial"/>
          <w:sz w:val="20"/>
        </w:rPr>
      </w:pPr>
      <w:r>
        <w:rPr>
          <w:rFonts w:ascii="Arial"/>
          <w:sz w:val="20"/>
        </w:rPr>
        <w:t>Description of</w:t>
      </w:r>
      <w:r>
        <w:rPr>
          <w:rFonts w:ascii="Arial"/>
          <w:spacing w:val="-18"/>
          <w:sz w:val="20"/>
        </w:rPr>
        <w:t xml:space="preserve"> </w:t>
      </w:r>
      <w:r>
        <w:rPr>
          <w:rFonts w:ascii="Arial"/>
          <w:sz w:val="20"/>
        </w:rPr>
        <w:t>commodities/</w:t>
      </w:r>
      <w:r w:rsidR="0021775F">
        <w:rPr>
          <w:rFonts w:ascii="Arial"/>
          <w:sz w:val="20"/>
        </w:rPr>
        <w:t>specifications: __________________________________________________</w:t>
      </w:r>
    </w:p>
    <w:p w14:paraId="3AED7B4A" w14:textId="77777777" w:rsidR="00AC7B6D" w:rsidRDefault="00AC7B6D" w:rsidP="00AC7B6D">
      <w:pPr>
        <w:pStyle w:val="BodyText"/>
        <w:spacing w:before="7"/>
        <w:rPr>
          <w:rFonts w:ascii="Arial"/>
          <w:sz w:val="11"/>
        </w:rPr>
      </w:pPr>
    </w:p>
    <w:p w14:paraId="439F8892" w14:textId="1EAF10B7" w:rsidR="00AC7B6D" w:rsidRPr="00EA679D" w:rsidRDefault="00AC7B6D" w:rsidP="00BA04BB">
      <w:pPr>
        <w:tabs>
          <w:tab w:val="left" w:pos="10443"/>
          <w:tab w:val="left" w:pos="10636"/>
        </w:tabs>
        <w:spacing w:before="93"/>
        <w:rPr>
          <w:rFonts w:ascii="Arial"/>
          <w:sz w:val="20"/>
        </w:rPr>
      </w:pPr>
      <w:r w:rsidRPr="00EA679D">
        <w:rPr>
          <w:rFonts w:ascii="Arial"/>
          <w:sz w:val="20"/>
        </w:rPr>
        <w:t>Duration of</w:t>
      </w:r>
      <w:r w:rsidRPr="00EA679D">
        <w:rPr>
          <w:rFonts w:ascii="Arial"/>
          <w:spacing w:val="-10"/>
          <w:sz w:val="20"/>
        </w:rPr>
        <w:t xml:space="preserve"> </w:t>
      </w:r>
      <w:r w:rsidRPr="00EA679D">
        <w:rPr>
          <w:rFonts w:ascii="Arial"/>
          <w:sz w:val="20"/>
        </w:rPr>
        <w:t>Contract:</w:t>
      </w:r>
      <w:r w:rsidRPr="00EA679D">
        <w:rPr>
          <w:rFonts w:ascii="Arial"/>
          <w:spacing w:val="1"/>
          <w:sz w:val="20"/>
        </w:rPr>
        <w:t xml:space="preserve"> </w:t>
      </w:r>
      <w:r w:rsidRPr="00EA679D">
        <w:rPr>
          <w:rFonts w:ascii="Arial"/>
          <w:w w:val="99"/>
          <w:sz w:val="20"/>
          <w:u w:val="single"/>
        </w:rPr>
        <w:t xml:space="preserve"> </w:t>
      </w:r>
      <w:r w:rsidR="00BA04BB" w:rsidRPr="00EA679D">
        <w:rPr>
          <w:rFonts w:ascii="Arial"/>
          <w:w w:val="99"/>
          <w:sz w:val="20"/>
          <w:u w:val="single"/>
        </w:rPr>
        <w:t>________</w:t>
      </w:r>
      <w:r w:rsidR="0021775F" w:rsidRPr="00EA679D">
        <w:rPr>
          <w:rFonts w:ascii="Arial"/>
          <w:sz w:val="20"/>
        </w:rPr>
        <w:t>_______</w:t>
      </w:r>
    </w:p>
    <w:p w14:paraId="5A4715D7" w14:textId="77777777" w:rsidR="00AC7B6D" w:rsidRDefault="00AC7B6D" w:rsidP="00AC7B6D">
      <w:pPr>
        <w:pStyle w:val="BodyText"/>
        <w:spacing w:before="2"/>
        <w:rPr>
          <w:rFonts w:ascii="Arial"/>
          <w:b/>
          <w:sz w:val="12"/>
        </w:rPr>
      </w:pPr>
    </w:p>
    <w:p w14:paraId="3372138F" w14:textId="4167F3AD" w:rsidR="00AC7B6D" w:rsidRDefault="00AC7B6D" w:rsidP="00EA679D">
      <w:pPr>
        <w:tabs>
          <w:tab w:val="left" w:pos="10746"/>
        </w:tabs>
        <w:rPr>
          <w:rFonts w:ascii="Arial"/>
          <w:sz w:val="12"/>
        </w:rPr>
      </w:pPr>
      <w:r>
        <w:rPr>
          <w:rFonts w:ascii="Arial"/>
          <w:sz w:val="20"/>
        </w:rPr>
        <w:t>Name of</w:t>
      </w:r>
      <w:r>
        <w:rPr>
          <w:rFonts w:ascii="Arial"/>
          <w:spacing w:val="-11"/>
          <w:sz w:val="20"/>
        </w:rPr>
        <w:t xml:space="preserve"> </w:t>
      </w:r>
      <w:r>
        <w:rPr>
          <w:rFonts w:ascii="Arial"/>
          <w:sz w:val="20"/>
        </w:rPr>
        <w:t>Subcontractor/Supplier:</w:t>
      </w:r>
      <w:r>
        <w:rPr>
          <w:rFonts w:ascii="Arial"/>
          <w:spacing w:val="-1"/>
          <w:sz w:val="20"/>
        </w:rPr>
        <w:t xml:space="preserve"> </w:t>
      </w:r>
      <w:r>
        <w:rPr>
          <w:rFonts w:ascii="Arial"/>
          <w:w w:val="99"/>
          <w:sz w:val="20"/>
          <w:u w:val="single"/>
        </w:rPr>
        <w:t xml:space="preserve"> </w:t>
      </w:r>
    </w:p>
    <w:p w14:paraId="36235ED6" w14:textId="77777777" w:rsidR="00EA679D" w:rsidRDefault="00EA679D" w:rsidP="00EA679D">
      <w:pPr>
        <w:tabs>
          <w:tab w:val="left" w:pos="10636"/>
        </w:tabs>
        <w:rPr>
          <w:rFonts w:ascii="Arial"/>
          <w:sz w:val="20"/>
        </w:rPr>
      </w:pPr>
    </w:p>
    <w:p w14:paraId="3A652ECA" w14:textId="3D2100AA" w:rsidR="00AC7B6D" w:rsidRDefault="00AC7B6D" w:rsidP="00EA679D">
      <w:pPr>
        <w:tabs>
          <w:tab w:val="left" w:pos="10636"/>
        </w:tabs>
        <w:rPr>
          <w:rFonts w:ascii="Arial"/>
          <w:sz w:val="20"/>
        </w:rPr>
      </w:pPr>
      <w:r>
        <w:rPr>
          <w:rFonts w:ascii="Arial"/>
          <w:sz w:val="20"/>
        </w:rPr>
        <w:t>Address:</w:t>
      </w:r>
      <w:r>
        <w:rPr>
          <w:rFonts w:ascii="Arial"/>
          <w:spacing w:val="-1"/>
          <w:sz w:val="20"/>
        </w:rPr>
        <w:t xml:space="preserve"> </w:t>
      </w:r>
      <w:r>
        <w:rPr>
          <w:rFonts w:ascii="Arial"/>
          <w:w w:val="99"/>
          <w:sz w:val="20"/>
          <w:u w:val="single"/>
        </w:rPr>
        <w:t xml:space="preserve"> </w:t>
      </w:r>
      <w:r w:rsidR="00BA04BB">
        <w:rPr>
          <w:rFonts w:ascii="Arial"/>
          <w:w w:val="99"/>
          <w:sz w:val="20"/>
          <w:u w:val="single"/>
        </w:rPr>
        <w:t>____</w:t>
      </w:r>
      <w:r w:rsidR="0021775F">
        <w:rPr>
          <w:rFonts w:ascii="Arial"/>
          <w:w w:val="99"/>
          <w:sz w:val="20"/>
          <w:u w:val="single"/>
        </w:rPr>
        <w:t>________________________________________________________________________</w:t>
      </w:r>
    </w:p>
    <w:p w14:paraId="56C0CD0E" w14:textId="77777777" w:rsidR="00AC7B6D" w:rsidRDefault="00AC7B6D" w:rsidP="00EA679D">
      <w:pPr>
        <w:pStyle w:val="BodyText"/>
        <w:rPr>
          <w:rFonts w:ascii="Arial"/>
          <w:sz w:val="11"/>
        </w:rPr>
      </w:pPr>
    </w:p>
    <w:p w14:paraId="50043B9E" w14:textId="77777777" w:rsidR="0021775F" w:rsidRDefault="00AC7B6D" w:rsidP="00AC7B6D">
      <w:pPr>
        <w:tabs>
          <w:tab w:val="left" w:pos="4496"/>
          <w:tab w:val="left" w:pos="5000"/>
          <w:tab w:val="left" w:pos="8878"/>
          <w:tab w:val="left" w:pos="9948"/>
        </w:tabs>
        <w:spacing w:before="93"/>
        <w:rPr>
          <w:rFonts w:ascii="Arial"/>
          <w:sz w:val="20"/>
        </w:rPr>
      </w:pPr>
      <w:r>
        <w:rPr>
          <w:rFonts w:ascii="Arial"/>
          <w:sz w:val="20"/>
        </w:rPr>
        <w:t xml:space="preserve">Phone: </w:t>
      </w:r>
      <w:r>
        <w:rPr>
          <w:rFonts w:ascii="Arial"/>
          <w:sz w:val="20"/>
          <w:u w:val="single"/>
        </w:rPr>
        <w:t xml:space="preserve">    </w:t>
      </w:r>
      <w:r>
        <w:rPr>
          <w:rFonts w:ascii="Arial"/>
          <w:sz w:val="20"/>
        </w:rPr>
        <w:t>__</w:t>
      </w:r>
      <w:r>
        <w:rPr>
          <w:rFonts w:ascii="Arial"/>
          <w:sz w:val="20"/>
          <w:u w:val="single"/>
        </w:rPr>
        <w:t xml:space="preserve">  </w:t>
      </w:r>
      <w:r>
        <w:rPr>
          <w:rFonts w:ascii="Arial"/>
          <w:spacing w:val="51"/>
          <w:sz w:val="20"/>
          <w:u w:val="single"/>
        </w:rPr>
        <w:t xml:space="preserve"> </w:t>
      </w:r>
      <w:r>
        <w:rPr>
          <w:rFonts w:ascii="Arial"/>
          <w:sz w:val="20"/>
        </w:rPr>
        <w:t>-____</w:t>
      </w:r>
      <w:r>
        <w:rPr>
          <w:rFonts w:ascii="Arial"/>
          <w:sz w:val="20"/>
          <w:u w:val="single"/>
        </w:rPr>
        <w:t xml:space="preserve">  </w:t>
      </w:r>
      <w:r>
        <w:rPr>
          <w:rFonts w:ascii="Arial"/>
          <w:spacing w:val="52"/>
          <w:sz w:val="20"/>
          <w:u w:val="single"/>
        </w:rPr>
        <w:t xml:space="preserve"> </w:t>
      </w:r>
      <w:r>
        <w:rPr>
          <w:rFonts w:ascii="Arial"/>
          <w:sz w:val="20"/>
        </w:rPr>
        <w:t>-__</w:t>
      </w:r>
      <w:r>
        <w:rPr>
          <w:rFonts w:ascii="Arial"/>
          <w:sz w:val="20"/>
          <w:u w:val="single"/>
        </w:rPr>
        <w:t xml:space="preserve"> </w:t>
      </w:r>
      <w:r w:rsidR="0021775F">
        <w:rPr>
          <w:rFonts w:ascii="Arial"/>
          <w:sz w:val="20"/>
          <w:u w:val="single"/>
        </w:rPr>
        <w:t>_______</w:t>
      </w:r>
      <w:r w:rsidR="0021775F">
        <w:rPr>
          <w:rFonts w:ascii="Arial"/>
          <w:sz w:val="20"/>
        </w:rPr>
        <w:t xml:space="preserve"> </w:t>
      </w:r>
      <w:r w:rsidR="0021775F">
        <w:rPr>
          <w:rFonts w:ascii="Arial"/>
          <w:sz w:val="20"/>
        </w:rPr>
        <w:tab/>
      </w:r>
    </w:p>
    <w:p w14:paraId="5EDE2A72" w14:textId="77777777" w:rsidR="0021775F" w:rsidRDefault="0021775F" w:rsidP="00AC7B6D">
      <w:pPr>
        <w:tabs>
          <w:tab w:val="left" w:pos="4496"/>
          <w:tab w:val="left" w:pos="5000"/>
          <w:tab w:val="left" w:pos="8878"/>
          <w:tab w:val="left" w:pos="9948"/>
        </w:tabs>
        <w:spacing w:before="93"/>
        <w:rPr>
          <w:rFonts w:ascii="Arial"/>
          <w:sz w:val="20"/>
        </w:rPr>
      </w:pPr>
    </w:p>
    <w:p w14:paraId="3D876B7A" w14:textId="1944A32B" w:rsidR="00AC7B6D" w:rsidRDefault="00AC7B6D" w:rsidP="00AC7B6D">
      <w:pPr>
        <w:tabs>
          <w:tab w:val="left" w:pos="4496"/>
          <w:tab w:val="left" w:pos="5000"/>
          <w:tab w:val="left" w:pos="8878"/>
          <w:tab w:val="left" w:pos="9948"/>
        </w:tabs>
        <w:spacing w:before="93"/>
        <w:rPr>
          <w:rFonts w:ascii="Arial"/>
          <w:sz w:val="20"/>
        </w:rPr>
      </w:pPr>
      <w:r>
        <w:rPr>
          <w:rFonts w:ascii="Arial"/>
          <w:sz w:val="20"/>
        </w:rPr>
        <w:t>Is the subcontractor a</w:t>
      </w:r>
      <w:r>
        <w:rPr>
          <w:rFonts w:ascii="Arial"/>
          <w:spacing w:val="-9"/>
          <w:sz w:val="20"/>
        </w:rPr>
        <w:t xml:space="preserve"> </w:t>
      </w:r>
      <w:r>
        <w:rPr>
          <w:rFonts w:ascii="Arial"/>
          <w:sz w:val="20"/>
        </w:rPr>
        <w:t>certified</w:t>
      </w:r>
      <w:r>
        <w:rPr>
          <w:rFonts w:ascii="Arial"/>
          <w:spacing w:val="-1"/>
          <w:sz w:val="20"/>
        </w:rPr>
        <w:t xml:space="preserve"> </w:t>
      </w:r>
      <w:r>
        <w:rPr>
          <w:rFonts w:ascii="Arial"/>
          <w:sz w:val="20"/>
        </w:rPr>
        <w:t>HUB?</w:t>
      </w:r>
      <w:r>
        <w:rPr>
          <w:rFonts w:ascii="Arial"/>
          <w:sz w:val="20"/>
          <w:u w:val="single"/>
        </w:rPr>
        <w:t xml:space="preserve"> </w:t>
      </w:r>
      <w:r w:rsidR="0021775F">
        <w:rPr>
          <w:rFonts w:ascii="Arial"/>
          <w:sz w:val="20"/>
          <w:u w:val="single"/>
        </w:rPr>
        <w:t>______</w:t>
      </w:r>
      <w:r>
        <w:rPr>
          <w:rFonts w:ascii="Arial"/>
          <w:sz w:val="20"/>
        </w:rPr>
        <w:t>Yes</w:t>
      </w:r>
      <w:r>
        <w:rPr>
          <w:rFonts w:ascii="Arial"/>
          <w:sz w:val="20"/>
          <w:u w:val="single"/>
        </w:rPr>
        <w:t xml:space="preserve"> </w:t>
      </w:r>
      <w:r>
        <w:rPr>
          <w:rFonts w:ascii="Arial"/>
          <w:sz w:val="20"/>
          <w:u w:val="single"/>
        </w:rPr>
        <w:tab/>
      </w:r>
      <w:r w:rsidR="0021775F">
        <w:rPr>
          <w:rFonts w:ascii="Arial"/>
          <w:sz w:val="20"/>
          <w:u w:val="single"/>
        </w:rPr>
        <w:t>_____</w:t>
      </w:r>
      <w:r>
        <w:rPr>
          <w:rFonts w:ascii="Arial"/>
          <w:sz w:val="20"/>
        </w:rPr>
        <w:t>No</w:t>
      </w:r>
    </w:p>
    <w:p w14:paraId="0F32F58C" w14:textId="77777777" w:rsidR="00AC7B6D" w:rsidRDefault="00AC7B6D" w:rsidP="00AC7B6D">
      <w:pPr>
        <w:pStyle w:val="BodyText"/>
        <w:rPr>
          <w:rFonts w:ascii="Arial"/>
          <w:sz w:val="12"/>
        </w:rPr>
      </w:pPr>
    </w:p>
    <w:p w14:paraId="3102C79D" w14:textId="77777777" w:rsidR="00AC7B6D" w:rsidRDefault="00AC7B6D" w:rsidP="00AC7B6D">
      <w:pPr>
        <w:tabs>
          <w:tab w:val="left" w:pos="8523"/>
        </w:tabs>
        <w:spacing w:before="93"/>
        <w:rPr>
          <w:rFonts w:ascii="Arial"/>
          <w:sz w:val="20"/>
        </w:rPr>
      </w:pPr>
      <w:r>
        <w:rPr>
          <w:rFonts w:ascii="Arial"/>
          <w:sz w:val="20"/>
        </w:rPr>
        <w:t>If yes, enter the GSC Certificate (VID)</w:t>
      </w:r>
      <w:r>
        <w:rPr>
          <w:rFonts w:ascii="Arial"/>
          <w:spacing w:val="-15"/>
          <w:sz w:val="20"/>
        </w:rPr>
        <w:t xml:space="preserve"> </w:t>
      </w:r>
      <w:r>
        <w:rPr>
          <w:rFonts w:ascii="Arial"/>
          <w:sz w:val="20"/>
        </w:rPr>
        <w:t>number:</w:t>
      </w:r>
      <w:r>
        <w:rPr>
          <w:rFonts w:ascii="Arial"/>
          <w:spacing w:val="-1"/>
          <w:sz w:val="20"/>
        </w:rPr>
        <w:t xml:space="preserve"> </w:t>
      </w:r>
      <w:r>
        <w:rPr>
          <w:rFonts w:ascii="Arial"/>
          <w:w w:val="99"/>
          <w:sz w:val="20"/>
          <w:u w:val="single"/>
        </w:rPr>
        <w:t xml:space="preserve"> </w:t>
      </w:r>
      <w:r>
        <w:rPr>
          <w:rFonts w:ascii="Arial"/>
          <w:sz w:val="20"/>
          <w:u w:val="single"/>
        </w:rPr>
        <w:tab/>
      </w:r>
    </w:p>
    <w:p w14:paraId="52B09E03" w14:textId="77777777" w:rsidR="00AC7B6D" w:rsidRDefault="00AC7B6D" w:rsidP="00AC7B6D">
      <w:pPr>
        <w:pStyle w:val="BodyText"/>
        <w:rPr>
          <w:rFonts w:ascii="Arial"/>
          <w:sz w:val="12"/>
        </w:rPr>
      </w:pPr>
    </w:p>
    <w:p w14:paraId="5CAAB9F8" w14:textId="77777777" w:rsidR="00AC7B6D" w:rsidRDefault="00AC7B6D" w:rsidP="00AC7B6D">
      <w:pPr>
        <w:tabs>
          <w:tab w:val="left" w:pos="8612"/>
        </w:tabs>
        <w:spacing w:before="93"/>
        <w:rPr>
          <w:rFonts w:ascii="Arial"/>
          <w:sz w:val="20"/>
        </w:rPr>
      </w:pPr>
      <w:r>
        <w:rPr>
          <w:rFonts w:ascii="Arial"/>
          <w:sz w:val="20"/>
        </w:rPr>
        <w:t>Dollar amount of contract with subcontractor /supplier:</w:t>
      </w:r>
      <w:r>
        <w:rPr>
          <w:rFonts w:ascii="Arial"/>
          <w:spacing w:val="-17"/>
          <w:sz w:val="20"/>
        </w:rPr>
        <w:t xml:space="preserve"> </w:t>
      </w:r>
      <w:r>
        <w:rPr>
          <w:rFonts w:ascii="Arial"/>
          <w:sz w:val="20"/>
        </w:rPr>
        <w:t>$</w:t>
      </w:r>
      <w:r>
        <w:rPr>
          <w:rFonts w:ascii="Arial"/>
          <w:w w:val="99"/>
          <w:sz w:val="20"/>
          <w:u w:val="single"/>
        </w:rPr>
        <w:t xml:space="preserve"> </w:t>
      </w:r>
      <w:r>
        <w:rPr>
          <w:rFonts w:ascii="Arial"/>
          <w:sz w:val="20"/>
          <w:u w:val="single"/>
        </w:rPr>
        <w:tab/>
      </w:r>
    </w:p>
    <w:p w14:paraId="1CAD59FB" w14:textId="77777777" w:rsidR="00AC7B6D" w:rsidRDefault="00AC7B6D" w:rsidP="00AC7B6D">
      <w:pPr>
        <w:pStyle w:val="BodyText"/>
        <w:spacing w:before="9"/>
        <w:rPr>
          <w:rFonts w:ascii="Arial"/>
          <w:sz w:val="11"/>
        </w:rPr>
      </w:pPr>
    </w:p>
    <w:p w14:paraId="4161A177" w14:textId="77777777" w:rsidR="00AC7B6D" w:rsidRDefault="00AC7B6D" w:rsidP="00AC7B6D">
      <w:pPr>
        <w:tabs>
          <w:tab w:val="left" w:pos="8736"/>
        </w:tabs>
        <w:spacing w:before="93"/>
        <w:rPr>
          <w:rFonts w:ascii="Arial"/>
          <w:sz w:val="20"/>
        </w:rPr>
      </w:pPr>
      <w:r>
        <w:rPr>
          <w:rFonts w:ascii="Arial"/>
          <w:sz w:val="20"/>
        </w:rPr>
        <w:t>Percentage amount of contract with subcontractor /supplier:</w:t>
      </w:r>
      <w:r>
        <w:rPr>
          <w:rFonts w:ascii="Arial"/>
          <w:spacing w:val="-24"/>
          <w:sz w:val="20"/>
        </w:rPr>
        <w:t xml:space="preserve"> </w:t>
      </w:r>
      <w:r>
        <w:rPr>
          <w:rFonts w:ascii="Arial"/>
          <w:sz w:val="20"/>
        </w:rPr>
        <w:t>%</w:t>
      </w:r>
      <w:r>
        <w:rPr>
          <w:rFonts w:ascii="Arial"/>
          <w:w w:val="99"/>
          <w:sz w:val="20"/>
          <w:u w:val="single"/>
        </w:rPr>
        <w:t xml:space="preserve"> </w:t>
      </w:r>
      <w:r>
        <w:rPr>
          <w:rFonts w:ascii="Arial"/>
          <w:sz w:val="20"/>
          <w:u w:val="single"/>
        </w:rPr>
        <w:tab/>
      </w:r>
    </w:p>
    <w:p w14:paraId="597C1D4F" w14:textId="77777777" w:rsidR="00AC7B6D" w:rsidRDefault="00AC7B6D" w:rsidP="00AC7B6D">
      <w:pPr>
        <w:pStyle w:val="BodyText"/>
        <w:rPr>
          <w:rFonts w:ascii="Arial"/>
          <w:sz w:val="12"/>
        </w:rPr>
      </w:pPr>
    </w:p>
    <w:p w14:paraId="097D39B1" w14:textId="4BB9C8A1" w:rsidR="00AC7B6D" w:rsidRDefault="00AC7B6D" w:rsidP="00AC7B6D">
      <w:pPr>
        <w:spacing w:before="93"/>
        <w:ind w:right="1335"/>
        <w:rPr>
          <w:rFonts w:ascii="Arial"/>
          <w:sz w:val="20"/>
        </w:rPr>
      </w:pPr>
      <w:r>
        <w:rPr>
          <w:rFonts w:ascii="Arial"/>
          <w:sz w:val="20"/>
        </w:rPr>
        <w:t>Description of materials/services performed under agreement with the subcontractor for amount indicated above:</w:t>
      </w:r>
    </w:p>
    <w:p w14:paraId="2AA94708" w14:textId="4A5678E6" w:rsidR="00AC7B6D" w:rsidRDefault="00AC7B6D" w:rsidP="00AC7B6D">
      <w:pPr>
        <w:pStyle w:val="BodyText"/>
        <w:spacing w:before="1"/>
        <w:rPr>
          <w:rFonts w:ascii="Arial"/>
        </w:rPr>
      </w:pPr>
      <w:r>
        <w:rPr>
          <w:noProof/>
        </w:rPr>
        <mc:AlternateContent>
          <mc:Choice Requires="wps">
            <w:drawing>
              <wp:anchor distT="0" distB="0" distL="0" distR="0" simplePos="0" relativeHeight="251669504" behindDoc="0" locked="0" layoutInCell="1" allowOverlap="1" wp14:anchorId="7962FFFF" wp14:editId="3B9572F8">
                <wp:simplePos x="0" y="0"/>
                <wp:positionH relativeFrom="page">
                  <wp:posOffset>500380</wp:posOffset>
                </wp:positionH>
                <wp:positionV relativeFrom="paragraph">
                  <wp:posOffset>360045</wp:posOffset>
                </wp:positionV>
                <wp:extent cx="6798310" cy="0"/>
                <wp:effectExtent l="0" t="0" r="0" b="0"/>
                <wp:wrapTopAndBottom/>
                <wp:docPr id="8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B5B81" id="Line 75"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4pt,28.35pt" to="574.7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IOFQIAACo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" strokeweight=".22136mm">
                <w10:wrap type="topAndBottom" anchorx="page"/>
              </v:line>
            </w:pict>
          </mc:Fallback>
        </mc:AlternateContent>
      </w:r>
    </w:p>
    <w:p w14:paraId="760C2FCE" w14:textId="289EFC18" w:rsidR="00AC7B6D" w:rsidRDefault="00AC7B6D" w:rsidP="00AC7B6D">
      <w:pPr>
        <w:pStyle w:val="BodyText"/>
        <w:rPr>
          <w:rFonts w:ascii="Arial"/>
          <w:sz w:val="20"/>
        </w:rPr>
      </w:pPr>
    </w:p>
    <w:p w14:paraId="4C92F602" w14:textId="142F4D4A" w:rsidR="00AC7B6D" w:rsidRDefault="00AC7B6D" w:rsidP="00AC7B6D">
      <w:pPr>
        <w:pStyle w:val="BodyText"/>
        <w:spacing w:before="4"/>
        <w:rPr>
          <w:rFonts w:ascii="Arial"/>
          <w:sz w:val="19"/>
        </w:rPr>
      </w:pPr>
    </w:p>
    <w:p w14:paraId="690E853D" w14:textId="5CD811EF" w:rsidR="00AC7B6D" w:rsidRDefault="00AC7B6D" w:rsidP="00AC7B6D">
      <w:pPr>
        <w:pStyle w:val="BodyText"/>
        <w:spacing w:before="4"/>
        <w:rPr>
          <w:rFonts w:ascii="Arial"/>
          <w:sz w:val="19"/>
        </w:rPr>
      </w:pPr>
    </w:p>
    <w:p w14:paraId="3FC406F8" w14:textId="77A42404" w:rsidR="00AC7B6D" w:rsidRDefault="00AC7B6D" w:rsidP="00AC7B6D">
      <w:pPr>
        <w:pStyle w:val="BodyText"/>
        <w:spacing w:before="4"/>
        <w:rPr>
          <w:rFonts w:ascii="Arial"/>
          <w:sz w:val="19"/>
        </w:rPr>
      </w:pPr>
      <w:r>
        <w:rPr>
          <w:noProof/>
        </w:rPr>
        <mc:AlternateContent>
          <mc:Choice Requires="wps">
            <w:drawing>
              <wp:anchor distT="0" distB="0" distL="0" distR="0" simplePos="0" relativeHeight="251671552" behindDoc="0" locked="0" layoutInCell="1" allowOverlap="1" wp14:anchorId="724B975E" wp14:editId="6E047A91">
                <wp:simplePos x="0" y="0"/>
                <wp:positionH relativeFrom="page">
                  <wp:posOffset>490220</wp:posOffset>
                </wp:positionH>
                <wp:positionV relativeFrom="paragraph">
                  <wp:posOffset>37161</wp:posOffset>
                </wp:positionV>
                <wp:extent cx="6798310" cy="0"/>
                <wp:effectExtent l="0" t="0" r="0" b="0"/>
                <wp:wrapTopAndBottom/>
                <wp:docPr id="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A3D03" id="Line 75"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6pt,2.95pt" to="573.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633FAIAACk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" strokeweight=".22136mm">
                <w10:wrap type="topAndBottom" anchorx="page"/>
              </v:line>
            </w:pict>
          </mc:Fallback>
        </mc:AlternateContent>
      </w:r>
    </w:p>
    <w:p w14:paraId="2C9D2A11" w14:textId="4B564343" w:rsidR="00AC7B6D" w:rsidRDefault="00AC7B6D" w:rsidP="00AC7B6D">
      <w:pPr>
        <w:pStyle w:val="BodyText"/>
        <w:spacing w:before="4"/>
        <w:rPr>
          <w:rFonts w:ascii="Arial"/>
          <w:sz w:val="19"/>
        </w:rPr>
      </w:pPr>
    </w:p>
    <w:p w14:paraId="1B2F15C9" w14:textId="223F21A9" w:rsidR="00AC7B6D" w:rsidRDefault="00AC7B6D" w:rsidP="00AC7B6D">
      <w:pPr>
        <w:pStyle w:val="BodyText"/>
        <w:spacing w:before="4"/>
        <w:rPr>
          <w:rFonts w:ascii="Arial"/>
          <w:sz w:val="19"/>
        </w:rPr>
      </w:pPr>
      <w:r>
        <w:rPr>
          <w:noProof/>
        </w:rPr>
        <mc:AlternateContent>
          <mc:Choice Requires="wps">
            <w:drawing>
              <wp:anchor distT="0" distB="0" distL="0" distR="0" simplePos="0" relativeHeight="251673600" behindDoc="0" locked="0" layoutInCell="1" allowOverlap="1" wp14:anchorId="000C6D24" wp14:editId="1685CF28">
                <wp:simplePos x="0" y="0"/>
                <wp:positionH relativeFrom="page">
                  <wp:posOffset>504494</wp:posOffset>
                </wp:positionH>
                <wp:positionV relativeFrom="paragraph">
                  <wp:posOffset>15875</wp:posOffset>
                </wp:positionV>
                <wp:extent cx="6798310" cy="0"/>
                <wp:effectExtent l="0" t="0" r="0" b="0"/>
                <wp:wrapTopAndBottom/>
                <wp:docPr id="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04ABB" id="Line 75"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7pt,1.25pt" to="5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egFAIAACk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" strokeweight=".22136mm">
                <w10:wrap type="topAndBottom" anchorx="page"/>
              </v:line>
            </w:pict>
          </mc:Fallback>
        </mc:AlternateContent>
      </w:r>
    </w:p>
    <w:p w14:paraId="1ECAAD57" w14:textId="723476BF" w:rsidR="00AC7B6D" w:rsidRDefault="00AC7B6D" w:rsidP="00AC7B6D">
      <w:pPr>
        <w:pStyle w:val="BodyText"/>
        <w:spacing w:before="4"/>
        <w:rPr>
          <w:rFonts w:ascii="Arial"/>
          <w:sz w:val="19"/>
        </w:rPr>
      </w:pPr>
      <w:r>
        <w:rPr>
          <w:noProof/>
        </w:rPr>
        <mc:AlternateContent>
          <mc:Choice Requires="wps">
            <w:drawing>
              <wp:anchor distT="0" distB="0" distL="0" distR="0" simplePos="0" relativeHeight="251675648" behindDoc="0" locked="0" layoutInCell="1" allowOverlap="1" wp14:anchorId="32A18499" wp14:editId="180551C7">
                <wp:simplePos x="0" y="0"/>
                <wp:positionH relativeFrom="page">
                  <wp:posOffset>504190</wp:posOffset>
                </wp:positionH>
                <wp:positionV relativeFrom="paragraph">
                  <wp:posOffset>138761</wp:posOffset>
                </wp:positionV>
                <wp:extent cx="6798310" cy="0"/>
                <wp:effectExtent l="0" t="0" r="0" b="0"/>
                <wp:wrapTopAndBottom/>
                <wp:docPr id="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66B20" id="Line 75"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7pt,10.95pt" to="5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WDfFAIAACk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" strokeweight=".22136mm">
                <w10:wrap type="topAndBottom" anchorx="page"/>
              </v:line>
            </w:pict>
          </mc:Fallback>
        </mc:AlternateContent>
      </w:r>
    </w:p>
    <w:p w14:paraId="28AB65C9" w14:textId="14D2062B" w:rsidR="00AC7B6D" w:rsidRDefault="00AC7B6D" w:rsidP="00AC7B6D">
      <w:pPr>
        <w:pStyle w:val="BodyText"/>
        <w:spacing w:before="4"/>
        <w:rPr>
          <w:rFonts w:ascii="Arial"/>
          <w:sz w:val="19"/>
        </w:rPr>
      </w:pPr>
    </w:p>
    <w:p w14:paraId="1CA72DE2" w14:textId="30EAD709" w:rsidR="00AC7B6D" w:rsidRDefault="00AC7B6D" w:rsidP="00AC7B6D">
      <w:pPr>
        <w:spacing w:before="92"/>
        <w:ind w:left="1400"/>
        <w:rPr>
          <w:rFonts w:ascii="Arial"/>
          <w:b/>
          <w:sz w:val="20"/>
        </w:rPr>
      </w:pPr>
      <w:r>
        <w:rPr>
          <w:noProof/>
        </w:rPr>
        <mc:AlternateContent>
          <mc:Choice Requires="wps">
            <w:drawing>
              <wp:anchor distT="0" distB="0" distL="0" distR="0" simplePos="0" relativeHeight="251677696" behindDoc="0" locked="0" layoutInCell="1" allowOverlap="1" wp14:anchorId="1ABFE4AC" wp14:editId="3D791361">
                <wp:simplePos x="0" y="0"/>
                <wp:positionH relativeFrom="page">
                  <wp:posOffset>503251</wp:posOffset>
                </wp:positionH>
                <wp:positionV relativeFrom="paragraph">
                  <wp:posOffset>151130</wp:posOffset>
                </wp:positionV>
                <wp:extent cx="6798310" cy="0"/>
                <wp:effectExtent l="0" t="0" r="0" b="0"/>
                <wp:wrapTopAndBottom/>
                <wp:docPr id="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1C1F6" id="Line 75"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5pt,11.9pt" to="574.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" strokeweight=".22136mm">
                <w10:wrap type="topAndBottom" anchorx="page"/>
              </v:line>
            </w:pict>
          </mc:Fallback>
        </mc:AlternateContent>
      </w:r>
    </w:p>
    <w:p w14:paraId="4BDA04D3" w14:textId="6D0A84C0" w:rsidR="00AC7B6D" w:rsidRDefault="00AC7B6D" w:rsidP="00AC7B6D">
      <w:pPr>
        <w:spacing w:before="92"/>
        <w:jc w:val="center"/>
        <w:rPr>
          <w:rFonts w:ascii="Arial"/>
          <w:b/>
          <w:sz w:val="20"/>
        </w:rPr>
      </w:pPr>
    </w:p>
    <w:p w14:paraId="117DC35D" w14:textId="5AB57027" w:rsidR="00AC7B6D" w:rsidRDefault="00AC7B6D" w:rsidP="00AC7B6D">
      <w:pPr>
        <w:spacing w:before="92"/>
        <w:jc w:val="center"/>
        <w:rPr>
          <w:rFonts w:ascii="Arial"/>
          <w:b/>
          <w:sz w:val="20"/>
        </w:rPr>
      </w:pPr>
      <w:r>
        <w:rPr>
          <w:noProof/>
        </w:rPr>
        <mc:AlternateContent>
          <mc:Choice Requires="wps">
            <w:drawing>
              <wp:anchor distT="0" distB="0" distL="0" distR="0" simplePos="0" relativeHeight="251679744" behindDoc="0" locked="0" layoutInCell="1" allowOverlap="1" wp14:anchorId="23AE2E23" wp14:editId="2A3FD5E2">
                <wp:simplePos x="0" y="0"/>
                <wp:positionH relativeFrom="page">
                  <wp:posOffset>510871</wp:posOffset>
                </wp:positionH>
                <wp:positionV relativeFrom="paragraph">
                  <wp:posOffset>40005</wp:posOffset>
                </wp:positionV>
                <wp:extent cx="6798310" cy="0"/>
                <wp:effectExtent l="0" t="0" r="0" b="0"/>
                <wp:wrapTopAndBottom/>
                <wp:docPr id="1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D411F" id="Line 75"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25pt,3.15pt" to="575.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N1EwIAACo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" strokeweight=".22136mm">
                <w10:wrap type="topAndBottom" anchorx="page"/>
              </v:line>
            </w:pict>
          </mc:Fallback>
        </mc:AlternateContent>
      </w:r>
    </w:p>
    <w:p w14:paraId="3CF49473" w14:textId="05F7E0F5" w:rsidR="00AC7B6D" w:rsidRDefault="00AC7B6D" w:rsidP="00EA679D">
      <w:pPr>
        <w:spacing w:before="92"/>
        <w:jc w:val="center"/>
        <w:rPr>
          <w:rFonts w:ascii="Arial"/>
          <w:b/>
          <w:sz w:val="20"/>
        </w:rPr>
      </w:pPr>
      <w:r>
        <w:rPr>
          <w:rFonts w:ascii="Arial"/>
          <w:b/>
          <w:sz w:val="20"/>
        </w:rPr>
        <w:t>PLEASE SUBMIT A SEPARATE FORM FOR EACH SUBVENDOR/SUPPLIER</w:t>
      </w:r>
    </w:p>
    <w:p w14:paraId="6E72F19B" w14:textId="6DFD18A3" w:rsidR="00AC7B6D" w:rsidRDefault="00AC7B6D">
      <w:pPr>
        <w:widowControl/>
        <w:autoSpaceDE/>
        <w:autoSpaceDN/>
        <w:spacing w:after="160" w:line="259" w:lineRule="auto"/>
        <w:rPr>
          <w:rFonts w:ascii="Arial" w:eastAsia="Arial Narrow" w:hAnsi="Arial Narrow" w:cs="Arial Narrow"/>
          <w:b/>
          <w:sz w:val="20"/>
        </w:rPr>
      </w:pPr>
      <w:r>
        <w:rPr>
          <w:rFonts w:ascii="Arial"/>
          <w:b/>
          <w:sz w:val="20"/>
        </w:rPr>
        <w:br w:type="page"/>
      </w:r>
    </w:p>
    <w:p w14:paraId="15DE467B" w14:textId="21A9AF97" w:rsidR="009E096F" w:rsidRPr="00F22B07" w:rsidRDefault="009E096F" w:rsidP="009E096F">
      <w:pPr>
        <w:spacing w:before="90"/>
        <w:rPr>
          <w:rFonts w:ascii="Segoe UI" w:hAnsi="Segoe UI" w:cs="Segoe UI"/>
          <w:b/>
          <w:sz w:val="20"/>
          <w:szCs w:val="20"/>
        </w:rPr>
      </w:pPr>
      <w:r w:rsidRPr="00F22B07">
        <w:rPr>
          <w:rFonts w:ascii="Segoe UI" w:hAnsi="Segoe UI" w:cs="Segoe UI"/>
          <w:b/>
          <w:noProof/>
          <w:sz w:val="20"/>
          <w:szCs w:val="20"/>
        </w:rPr>
        <w:drawing>
          <wp:anchor distT="0" distB="0" distL="114300" distR="114300" simplePos="0" relativeHeight="251716608" behindDoc="0" locked="0" layoutInCell="1" allowOverlap="1" wp14:anchorId="79F37110" wp14:editId="05C1F13A">
            <wp:simplePos x="0" y="0"/>
            <wp:positionH relativeFrom="margin">
              <wp:align>center</wp:align>
            </wp:positionH>
            <wp:positionV relativeFrom="paragraph">
              <wp:posOffset>-152400</wp:posOffset>
            </wp:positionV>
            <wp:extent cx="2139950" cy="567055"/>
            <wp:effectExtent l="0" t="0" r="0" b="444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0" cy="567055"/>
                    </a:xfrm>
                    <a:prstGeom prst="rect">
                      <a:avLst/>
                    </a:prstGeom>
                    <a:noFill/>
                  </pic:spPr>
                </pic:pic>
              </a:graphicData>
            </a:graphic>
          </wp:anchor>
        </w:drawing>
      </w:r>
      <w:r w:rsidRPr="00F22B07">
        <w:rPr>
          <w:rFonts w:ascii="Segoe UI" w:hAnsi="Segoe UI" w:cs="Segoe UI"/>
          <w:b/>
          <w:sz w:val="20"/>
          <w:szCs w:val="20"/>
        </w:rPr>
        <w:t>Appendix D</w:t>
      </w:r>
    </w:p>
    <w:p w14:paraId="0B42A43E" w14:textId="77777777" w:rsidR="009E096F" w:rsidRPr="009E096F" w:rsidRDefault="009E096F" w:rsidP="009E096F">
      <w:pPr>
        <w:spacing w:before="92"/>
        <w:jc w:val="center"/>
        <w:rPr>
          <w:rFonts w:ascii="Arial"/>
          <w:b/>
          <w:sz w:val="20"/>
        </w:rPr>
      </w:pPr>
    </w:p>
    <w:tbl>
      <w:tblPr>
        <w:tblpPr w:leftFromText="180" w:rightFromText="180" w:vertAnchor="page" w:horzAnchor="margin" w:tblpY="2281"/>
        <w:tblW w:w="5192" w:type="pct"/>
        <w:tblBorders>
          <w:top w:val="single" w:sz="8" w:space="0" w:color="1F1D1E"/>
          <w:left w:val="single" w:sz="8" w:space="0" w:color="1F1D1E"/>
          <w:bottom w:val="single" w:sz="8" w:space="0" w:color="1F1D1E"/>
          <w:right w:val="single" w:sz="8" w:space="0" w:color="1F1D1E"/>
          <w:insideH w:val="single" w:sz="8" w:space="0" w:color="1F1D1E"/>
          <w:insideV w:val="single" w:sz="8" w:space="0" w:color="1F1D1E"/>
        </w:tblBorders>
        <w:tblCellMar>
          <w:left w:w="0" w:type="dxa"/>
          <w:right w:w="0" w:type="dxa"/>
        </w:tblCellMar>
        <w:tblLook w:val="01E0" w:firstRow="1" w:lastRow="1" w:firstColumn="1" w:lastColumn="1" w:noHBand="0" w:noVBand="0"/>
      </w:tblPr>
      <w:tblGrid>
        <w:gridCol w:w="7214"/>
        <w:gridCol w:w="2485"/>
      </w:tblGrid>
      <w:tr w:rsidR="009E096F" w:rsidRPr="009E096F" w14:paraId="40C90ABE" w14:textId="77777777" w:rsidTr="009E096F">
        <w:trPr>
          <w:trHeight w:val="694"/>
        </w:trPr>
        <w:tc>
          <w:tcPr>
            <w:tcW w:w="5000" w:type="pct"/>
            <w:gridSpan w:val="2"/>
          </w:tcPr>
          <w:p w14:paraId="16A3A3E9" w14:textId="77777777" w:rsidR="009E096F" w:rsidRPr="009E096F" w:rsidRDefault="009E096F" w:rsidP="009E096F">
            <w:pPr>
              <w:tabs>
                <w:tab w:val="left" w:pos="8670"/>
              </w:tabs>
              <w:spacing w:before="171"/>
              <w:ind w:left="105"/>
              <w:jc w:val="center"/>
              <w:rPr>
                <w:rFonts w:ascii="Arial"/>
                <w:b/>
                <w:sz w:val="28"/>
              </w:rPr>
            </w:pPr>
            <w:r w:rsidRPr="009E096F">
              <w:br w:type="page"/>
            </w:r>
            <w:r w:rsidRPr="009E096F">
              <w:rPr>
                <w:rFonts w:ascii="Arial"/>
                <w:b/>
                <w:color w:val="1F1E1E"/>
                <w:spacing w:val="-3"/>
                <w:sz w:val="28"/>
              </w:rPr>
              <w:t xml:space="preserve">CONFLICT </w:t>
            </w:r>
            <w:r w:rsidRPr="009E096F">
              <w:rPr>
                <w:rFonts w:ascii="Arial"/>
                <w:b/>
                <w:color w:val="1F1E1E"/>
                <w:sz w:val="28"/>
              </w:rPr>
              <w:t>OF</w:t>
            </w:r>
            <w:r w:rsidRPr="009E096F">
              <w:rPr>
                <w:rFonts w:ascii="Arial"/>
                <w:b/>
                <w:color w:val="1F1E1E"/>
                <w:spacing w:val="3"/>
                <w:sz w:val="28"/>
              </w:rPr>
              <w:t xml:space="preserve"> </w:t>
            </w:r>
            <w:r w:rsidRPr="009E096F">
              <w:rPr>
                <w:rFonts w:ascii="Arial"/>
                <w:b/>
                <w:color w:val="1F1E1E"/>
                <w:sz w:val="28"/>
              </w:rPr>
              <w:t xml:space="preserve">INTEREST </w:t>
            </w:r>
            <w:r w:rsidRPr="009E096F">
              <w:rPr>
                <w:rFonts w:ascii="Arial"/>
                <w:b/>
                <w:color w:val="1F1E1E"/>
                <w:spacing w:val="-4"/>
                <w:sz w:val="28"/>
              </w:rPr>
              <w:t xml:space="preserve">QUESTIONNAIRE </w:t>
            </w:r>
            <w:r w:rsidRPr="009E096F">
              <w:rPr>
                <w:rFonts w:ascii="Arial"/>
                <w:b/>
                <w:color w:val="1F1E1E"/>
                <w:spacing w:val="-3"/>
                <w:sz w:val="28"/>
              </w:rPr>
              <w:t>FORM</w:t>
            </w:r>
            <w:r w:rsidRPr="009E096F">
              <w:rPr>
                <w:rFonts w:ascii="Arial"/>
                <w:b/>
                <w:color w:val="1F1E1E"/>
                <w:sz w:val="28"/>
              </w:rPr>
              <w:t xml:space="preserve"> CIQ</w:t>
            </w:r>
          </w:p>
          <w:p w14:paraId="1ED3DCC4" w14:textId="77777777" w:rsidR="009E096F" w:rsidRPr="009E096F" w:rsidRDefault="009E096F" w:rsidP="009E096F">
            <w:pPr>
              <w:spacing w:before="1"/>
              <w:ind w:left="184"/>
              <w:jc w:val="center"/>
              <w:rPr>
                <w:rFonts w:ascii="Arial"/>
                <w:b/>
              </w:rPr>
            </w:pPr>
            <w:r w:rsidRPr="009E096F">
              <w:rPr>
                <w:rFonts w:ascii="Arial"/>
                <w:b/>
                <w:color w:val="1F1E1E"/>
              </w:rPr>
              <w:t>For vendor or other person doing business with a local governmental entity</w:t>
            </w:r>
          </w:p>
        </w:tc>
      </w:tr>
      <w:tr w:rsidR="009E096F" w:rsidRPr="009E096F" w14:paraId="0F8D3E0B" w14:textId="77777777" w:rsidTr="009E096F">
        <w:trPr>
          <w:trHeight w:val="332"/>
        </w:trPr>
        <w:tc>
          <w:tcPr>
            <w:tcW w:w="3719" w:type="pct"/>
            <w:vMerge w:val="restart"/>
            <w:tcBorders>
              <w:right w:val="single" w:sz="6" w:space="0" w:color="000000"/>
            </w:tcBorders>
          </w:tcPr>
          <w:p w14:paraId="7BADF60F" w14:textId="77777777" w:rsidR="009E096F" w:rsidRPr="009E096F" w:rsidRDefault="009E096F" w:rsidP="009E096F">
            <w:pPr>
              <w:spacing w:before="8"/>
              <w:rPr>
                <w:rFonts w:ascii="Arial"/>
                <w:sz w:val="15"/>
              </w:rPr>
            </w:pPr>
          </w:p>
          <w:p w14:paraId="5BC591E3" w14:textId="77777777" w:rsidR="009E096F" w:rsidRPr="009E096F" w:rsidRDefault="009E096F" w:rsidP="009E096F">
            <w:pPr>
              <w:ind w:left="105"/>
              <w:rPr>
                <w:rFonts w:ascii="Arial"/>
                <w:b/>
                <w:sz w:val="16"/>
              </w:rPr>
            </w:pPr>
            <w:r w:rsidRPr="009E096F">
              <w:rPr>
                <w:rFonts w:ascii="Arial"/>
                <w:b/>
                <w:color w:val="1F1E1E"/>
                <w:sz w:val="16"/>
              </w:rPr>
              <w:t>This questionnaire reflects changes made to the law by H.B. 1491, 80th Leg., Regular Session.</w:t>
            </w:r>
          </w:p>
          <w:p w14:paraId="457A95CB" w14:textId="77777777" w:rsidR="009E096F" w:rsidRPr="009E096F" w:rsidRDefault="009E096F" w:rsidP="009E096F">
            <w:pPr>
              <w:spacing w:before="6"/>
              <w:rPr>
                <w:rFonts w:ascii="Arial"/>
                <w:sz w:val="16"/>
              </w:rPr>
            </w:pPr>
          </w:p>
          <w:p w14:paraId="0AD16EE8" w14:textId="77777777" w:rsidR="009E096F" w:rsidRPr="009E096F" w:rsidRDefault="009E096F" w:rsidP="009E096F">
            <w:pPr>
              <w:ind w:left="105" w:right="298"/>
              <w:jc w:val="both"/>
              <w:rPr>
                <w:rFonts w:ascii="Arial"/>
                <w:sz w:val="16"/>
              </w:rPr>
            </w:pPr>
            <w:r w:rsidRPr="009E096F">
              <w:rPr>
                <w:rFonts w:ascii="Arial"/>
                <w:color w:val="1F1E1E"/>
                <w:sz w:val="16"/>
              </w:rPr>
              <w:t>This questionnaire is being filed in accordance with Chapter 176, Local Government Code by a person who has a business relationship as defined by Section 176.001(1-a) with a local governmental entity and the person meets requirements under Section 176.006(a).</w:t>
            </w:r>
          </w:p>
          <w:p w14:paraId="1F986BD0" w14:textId="77777777" w:rsidR="009E096F" w:rsidRPr="009E096F" w:rsidRDefault="009E096F" w:rsidP="009E096F">
            <w:pPr>
              <w:spacing w:before="10"/>
              <w:rPr>
                <w:rFonts w:ascii="Arial"/>
                <w:sz w:val="15"/>
              </w:rPr>
            </w:pPr>
          </w:p>
          <w:p w14:paraId="356CC083" w14:textId="77777777" w:rsidR="009E096F" w:rsidRPr="009E096F" w:rsidRDefault="009E096F" w:rsidP="009E096F">
            <w:pPr>
              <w:ind w:left="105" w:right="123"/>
              <w:jc w:val="both"/>
              <w:rPr>
                <w:rFonts w:ascii="Arial"/>
                <w:sz w:val="16"/>
              </w:rPr>
            </w:pPr>
            <w:r w:rsidRPr="009E096F">
              <w:rPr>
                <w:rFonts w:ascii="Arial"/>
                <w:color w:val="1F1E1E"/>
                <w:sz w:val="16"/>
              </w:rPr>
              <w:t xml:space="preserve">By law, this questionnaire must be filed with the records administrator of the local governmental entity not later than the 7th business day after the date the person becomes aware of facts that require the statement to be filed. </w:t>
            </w:r>
            <w:r w:rsidRPr="009E096F">
              <w:rPr>
                <w:rFonts w:ascii="Arial"/>
                <w:i/>
                <w:color w:val="1F1E1E"/>
                <w:sz w:val="16"/>
              </w:rPr>
              <w:t xml:space="preserve">See </w:t>
            </w:r>
            <w:r w:rsidRPr="009E096F">
              <w:rPr>
                <w:rFonts w:ascii="Arial"/>
                <w:color w:val="1F1E1E"/>
                <w:sz w:val="16"/>
              </w:rPr>
              <w:t>Section 176.006, Local Government Code.</w:t>
            </w:r>
          </w:p>
          <w:p w14:paraId="2822330A" w14:textId="77777777" w:rsidR="009E096F" w:rsidRPr="009E096F" w:rsidRDefault="009E096F" w:rsidP="009E096F">
            <w:pPr>
              <w:spacing w:before="6"/>
              <w:rPr>
                <w:rFonts w:ascii="Arial"/>
                <w:sz w:val="16"/>
              </w:rPr>
            </w:pPr>
          </w:p>
          <w:p w14:paraId="430CCB1E" w14:textId="77777777" w:rsidR="009E096F" w:rsidRPr="009E096F" w:rsidRDefault="009E096F" w:rsidP="009E096F">
            <w:pPr>
              <w:spacing w:line="182" w:lineRule="exact"/>
              <w:ind w:left="105" w:right="187" w:firstLine="45"/>
              <w:jc w:val="both"/>
              <w:rPr>
                <w:rFonts w:ascii="Arial"/>
                <w:sz w:val="16"/>
              </w:rPr>
            </w:pPr>
            <w:r w:rsidRPr="009E096F">
              <w:rPr>
                <w:rFonts w:ascii="Arial"/>
                <w:color w:val="1F1E1E"/>
                <w:sz w:val="16"/>
              </w:rPr>
              <w:t>A person commits an offense if the person knowingly violates Section 176.006, Local Government Code. An offense under this section is a Class C misdemeanor.</w:t>
            </w:r>
          </w:p>
        </w:tc>
        <w:tc>
          <w:tcPr>
            <w:tcW w:w="1281" w:type="pct"/>
            <w:tcBorders>
              <w:left w:val="single" w:sz="6" w:space="0" w:color="000000"/>
              <w:bottom w:val="single" w:sz="24" w:space="0" w:color="1F1D1E"/>
              <w:right w:val="single" w:sz="6" w:space="0" w:color="000000"/>
            </w:tcBorders>
          </w:tcPr>
          <w:p w14:paraId="5CD9187C" w14:textId="77777777" w:rsidR="009E096F" w:rsidRPr="009E096F" w:rsidRDefault="009E096F" w:rsidP="009E096F">
            <w:pPr>
              <w:spacing w:before="1"/>
              <w:ind w:left="562"/>
              <w:rPr>
                <w:rFonts w:ascii="Arial"/>
                <w:b/>
                <w:sz w:val="18"/>
              </w:rPr>
            </w:pPr>
            <w:r w:rsidRPr="009E096F">
              <w:rPr>
                <w:rFonts w:ascii="Arial"/>
                <w:b/>
                <w:color w:val="1F1E1E"/>
                <w:sz w:val="18"/>
              </w:rPr>
              <w:t>OFFICE USE ONLY</w:t>
            </w:r>
          </w:p>
        </w:tc>
      </w:tr>
      <w:tr w:rsidR="009E096F" w:rsidRPr="009E096F" w14:paraId="60506B3F" w14:textId="77777777" w:rsidTr="009E096F">
        <w:trPr>
          <w:trHeight w:val="1865"/>
        </w:trPr>
        <w:tc>
          <w:tcPr>
            <w:tcW w:w="3719" w:type="pct"/>
            <w:vMerge/>
            <w:tcBorders>
              <w:top w:val="nil"/>
              <w:right w:val="single" w:sz="6" w:space="0" w:color="000000"/>
            </w:tcBorders>
          </w:tcPr>
          <w:p w14:paraId="3891DC2D" w14:textId="77777777" w:rsidR="009E096F" w:rsidRPr="009E096F" w:rsidRDefault="009E096F" w:rsidP="009E096F">
            <w:pPr>
              <w:rPr>
                <w:sz w:val="2"/>
                <w:szCs w:val="2"/>
              </w:rPr>
            </w:pPr>
          </w:p>
        </w:tc>
        <w:tc>
          <w:tcPr>
            <w:tcW w:w="1281" w:type="pct"/>
            <w:vMerge w:val="restart"/>
            <w:tcBorders>
              <w:top w:val="single" w:sz="24" w:space="0" w:color="1F1D1E"/>
              <w:left w:val="single" w:sz="6" w:space="0" w:color="000000"/>
              <w:right w:val="single" w:sz="6" w:space="0" w:color="000000"/>
            </w:tcBorders>
          </w:tcPr>
          <w:p w14:paraId="4EB87C52" w14:textId="77777777" w:rsidR="009E096F" w:rsidRPr="009E096F" w:rsidRDefault="009E096F" w:rsidP="009E096F">
            <w:pPr>
              <w:spacing w:line="155" w:lineRule="exact"/>
              <w:ind w:left="113"/>
              <w:rPr>
                <w:rFonts w:ascii="Arial"/>
                <w:sz w:val="14"/>
              </w:rPr>
            </w:pPr>
            <w:r w:rsidRPr="009E096F">
              <w:rPr>
                <w:rFonts w:ascii="Arial"/>
                <w:color w:val="1F1E1E"/>
                <w:sz w:val="14"/>
              </w:rPr>
              <w:t>Date Received</w:t>
            </w:r>
          </w:p>
          <w:p w14:paraId="168624B1" w14:textId="77777777" w:rsidR="009E096F" w:rsidRPr="009E096F" w:rsidRDefault="009E096F" w:rsidP="009E096F">
            <w:pPr>
              <w:rPr>
                <w:rFonts w:ascii="Arial"/>
                <w:sz w:val="14"/>
              </w:rPr>
            </w:pPr>
          </w:p>
          <w:p w14:paraId="333A580B" w14:textId="3440178D" w:rsidR="009E096F" w:rsidRPr="009E096F" w:rsidRDefault="00692CA3" w:rsidP="009E096F">
            <w:pPr>
              <w:spacing w:before="1"/>
              <w:ind w:left="113"/>
              <w:rPr>
                <w:rFonts w:ascii="Arial"/>
                <w:sz w:val="20"/>
              </w:rPr>
            </w:pPr>
            <w:r>
              <w:rPr>
                <w:rFonts w:ascii="Arial"/>
                <w:color w:val="1F1E1E"/>
                <w:sz w:val="20"/>
              </w:rPr>
              <w:t>RFP</w:t>
            </w:r>
            <w:r w:rsidR="009E096F">
              <w:rPr>
                <w:rFonts w:ascii="Arial"/>
                <w:color w:val="1F1E1E"/>
                <w:sz w:val="20"/>
              </w:rPr>
              <w:t xml:space="preserve"># </w:t>
            </w:r>
            <w:r w:rsidR="00866405">
              <w:rPr>
                <w:rFonts w:ascii="Arial"/>
                <w:color w:val="1F1E1E"/>
                <w:sz w:val="20"/>
              </w:rPr>
              <w:t>23-002</w:t>
            </w:r>
          </w:p>
        </w:tc>
      </w:tr>
      <w:tr w:rsidR="009E096F" w:rsidRPr="009E096F" w14:paraId="38AC20B7" w14:textId="77777777" w:rsidTr="009E096F">
        <w:trPr>
          <w:trHeight w:val="513"/>
        </w:trPr>
        <w:tc>
          <w:tcPr>
            <w:tcW w:w="3719" w:type="pct"/>
            <w:tcBorders>
              <w:right w:val="single" w:sz="6" w:space="0" w:color="000000"/>
            </w:tcBorders>
          </w:tcPr>
          <w:p w14:paraId="082F3425" w14:textId="77777777" w:rsidR="009E096F" w:rsidRPr="009E096F" w:rsidRDefault="009E096F" w:rsidP="009E096F">
            <w:pPr>
              <w:tabs>
                <w:tab w:val="left" w:pos="837"/>
              </w:tabs>
              <w:spacing w:before="24"/>
              <w:ind w:left="160"/>
              <w:rPr>
                <w:rFonts w:ascii="Arial"/>
                <w:b/>
                <w:sz w:val="16"/>
              </w:rPr>
            </w:pPr>
            <w:r w:rsidRPr="009E096F">
              <w:rPr>
                <w:rFonts w:ascii="Arial"/>
                <w:b/>
                <w:color w:val="1F1E1E"/>
                <w:sz w:val="16"/>
              </w:rPr>
              <w:t>1</w:t>
            </w:r>
            <w:r w:rsidRPr="009E096F">
              <w:rPr>
                <w:rFonts w:ascii="Arial"/>
                <w:b/>
                <w:color w:val="1F1E1E"/>
                <w:sz w:val="16"/>
              </w:rPr>
              <w:tab/>
              <w:t>Name</w:t>
            </w:r>
            <w:r w:rsidRPr="009E096F">
              <w:rPr>
                <w:rFonts w:ascii="Arial"/>
                <w:b/>
                <w:color w:val="1F1E1E"/>
                <w:spacing w:val="-7"/>
                <w:sz w:val="16"/>
              </w:rPr>
              <w:t xml:space="preserve"> </w:t>
            </w:r>
            <w:r w:rsidRPr="009E096F">
              <w:rPr>
                <w:rFonts w:ascii="Arial"/>
                <w:b/>
                <w:color w:val="1F1E1E"/>
                <w:sz w:val="16"/>
              </w:rPr>
              <w:t>of</w:t>
            </w:r>
            <w:r w:rsidRPr="009E096F">
              <w:rPr>
                <w:rFonts w:ascii="Arial"/>
                <w:b/>
                <w:color w:val="1F1E1E"/>
                <w:spacing w:val="-4"/>
                <w:sz w:val="16"/>
              </w:rPr>
              <w:t xml:space="preserve"> </w:t>
            </w:r>
            <w:r w:rsidRPr="009E096F">
              <w:rPr>
                <w:rFonts w:ascii="Arial"/>
                <w:b/>
                <w:color w:val="1F1E1E"/>
                <w:sz w:val="16"/>
              </w:rPr>
              <w:t>person</w:t>
            </w:r>
            <w:r w:rsidRPr="009E096F">
              <w:rPr>
                <w:rFonts w:ascii="Arial"/>
                <w:b/>
                <w:color w:val="1F1E1E"/>
                <w:spacing w:val="-6"/>
                <w:sz w:val="16"/>
              </w:rPr>
              <w:t xml:space="preserve"> </w:t>
            </w:r>
            <w:r w:rsidRPr="009E096F">
              <w:rPr>
                <w:rFonts w:ascii="Arial"/>
                <w:b/>
                <w:color w:val="1F1E1E"/>
                <w:sz w:val="16"/>
              </w:rPr>
              <w:t>who</w:t>
            </w:r>
            <w:r w:rsidRPr="009E096F">
              <w:rPr>
                <w:rFonts w:ascii="Arial"/>
                <w:b/>
                <w:color w:val="1F1E1E"/>
                <w:spacing w:val="-6"/>
                <w:sz w:val="16"/>
              </w:rPr>
              <w:t xml:space="preserve"> </w:t>
            </w:r>
            <w:r w:rsidRPr="009E096F">
              <w:rPr>
                <w:rFonts w:ascii="Arial"/>
                <w:b/>
                <w:color w:val="1F1E1E"/>
                <w:spacing w:val="-3"/>
                <w:sz w:val="16"/>
              </w:rPr>
              <w:t>has</w:t>
            </w:r>
            <w:r w:rsidRPr="009E096F">
              <w:rPr>
                <w:rFonts w:ascii="Arial"/>
                <w:b/>
                <w:color w:val="1F1E1E"/>
                <w:spacing w:val="-4"/>
                <w:sz w:val="16"/>
              </w:rPr>
              <w:t xml:space="preserve"> </w:t>
            </w:r>
            <w:r w:rsidRPr="009E096F">
              <w:rPr>
                <w:rFonts w:ascii="Arial"/>
                <w:b/>
                <w:color w:val="1F1E1E"/>
                <w:sz w:val="16"/>
              </w:rPr>
              <w:t>a</w:t>
            </w:r>
            <w:r w:rsidRPr="009E096F">
              <w:rPr>
                <w:rFonts w:ascii="Arial"/>
                <w:b/>
                <w:color w:val="1F1E1E"/>
                <w:spacing w:val="-4"/>
                <w:sz w:val="16"/>
              </w:rPr>
              <w:t xml:space="preserve"> </w:t>
            </w:r>
            <w:r w:rsidRPr="009E096F">
              <w:rPr>
                <w:rFonts w:ascii="Arial"/>
                <w:b/>
                <w:color w:val="1F1E1E"/>
                <w:sz w:val="16"/>
              </w:rPr>
              <w:t>business</w:t>
            </w:r>
            <w:r w:rsidRPr="009E096F">
              <w:rPr>
                <w:rFonts w:ascii="Arial"/>
                <w:b/>
                <w:color w:val="1F1E1E"/>
                <w:spacing w:val="-4"/>
                <w:sz w:val="16"/>
              </w:rPr>
              <w:t xml:space="preserve"> </w:t>
            </w:r>
            <w:r w:rsidRPr="009E096F">
              <w:rPr>
                <w:rFonts w:ascii="Arial"/>
                <w:b/>
                <w:color w:val="1F1E1E"/>
                <w:sz w:val="16"/>
              </w:rPr>
              <w:t>relationship</w:t>
            </w:r>
            <w:r w:rsidRPr="009E096F">
              <w:rPr>
                <w:rFonts w:ascii="Arial"/>
                <w:b/>
                <w:color w:val="1F1E1E"/>
                <w:spacing w:val="-8"/>
                <w:sz w:val="16"/>
              </w:rPr>
              <w:t xml:space="preserve"> </w:t>
            </w:r>
            <w:r w:rsidRPr="009E096F">
              <w:rPr>
                <w:rFonts w:ascii="Arial"/>
                <w:b/>
                <w:color w:val="1F1E1E"/>
                <w:sz w:val="16"/>
              </w:rPr>
              <w:t>with</w:t>
            </w:r>
            <w:r w:rsidRPr="009E096F">
              <w:rPr>
                <w:rFonts w:ascii="Arial"/>
                <w:b/>
                <w:color w:val="1F1E1E"/>
                <w:spacing w:val="-6"/>
                <w:sz w:val="16"/>
              </w:rPr>
              <w:t xml:space="preserve"> </w:t>
            </w:r>
            <w:r w:rsidRPr="009E096F">
              <w:rPr>
                <w:rFonts w:ascii="Arial"/>
                <w:b/>
                <w:color w:val="1F1E1E"/>
                <w:sz w:val="16"/>
              </w:rPr>
              <w:t xml:space="preserve">local governmental </w:t>
            </w:r>
            <w:r w:rsidRPr="009E096F">
              <w:rPr>
                <w:rFonts w:ascii="Arial"/>
                <w:b/>
                <w:color w:val="1F1E1E"/>
                <w:spacing w:val="-4"/>
                <w:sz w:val="16"/>
              </w:rPr>
              <w:t>entity.</w:t>
            </w:r>
          </w:p>
        </w:tc>
        <w:tc>
          <w:tcPr>
            <w:tcW w:w="1281" w:type="pct"/>
            <w:vMerge/>
            <w:tcBorders>
              <w:top w:val="nil"/>
              <w:left w:val="single" w:sz="6" w:space="0" w:color="000000"/>
              <w:right w:val="single" w:sz="6" w:space="0" w:color="000000"/>
            </w:tcBorders>
          </w:tcPr>
          <w:p w14:paraId="15F02445" w14:textId="77777777" w:rsidR="009E096F" w:rsidRPr="009E096F" w:rsidRDefault="009E096F" w:rsidP="009E096F">
            <w:pPr>
              <w:rPr>
                <w:sz w:val="2"/>
                <w:szCs w:val="2"/>
              </w:rPr>
            </w:pPr>
          </w:p>
        </w:tc>
      </w:tr>
      <w:tr w:rsidR="009E096F" w:rsidRPr="009E096F" w14:paraId="7C31E3F9" w14:textId="77777777" w:rsidTr="009E096F">
        <w:trPr>
          <w:trHeight w:val="1020"/>
        </w:trPr>
        <w:tc>
          <w:tcPr>
            <w:tcW w:w="5000" w:type="pct"/>
            <w:gridSpan w:val="2"/>
            <w:tcBorders>
              <w:bottom w:val="single" w:sz="6" w:space="0" w:color="000000"/>
            </w:tcBorders>
          </w:tcPr>
          <w:p w14:paraId="3E6FE86B" w14:textId="77777777" w:rsidR="009E096F" w:rsidRPr="009E096F" w:rsidRDefault="009E096F" w:rsidP="009E096F">
            <w:pPr>
              <w:spacing w:before="9"/>
              <w:ind w:left="165"/>
              <w:rPr>
                <w:rFonts w:ascii="Arial"/>
                <w:sz w:val="18"/>
              </w:rPr>
            </w:pPr>
            <w:r w:rsidRPr="009E096F">
              <w:rPr>
                <w:rFonts w:ascii="Arial"/>
                <w:b/>
                <w:color w:val="1F1E1E"/>
                <w:w w:val="99"/>
                <w:sz w:val="18"/>
              </w:rPr>
              <w:t>2</w:t>
            </w:r>
          </w:p>
          <w:p w14:paraId="663425D6" w14:textId="77777777" w:rsidR="009E096F" w:rsidRPr="009E096F" w:rsidRDefault="009E096F" w:rsidP="009E096F">
            <w:pPr>
              <w:spacing w:before="1"/>
              <w:ind w:left="626"/>
              <w:rPr>
                <w:rFonts w:ascii="Arial"/>
                <w:b/>
                <w:sz w:val="18"/>
              </w:rPr>
            </w:pPr>
            <w:r w:rsidRPr="009E096F">
              <w:rPr>
                <w:rFonts w:ascii="Arial"/>
                <w:b/>
                <w:color w:val="1F1E1E"/>
                <w:sz w:val="18"/>
              </w:rPr>
              <w:t>Check this box if you are filing an update to a previously filed questionnaire.</w:t>
            </w:r>
          </w:p>
          <w:p w14:paraId="799C8231" w14:textId="77777777" w:rsidR="009E096F" w:rsidRPr="009E096F" w:rsidRDefault="009E096F" w:rsidP="009E096F">
            <w:pPr>
              <w:spacing w:before="7"/>
              <w:rPr>
                <w:rFonts w:ascii="Arial"/>
                <w:sz w:val="18"/>
              </w:rPr>
            </w:pPr>
          </w:p>
          <w:p w14:paraId="043B90E2" w14:textId="77777777" w:rsidR="009E096F" w:rsidRPr="009E096F" w:rsidRDefault="009E096F" w:rsidP="009E096F">
            <w:pPr>
              <w:spacing w:line="182" w:lineRule="exact"/>
              <w:ind w:left="345" w:right="58" w:firstLine="247"/>
              <w:rPr>
                <w:rFonts w:ascii="Arial"/>
                <w:sz w:val="16"/>
              </w:rPr>
            </w:pPr>
            <w:r w:rsidRPr="009E096F">
              <w:rPr>
                <w:rFonts w:ascii="Arial"/>
                <w:color w:val="1F1E1E"/>
                <w:sz w:val="16"/>
              </w:rPr>
              <w:t>(The law requires that you file an updated completed questionnaire with the appropriate filing authority not later than the 7th business day after the date the originally filed questionnaire becomes incomplete or inaccurate.)</w:t>
            </w:r>
          </w:p>
        </w:tc>
      </w:tr>
      <w:tr w:rsidR="009E096F" w:rsidRPr="009E096F" w14:paraId="7E30032E" w14:textId="77777777" w:rsidTr="009E096F">
        <w:trPr>
          <w:trHeight w:val="5466"/>
        </w:trPr>
        <w:tc>
          <w:tcPr>
            <w:tcW w:w="5000" w:type="pct"/>
            <w:gridSpan w:val="2"/>
            <w:tcBorders>
              <w:top w:val="single" w:sz="6" w:space="0" w:color="000000"/>
              <w:left w:val="single" w:sz="6" w:space="0" w:color="000000"/>
              <w:bottom w:val="single" w:sz="6" w:space="0" w:color="000000"/>
              <w:right w:val="single" w:sz="6" w:space="0" w:color="000000"/>
            </w:tcBorders>
          </w:tcPr>
          <w:p w14:paraId="2103B84D" w14:textId="77777777" w:rsidR="009E096F" w:rsidRPr="009E096F" w:rsidRDefault="009E096F" w:rsidP="009E096F">
            <w:pPr>
              <w:spacing w:line="180" w:lineRule="exact"/>
              <w:ind w:left="213"/>
              <w:rPr>
                <w:rFonts w:ascii="Arial"/>
                <w:b/>
                <w:sz w:val="16"/>
              </w:rPr>
            </w:pPr>
            <w:r w:rsidRPr="009E096F">
              <w:rPr>
                <w:rFonts w:ascii="Arial"/>
                <w:b/>
                <w:color w:val="1F1E1E"/>
                <w:sz w:val="16"/>
              </w:rPr>
              <w:t>3</w:t>
            </w:r>
          </w:p>
          <w:p w14:paraId="26C22ABB" w14:textId="77777777" w:rsidR="009E096F" w:rsidRPr="009E096F" w:rsidRDefault="009E096F" w:rsidP="009E096F">
            <w:pPr>
              <w:spacing w:before="9"/>
              <w:rPr>
                <w:rFonts w:ascii="Arial"/>
                <w:sz w:val="16"/>
              </w:rPr>
            </w:pPr>
          </w:p>
          <w:p w14:paraId="01EE09BA" w14:textId="77777777" w:rsidR="009E096F" w:rsidRPr="009E096F" w:rsidRDefault="009E096F" w:rsidP="009E096F">
            <w:pPr>
              <w:ind w:left="335"/>
              <w:rPr>
                <w:rFonts w:ascii="Arial"/>
                <w:b/>
                <w:sz w:val="18"/>
              </w:rPr>
            </w:pPr>
            <w:r w:rsidRPr="009E096F">
              <w:rPr>
                <w:rFonts w:ascii="Arial"/>
                <w:b/>
                <w:color w:val="1F1E1E"/>
                <w:sz w:val="18"/>
              </w:rPr>
              <w:t>Name of local government officer with whom filer has employment or business relationship.</w:t>
            </w:r>
          </w:p>
          <w:p w14:paraId="23F7C41E" w14:textId="77777777" w:rsidR="009E096F" w:rsidRPr="009E096F" w:rsidRDefault="009E096F" w:rsidP="009E096F">
            <w:pPr>
              <w:rPr>
                <w:rFonts w:ascii="Arial"/>
                <w:sz w:val="20"/>
              </w:rPr>
            </w:pPr>
          </w:p>
          <w:p w14:paraId="732B786E" w14:textId="77777777" w:rsidR="009E096F" w:rsidRPr="009E096F" w:rsidRDefault="009E096F" w:rsidP="009E096F">
            <w:pPr>
              <w:spacing w:line="20" w:lineRule="exact"/>
              <w:ind w:left="3773"/>
              <w:rPr>
                <w:rFonts w:ascii="Arial"/>
                <w:sz w:val="2"/>
              </w:rPr>
            </w:pPr>
          </w:p>
          <w:p w14:paraId="65B81A61" w14:textId="77777777" w:rsidR="009E096F" w:rsidRPr="009E096F" w:rsidRDefault="009E096F" w:rsidP="009E096F">
            <w:pPr>
              <w:ind w:left="26" w:firstLine="232"/>
              <w:rPr>
                <w:rFonts w:ascii="Arial"/>
                <w:sz w:val="18"/>
              </w:rPr>
            </w:pPr>
            <w:r w:rsidRPr="009E096F">
              <w:rPr>
                <w:rFonts w:ascii="Arial"/>
                <w:noProof/>
                <w:sz w:val="2"/>
              </w:rPr>
              <mc:AlternateContent>
                <mc:Choice Requires="wpg">
                  <w:drawing>
                    <wp:anchor distT="0" distB="0" distL="114300" distR="114300" simplePos="0" relativeHeight="251715584" behindDoc="1" locked="0" layoutInCell="1" allowOverlap="1" wp14:anchorId="3699AD0A" wp14:editId="40901DB8">
                      <wp:simplePos x="0" y="0"/>
                      <wp:positionH relativeFrom="column">
                        <wp:posOffset>1161415</wp:posOffset>
                      </wp:positionH>
                      <wp:positionV relativeFrom="paragraph">
                        <wp:posOffset>90805</wp:posOffset>
                      </wp:positionV>
                      <wp:extent cx="1905000" cy="7620"/>
                      <wp:effectExtent l="0" t="0" r="0" b="0"/>
                      <wp:wrapTight wrapText="bothSides">
                        <wp:wrapPolygon edited="0">
                          <wp:start x="0" y="0"/>
                          <wp:lineTo x="0" y="21600"/>
                          <wp:lineTo x="21600" y="21600"/>
                          <wp:lineTo x="21600" y="0"/>
                          <wp:lineTo x="0" y="0"/>
                        </wp:wrapPolygon>
                      </wp:wrapTight>
                      <wp:docPr id="25" name="Group 62"/>
                      <wp:cNvGraphicFramePr/>
                      <a:graphic xmlns:a="http://schemas.openxmlformats.org/drawingml/2006/main">
                        <a:graphicData uri="http://schemas.microsoft.com/office/word/2010/wordprocessingGroup">
                          <wpg:wgp>
                            <wpg:cNvGrpSpPr/>
                            <wpg:grpSpPr>
                              <a:xfrm>
                                <a:off x="0" y="0"/>
                                <a:ext cx="1905000" cy="7620"/>
                                <a:chOff x="0" y="0"/>
                                <a:chExt cx="3000" cy="12"/>
                              </a:xfrm>
                            </wpg:grpSpPr>
                            <wps:wsp>
                              <wps:cNvPr id="26" name="Line 63"/>
                              <wps:cNvCnPr>
                                <a:cxnSpLocks noChangeShapeType="1"/>
                              </wps:cNvCnPr>
                              <wps:spPr bwMode="auto">
                                <a:xfrm>
                                  <a:off x="0" y="6"/>
                                  <a:ext cx="3000" cy="0"/>
                                </a:xfrm>
                                <a:prstGeom prst="line">
                                  <a:avLst/>
                                </a:prstGeom>
                                <a:noFill/>
                                <a:ln w="7201">
                                  <a:solidFill>
                                    <a:srgbClr val="1F1D1D"/>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BAAC307" id="Group 62" o:spid="_x0000_s1026" style="position:absolute;margin-left:91.45pt;margin-top:7.15pt;width:150pt;height:.6pt;z-index:-251600896" coordsize="30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">
                      <v:line id="Line 63" o:spid="_x0000_s1027" style="position:absolute;visibility:visible;mso-wrap-style:square" from="0,6" to="30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" strokecolor="#1f1d1d" strokeweight=".20003mm"/>
                      <w10:wrap type="tight"/>
                    </v:group>
                  </w:pict>
                </mc:Fallback>
              </mc:AlternateContent>
            </w:r>
            <w:r w:rsidRPr="009E096F">
              <w:rPr>
                <w:rFonts w:ascii="Arial"/>
                <w:color w:val="1F1E1E"/>
                <w:sz w:val="18"/>
              </w:rPr>
              <w:t>Name of Officer</w:t>
            </w:r>
          </w:p>
          <w:p w14:paraId="62D8F658" w14:textId="77777777" w:rsidR="009E096F" w:rsidRPr="009E096F" w:rsidRDefault="009E096F" w:rsidP="009E096F">
            <w:pPr>
              <w:spacing w:before="7"/>
              <w:rPr>
                <w:rFonts w:ascii="Arial"/>
                <w:sz w:val="17"/>
              </w:rPr>
            </w:pPr>
          </w:p>
          <w:p w14:paraId="386F7884" w14:textId="77777777" w:rsidR="009E096F" w:rsidRPr="009E096F" w:rsidRDefault="009E096F" w:rsidP="009E096F">
            <w:pPr>
              <w:spacing w:before="1"/>
              <w:ind w:left="232" w:right="119" w:firstLine="48"/>
              <w:jc w:val="both"/>
              <w:rPr>
                <w:rFonts w:ascii="Arial"/>
                <w:sz w:val="18"/>
              </w:rPr>
            </w:pPr>
            <w:r w:rsidRPr="009E096F">
              <w:rPr>
                <w:rFonts w:ascii="Arial"/>
                <w:color w:val="1F1E1E"/>
                <w:sz w:val="18"/>
              </w:rPr>
              <w:t>This section (item 3 including subparts A, B, C &amp; D) must be completed for each officer with whom the filer has an employment or other business relationship as defined by Section 176.001(1-a), Local Government Code. Attach additional pages to this Form CIQ as necessary.</w:t>
            </w:r>
          </w:p>
          <w:p w14:paraId="276F4509" w14:textId="77777777" w:rsidR="009E096F" w:rsidRPr="009E096F" w:rsidRDefault="009E096F" w:rsidP="009E096F">
            <w:pPr>
              <w:rPr>
                <w:rFonts w:ascii="Arial"/>
                <w:sz w:val="18"/>
              </w:rPr>
            </w:pPr>
          </w:p>
          <w:p w14:paraId="72B81F04" w14:textId="77777777" w:rsidR="009E096F" w:rsidRPr="009E096F" w:rsidRDefault="009E096F" w:rsidP="00234FB8">
            <w:pPr>
              <w:numPr>
                <w:ilvl w:val="0"/>
                <w:numId w:val="4"/>
              </w:numPr>
              <w:tabs>
                <w:tab w:val="left" w:pos="485"/>
              </w:tabs>
              <w:ind w:right="768" w:hanging="252"/>
              <w:rPr>
                <w:rFonts w:ascii="Arial"/>
                <w:sz w:val="18"/>
              </w:rPr>
            </w:pPr>
            <w:r w:rsidRPr="009E096F">
              <w:rPr>
                <w:rFonts w:ascii="Arial"/>
                <w:color w:val="1F1E1E"/>
                <w:sz w:val="18"/>
              </w:rPr>
              <w:t>Is the</w:t>
            </w:r>
            <w:r w:rsidRPr="009E096F">
              <w:rPr>
                <w:rFonts w:ascii="Arial"/>
                <w:color w:val="1F1E1E"/>
                <w:spacing w:val="-3"/>
                <w:sz w:val="18"/>
              </w:rPr>
              <w:t xml:space="preserve"> </w:t>
            </w:r>
            <w:r w:rsidRPr="009E096F">
              <w:rPr>
                <w:rFonts w:ascii="Arial"/>
                <w:color w:val="1F1E1E"/>
                <w:sz w:val="18"/>
              </w:rPr>
              <w:t>local</w:t>
            </w:r>
            <w:r w:rsidRPr="009E096F">
              <w:rPr>
                <w:rFonts w:ascii="Arial"/>
                <w:color w:val="1F1E1E"/>
                <w:spacing w:val="-3"/>
                <w:sz w:val="18"/>
              </w:rPr>
              <w:t xml:space="preserve"> </w:t>
            </w:r>
            <w:r w:rsidRPr="009E096F">
              <w:rPr>
                <w:rFonts w:ascii="Arial"/>
                <w:color w:val="1F1E1E"/>
                <w:sz w:val="18"/>
              </w:rPr>
              <w:t>government</w:t>
            </w:r>
            <w:r w:rsidRPr="009E096F">
              <w:rPr>
                <w:rFonts w:ascii="Arial"/>
                <w:color w:val="1F1E1E"/>
                <w:spacing w:val="-3"/>
                <w:sz w:val="18"/>
              </w:rPr>
              <w:t xml:space="preserve"> </w:t>
            </w:r>
            <w:r w:rsidRPr="009E096F">
              <w:rPr>
                <w:rFonts w:ascii="Arial"/>
                <w:color w:val="1F1E1E"/>
                <w:sz w:val="18"/>
              </w:rPr>
              <w:t>officer</w:t>
            </w:r>
            <w:r w:rsidRPr="009E096F">
              <w:rPr>
                <w:rFonts w:ascii="Arial"/>
                <w:color w:val="1F1E1E"/>
                <w:spacing w:val="-5"/>
                <w:sz w:val="18"/>
              </w:rPr>
              <w:t xml:space="preserve"> </w:t>
            </w:r>
            <w:r w:rsidRPr="009E096F">
              <w:rPr>
                <w:rFonts w:ascii="Arial"/>
                <w:color w:val="1F1E1E"/>
                <w:sz w:val="18"/>
              </w:rPr>
              <w:t>named</w:t>
            </w:r>
            <w:r w:rsidRPr="009E096F">
              <w:rPr>
                <w:rFonts w:ascii="Arial"/>
                <w:color w:val="1F1E1E"/>
                <w:spacing w:val="-2"/>
                <w:sz w:val="18"/>
              </w:rPr>
              <w:t xml:space="preserve"> </w:t>
            </w:r>
            <w:r w:rsidRPr="009E096F">
              <w:rPr>
                <w:rFonts w:ascii="Arial"/>
                <w:color w:val="1F1E1E"/>
                <w:sz w:val="18"/>
              </w:rPr>
              <w:t>in</w:t>
            </w:r>
            <w:r w:rsidRPr="009E096F">
              <w:rPr>
                <w:rFonts w:ascii="Arial"/>
                <w:color w:val="1F1E1E"/>
                <w:spacing w:val="-3"/>
                <w:sz w:val="18"/>
              </w:rPr>
              <w:t xml:space="preserve"> </w:t>
            </w:r>
            <w:r w:rsidRPr="009E096F">
              <w:rPr>
                <w:rFonts w:ascii="Arial"/>
                <w:color w:val="1F1E1E"/>
                <w:sz w:val="18"/>
              </w:rPr>
              <w:t>this</w:t>
            </w:r>
            <w:r w:rsidRPr="009E096F">
              <w:rPr>
                <w:rFonts w:ascii="Arial"/>
                <w:color w:val="1F1E1E"/>
                <w:spacing w:val="-5"/>
                <w:sz w:val="18"/>
              </w:rPr>
              <w:t xml:space="preserve"> </w:t>
            </w:r>
            <w:r w:rsidRPr="009E096F">
              <w:rPr>
                <w:rFonts w:ascii="Arial"/>
                <w:color w:val="1F1E1E"/>
                <w:sz w:val="18"/>
              </w:rPr>
              <w:t>section</w:t>
            </w:r>
            <w:r w:rsidRPr="009E096F">
              <w:rPr>
                <w:rFonts w:ascii="Arial"/>
                <w:color w:val="1F1E1E"/>
                <w:spacing w:val="-3"/>
                <w:sz w:val="18"/>
              </w:rPr>
              <w:t xml:space="preserve"> </w:t>
            </w:r>
            <w:r w:rsidRPr="009E096F">
              <w:rPr>
                <w:rFonts w:ascii="Arial"/>
                <w:color w:val="1F1E1E"/>
                <w:sz w:val="18"/>
              </w:rPr>
              <w:t>receiving</w:t>
            </w:r>
            <w:r w:rsidRPr="009E096F">
              <w:rPr>
                <w:rFonts w:ascii="Arial"/>
                <w:color w:val="1F1E1E"/>
                <w:spacing w:val="-3"/>
                <w:sz w:val="18"/>
              </w:rPr>
              <w:t xml:space="preserve"> </w:t>
            </w:r>
            <w:r w:rsidRPr="009E096F">
              <w:rPr>
                <w:rFonts w:ascii="Arial"/>
                <w:color w:val="1F1E1E"/>
                <w:sz w:val="18"/>
              </w:rPr>
              <w:t>or</w:t>
            </w:r>
            <w:r w:rsidRPr="009E096F">
              <w:rPr>
                <w:rFonts w:ascii="Arial"/>
                <w:color w:val="1F1E1E"/>
                <w:spacing w:val="-4"/>
                <w:sz w:val="18"/>
              </w:rPr>
              <w:t xml:space="preserve"> </w:t>
            </w:r>
            <w:r w:rsidRPr="009E096F">
              <w:rPr>
                <w:rFonts w:ascii="Arial"/>
                <w:color w:val="1F1E1E"/>
                <w:sz w:val="18"/>
              </w:rPr>
              <w:t>likely</w:t>
            </w:r>
            <w:r w:rsidRPr="009E096F">
              <w:rPr>
                <w:rFonts w:ascii="Arial"/>
                <w:color w:val="1F1E1E"/>
                <w:spacing w:val="-4"/>
                <w:sz w:val="18"/>
              </w:rPr>
              <w:t xml:space="preserve"> </w:t>
            </w:r>
            <w:r w:rsidRPr="009E096F">
              <w:rPr>
                <w:rFonts w:ascii="Arial"/>
                <w:color w:val="1F1E1E"/>
                <w:sz w:val="18"/>
              </w:rPr>
              <w:t>to</w:t>
            </w:r>
            <w:r w:rsidRPr="009E096F">
              <w:rPr>
                <w:rFonts w:ascii="Arial"/>
                <w:color w:val="1F1E1E"/>
                <w:spacing w:val="-3"/>
                <w:sz w:val="18"/>
              </w:rPr>
              <w:t xml:space="preserve"> </w:t>
            </w:r>
            <w:r w:rsidRPr="009E096F">
              <w:rPr>
                <w:rFonts w:ascii="Arial"/>
                <w:color w:val="1F1E1E"/>
                <w:sz w:val="18"/>
              </w:rPr>
              <w:t>receive</w:t>
            </w:r>
            <w:r w:rsidRPr="009E096F">
              <w:rPr>
                <w:rFonts w:ascii="Arial"/>
                <w:color w:val="1F1E1E"/>
                <w:spacing w:val="-3"/>
                <w:sz w:val="18"/>
              </w:rPr>
              <w:t xml:space="preserve"> </w:t>
            </w:r>
            <w:r w:rsidRPr="009E096F">
              <w:rPr>
                <w:rFonts w:ascii="Arial"/>
                <w:color w:val="1F1E1E"/>
                <w:sz w:val="18"/>
              </w:rPr>
              <w:t>taxable</w:t>
            </w:r>
            <w:r w:rsidRPr="009E096F">
              <w:rPr>
                <w:rFonts w:ascii="Arial"/>
                <w:color w:val="1F1E1E"/>
                <w:spacing w:val="-3"/>
                <w:sz w:val="18"/>
              </w:rPr>
              <w:t xml:space="preserve"> </w:t>
            </w:r>
            <w:r w:rsidRPr="009E096F">
              <w:rPr>
                <w:rFonts w:ascii="Arial"/>
                <w:color w:val="1F1E1E"/>
                <w:sz w:val="18"/>
              </w:rPr>
              <w:t>income,</w:t>
            </w:r>
            <w:r w:rsidRPr="009E096F">
              <w:rPr>
                <w:rFonts w:ascii="Arial"/>
                <w:color w:val="1F1E1E"/>
                <w:spacing w:val="-3"/>
                <w:sz w:val="18"/>
              </w:rPr>
              <w:t xml:space="preserve"> </w:t>
            </w:r>
            <w:r w:rsidRPr="009E096F">
              <w:rPr>
                <w:rFonts w:ascii="Arial"/>
                <w:color w:val="1F1E1E"/>
                <w:sz w:val="18"/>
              </w:rPr>
              <w:t>other</w:t>
            </w:r>
            <w:r w:rsidRPr="009E096F">
              <w:rPr>
                <w:rFonts w:ascii="Arial"/>
                <w:color w:val="1F1E1E"/>
                <w:spacing w:val="-5"/>
                <w:sz w:val="18"/>
              </w:rPr>
              <w:t xml:space="preserve"> </w:t>
            </w:r>
            <w:r w:rsidRPr="009E096F">
              <w:rPr>
                <w:rFonts w:ascii="Arial"/>
                <w:color w:val="1F1E1E"/>
                <w:sz w:val="18"/>
              </w:rPr>
              <w:t>than</w:t>
            </w:r>
            <w:r w:rsidRPr="009E096F">
              <w:rPr>
                <w:rFonts w:ascii="Arial"/>
                <w:color w:val="1F1E1E"/>
                <w:spacing w:val="-3"/>
                <w:sz w:val="18"/>
              </w:rPr>
              <w:t xml:space="preserve"> </w:t>
            </w:r>
            <w:r w:rsidRPr="009E096F">
              <w:rPr>
                <w:rFonts w:ascii="Arial"/>
                <w:color w:val="1F1E1E"/>
                <w:sz w:val="18"/>
              </w:rPr>
              <w:t>investment income, from the filer of the</w:t>
            </w:r>
            <w:r w:rsidRPr="009E096F">
              <w:rPr>
                <w:rFonts w:ascii="Arial"/>
                <w:color w:val="1F1E1E"/>
                <w:spacing w:val="-9"/>
                <w:sz w:val="18"/>
              </w:rPr>
              <w:t xml:space="preserve"> </w:t>
            </w:r>
            <w:r w:rsidRPr="009E096F">
              <w:rPr>
                <w:rFonts w:ascii="Arial"/>
                <w:color w:val="1F1E1E"/>
                <w:sz w:val="18"/>
              </w:rPr>
              <w:t>questionnaire?</w:t>
            </w:r>
          </w:p>
          <w:p w14:paraId="1C8AD7DD" w14:textId="77777777" w:rsidR="009E096F" w:rsidRPr="009E096F" w:rsidRDefault="009E096F" w:rsidP="009E096F">
            <w:pPr>
              <w:spacing w:before="10"/>
              <w:rPr>
                <w:rFonts w:ascii="Arial"/>
                <w:sz w:val="17"/>
              </w:rPr>
            </w:pPr>
          </w:p>
          <w:p w14:paraId="1587F30F" w14:textId="77777777" w:rsidR="009E096F" w:rsidRPr="009E096F" w:rsidRDefault="009E096F" w:rsidP="009E096F">
            <w:pPr>
              <w:tabs>
                <w:tab w:val="left" w:pos="3214"/>
              </w:tabs>
              <w:ind w:left="1833"/>
              <w:rPr>
                <w:rFonts w:ascii="Arial"/>
                <w:sz w:val="18"/>
              </w:rPr>
            </w:pPr>
            <w:r w:rsidRPr="009E096F">
              <w:rPr>
                <w:rFonts w:ascii="Arial"/>
                <w:color w:val="1F1E1E"/>
                <w:sz w:val="18"/>
              </w:rPr>
              <w:t>Yes</w:t>
            </w:r>
            <w:r w:rsidRPr="009E096F">
              <w:rPr>
                <w:rFonts w:ascii="Arial"/>
                <w:color w:val="1F1E1E"/>
                <w:sz w:val="18"/>
              </w:rPr>
              <w:tab/>
              <w:t>No</w:t>
            </w:r>
          </w:p>
          <w:p w14:paraId="1B843BA7" w14:textId="77777777" w:rsidR="009E096F" w:rsidRPr="009E096F" w:rsidRDefault="009E096F" w:rsidP="009E096F">
            <w:pPr>
              <w:spacing w:before="1"/>
              <w:rPr>
                <w:rFonts w:ascii="Arial"/>
                <w:sz w:val="18"/>
              </w:rPr>
            </w:pPr>
          </w:p>
          <w:p w14:paraId="3AF127CC" w14:textId="77777777" w:rsidR="009E096F" w:rsidRPr="009E096F" w:rsidRDefault="009E096F" w:rsidP="00234FB8">
            <w:pPr>
              <w:numPr>
                <w:ilvl w:val="0"/>
                <w:numId w:val="4"/>
              </w:numPr>
              <w:tabs>
                <w:tab w:val="left" w:pos="514"/>
              </w:tabs>
              <w:ind w:right="940" w:hanging="202"/>
              <w:jc w:val="both"/>
              <w:rPr>
                <w:rFonts w:ascii="Arial"/>
                <w:sz w:val="18"/>
              </w:rPr>
            </w:pPr>
            <w:r w:rsidRPr="009E096F">
              <w:rPr>
                <w:rFonts w:ascii="Arial"/>
                <w:color w:val="1F1E1E"/>
                <w:sz w:val="18"/>
              </w:rPr>
              <w:t>Is the filer of the questionnaire receiving or likely to receive taxable income, other than investment income, from or at the direction of the local government officer named in this section AND the taxable income is not received from the local governmental</w:t>
            </w:r>
            <w:r w:rsidRPr="009E096F">
              <w:rPr>
                <w:rFonts w:ascii="Arial"/>
                <w:color w:val="1F1E1E"/>
                <w:spacing w:val="-2"/>
                <w:sz w:val="18"/>
              </w:rPr>
              <w:t xml:space="preserve"> </w:t>
            </w:r>
            <w:r w:rsidRPr="009E096F">
              <w:rPr>
                <w:rFonts w:ascii="Arial"/>
                <w:color w:val="1F1E1E"/>
                <w:sz w:val="18"/>
              </w:rPr>
              <w:t>entity?</w:t>
            </w:r>
          </w:p>
          <w:p w14:paraId="50908471" w14:textId="77777777" w:rsidR="009E096F" w:rsidRPr="009E096F" w:rsidRDefault="009E096F" w:rsidP="009E096F">
            <w:pPr>
              <w:rPr>
                <w:rFonts w:ascii="Arial"/>
                <w:sz w:val="18"/>
              </w:rPr>
            </w:pPr>
          </w:p>
          <w:p w14:paraId="5335B9E4" w14:textId="77777777" w:rsidR="009E096F" w:rsidRPr="009E096F" w:rsidRDefault="009E096F" w:rsidP="009E096F">
            <w:pPr>
              <w:tabs>
                <w:tab w:val="left" w:pos="3264"/>
              </w:tabs>
              <w:ind w:left="1881"/>
              <w:rPr>
                <w:rFonts w:ascii="Arial"/>
                <w:sz w:val="18"/>
              </w:rPr>
            </w:pPr>
            <w:r w:rsidRPr="009E096F">
              <w:rPr>
                <w:rFonts w:ascii="Arial"/>
                <w:color w:val="1F1E1E"/>
                <w:sz w:val="18"/>
              </w:rPr>
              <w:t>Yes</w:t>
            </w:r>
            <w:r w:rsidRPr="009E096F">
              <w:rPr>
                <w:rFonts w:ascii="Arial"/>
                <w:color w:val="1F1E1E"/>
                <w:sz w:val="18"/>
              </w:rPr>
              <w:tab/>
              <w:t>No</w:t>
            </w:r>
          </w:p>
          <w:p w14:paraId="4F294DAC" w14:textId="77777777" w:rsidR="009E096F" w:rsidRPr="009E096F" w:rsidRDefault="009E096F" w:rsidP="009E096F">
            <w:pPr>
              <w:spacing w:before="10"/>
              <w:rPr>
                <w:rFonts w:ascii="Arial"/>
                <w:sz w:val="17"/>
              </w:rPr>
            </w:pPr>
          </w:p>
          <w:p w14:paraId="7E95A442" w14:textId="77777777" w:rsidR="009E096F" w:rsidRPr="009E096F" w:rsidRDefault="009E096F" w:rsidP="00234FB8">
            <w:pPr>
              <w:numPr>
                <w:ilvl w:val="0"/>
                <w:numId w:val="4"/>
              </w:numPr>
              <w:tabs>
                <w:tab w:val="left" w:pos="514"/>
              </w:tabs>
              <w:ind w:right="1237" w:hanging="202"/>
              <w:rPr>
                <w:rFonts w:ascii="Arial"/>
                <w:sz w:val="18"/>
              </w:rPr>
            </w:pPr>
            <w:r w:rsidRPr="009E096F">
              <w:rPr>
                <w:rFonts w:ascii="Arial"/>
                <w:color w:val="1F1E1E"/>
                <w:sz w:val="18"/>
              </w:rPr>
              <w:t>Is the filer of this questionnaire employed by a corporation or other business entity with respect to which the local government</w:t>
            </w:r>
            <w:r w:rsidRPr="009E096F">
              <w:rPr>
                <w:rFonts w:ascii="Arial"/>
                <w:color w:val="1F1E1E"/>
                <w:spacing w:val="-6"/>
                <w:sz w:val="18"/>
              </w:rPr>
              <w:t xml:space="preserve"> </w:t>
            </w:r>
            <w:r w:rsidRPr="009E096F">
              <w:rPr>
                <w:rFonts w:ascii="Arial"/>
                <w:color w:val="1F1E1E"/>
                <w:sz w:val="18"/>
              </w:rPr>
              <w:t>officer</w:t>
            </w:r>
            <w:r w:rsidRPr="009E096F">
              <w:rPr>
                <w:rFonts w:ascii="Arial"/>
                <w:color w:val="1F1E1E"/>
                <w:spacing w:val="-7"/>
                <w:sz w:val="18"/>
              </w:rPr>
              <w:t xml:space="preserve"> </w:t>
            </w:r>
            <w:r w:rsidRPr="009E096F">
              <w:rPr>
                <w:rFonts w:ascii="Arial"/>
                <w:color w:val="1F1E1E"/>
                <w:sz w:val="18"/>
              </w:rPr>
              <w:t>serves</w:t>
            </w:r>
            <w:r w:rsidRPr="009E096F">
              <w:rPr>
                <w:rFonts w:ascii="Arial"/>
                <w:color w:val="1F1E1E"/>
                <w:spacing w:val="-1"/>
                <w:sz w:val="18"/>
              </w:rPr>
              <w:t xml:space="preserve"> </w:t>
            </w:r>
            <w:r w:rsidRPr="009E096F">
              <w:rPr>
                <w:rFonts w:ascii="Arial"/>
                <w:color w:val="1F1E1E"/>
                <w:sz w:val="18"/>
              </w:rPr>
              <w:t>as</w:t>
            </w:r>
            <w:r w:rsidRPr="009E096F">
              <w:rPr>
                <w:rFonts w:ascii="Arial"/>
                <w:color w:val="1F1E1E"/>
                <w:spacing w:val="-3"/>
                <w:sz w:val="18"/>
              </w:rPr>
              <w:t xml:space="preserve"> </w:t>
            </w:r>
            <w:r w:rsidRPr="009E096F">
              <w:rPr>
                <w:rFonts w:ascii="Arial"/>
                <w:color w:val="1F1E1E"/>
                <w:sz w:val="18"/>
              </w:rPr>
              <w:t>an</w:t>
            </w:r>
            <w:r w:rsidRPr="009E096F">
              <w:rPr>
                <w:rFonts w:ascii="Arial"/>
                <w:color w:val="1F1E1E"/>
                <w:spacing w:val="-4"/>
                <w:sz w:val="18"/>
              </w:rPr>
              <w:t xml:space="preserve"> </w:t>
            </w:r>
            <w:r w:rsidRPr="009E096F">
              <w:rPr>
                <w:rFonts w:ascii="Arial"/>
                <w:color w:val="1F1E1E"/>
                <w:sz w:val="18"/>
              </w:rPr>
              <w:t>officer</w:t>
            </w:r>
            <w:r w:rsidRPr="009E096F">
              <w:rPr>
                <w:rFonts w:ascii="Arial"/>
                <w:color w:val="1F1E1E"/>
                <w:spacing w:val="-4"/>
                <w:sz w:val="18"/>
              </w:rPr>
              <w:t xml:space="preserve"> </w:t>
            </w:r>
            <w:r w:rsidRPr="009E096F">
              <w:rPr>
                <w:rFonts w:ascii="Arial"/>
                <w:color w:val="1F1E1E"/>
                <w:sz w:val="18"/>
              </w:rPr>
              <w:t>or</w:t>
            </w:r>
            <w:r w:rsidRPr="009E096F">
              <w:rPr>
                <w:rFonts w:ascii="Arial"/>
                <w:color w:val="1F1E1E"/>
                <w:spacing w:val="-4"/>
                <w:sz w:val="18"/>
              </w:rPr>
              <w:t xml:space="preserve"> </w:t>
            </w:r>
            <w:r w:rsidRPr="009E096F">
              <w:rPr>
                <w:rFonts w:ascii="Arial"/>
                <w:color w:val="1F1E1E"/>
                <w:sz w:val="18"/>
              </w:rPr>
              <w:t>director,</w:t>
            </w:r>
            <w:r w:rsidRPr="009E096F">
              <w:rPr>
                <w:rFonts w:ascii="Arial"/>
                <w:color w:val="1F1E1E"/>
                <w:spacing w:val="-4"/>
                <w:sz w:val="18"/>
              </w:rPr>
              <w:t xml:space="preserve"> </w:t>
            </w:r>
            <w:r w:rsidRPr="009E096F">
              <w:rPr>
                <w:rFonts w:ascii="Arial"/>
                <w:color w:val="1F1E1E"/>
                <w:sz w:val="18"/>
              </w:rPr>
              <w:t>or</w:t>
            </w:r>
            <w:r w:rsidRPr="009E096F">
              <w:rPr>
                <w:rFonts w:ascii="Arial"/>
                <w:color w:val="1F1E1E"/>
                <w:spacing w:val="-4"/>
                <w:sz w:val="18"/>
              </w:rPr>
              <w:t xml:space="preserve"> </w:t>
            </w:r>
            <w:r w:rsidRPr="009E096F">
              <w:rPr>
                <w:rFonts w:ascii="Arial"/>
                <w:color w:val="1F1E1E"/>
                <w:sz w:val="18"/>
              </w:rPr>
              <w:t>holds</w:t>
            </w:r>
            <w:r w:rsidRPr="009E096F">
              <w:rPr>
                <w:rFonts w:ascii="Arial"/>
                <w:color w:val="1F1E1E"/>
                <w:spacing w:val="-6"/>
                <w:sz w:val="18"/>
              </w:rPr>
              <w:t xml:space="preserve"> </w:t>
            </w:r>
            <w:r w:rsidRPr="009E096F">
              <w:rPr>
                <w:rFonts w:ascii="Arial"/>
                <w:color w:val="1F1E1E"/>
                <w:sz w:val="18"/>
              </w:rPr>
              <w:t>an</w:t>
            </w:r>
            <w:r w:rsidRPr="009E096F">
              <w:rPr>
                <w:rFonts w:ascii="Arial"/>
                <w:color w:val="1F1E1E"/>
                <w:spacing w:val="-4"/>
                <w:sz w:val="18"/>
              </w:rPr>
              <w:t xml:space="preserve"> </w:t>
            </w:r>
            <w:r w:rsidRPr="009E096F">
              <w:rPr>
                <w:rFonts w:ascii="Arial"/>
                <w:color w:val="1F1E1E"/>
                <w:sz w:val="18"/>
              </w:rPr>
              <w:t>ownership</w:t>
            </w:r>
            <w:r w:rsidRPr="009E096F">
              <w:rPr>
                <w:rFonts w:ascii="Arial"/>
                <w:color w:val="1F1E1E"/>
                <w:spacing w:val="-3"/>
                <w:sz w:val="18"/>
              </w:rPr>
              <w:t xml:space="preserve"> </w:t>
            </w:r>
            <w:r w:rsidRPr="009E096F">
              <w:rPr>
                <w:rFonts w:ascii="Arial"/>
                <w:color w:val="1F1E1E"/>
                <w:sz w:val="18"/>
              </w:rPr>
              <w:t>of</w:t>
            </w:r>
            <w:r w:rsidRPr="009E096F">
              <w:rPr>
                <w:rFonts w:ascii="Arial"/>
                <w:color w:val="1F1E1E"/>
                <w:spacing w:val="-2"/>
                <w:sz w:val="18"/>
              </w:rPr>
              <w:t xml:space="preserve"> </w:t>
            </w:r>
            <w:r w:rsidRPr="009E096F">
              <w:rPr>
                <w:rFonts w:ascii="Arial"/>
                <w:color w:val="1F1E1E"/>
                <w:sz w:val="18"/>
              </w:rPr>
              <w:t>10</w:t>
            </w:r>
            <w:r w:rsidRPr="009E096F">
              <w:rPr>
                <w:rFonts w:ascii="Arial"/>
                <w:color w:val="1F1E1E"/>
                <w:spacing w:val="-4"/>
                <w:sz w:val="18"/>
              </w:rPr>
              <w:t xml:space="preserve"> </w:t>
            </w:r>
            <w:r w:rsidRPr="009E096F">
              <w:rPr>
                <w:rFonts w:ascii="Arial"/>
                <w:color w:val="1F1E1E"/>
                <w:sz w:val="18"/>
              </w:rPr>
              <w:t>percent</w:t>
            </w:r>
            <w:r w:rsidRPr="009E096F">
              <w:rPr>
                <w:rFonts w:ascii="Arial"/>
                <w:color w:val="1F1E1E"/>
                <w:spacing w:val="-4"/>
                <w:sz w:val="18"/>
              </w:rPr>
              <w:t xml:space="preserve"> </w:t>
            </w:r>
            <w:r w:rsidRPr="009E096F">
              <w:rPr>
                <w:rFonts w:ascii="Arial"/>
                <w:color w:val="1F1E1E"/>
                <w:sz w:val="18"/>
              </w:rPr>
              <w:t>or</w:t>
            </w:r>
            <w:r w:rsidRPr="009E096F">
              <w:rPr>
                <w:rFonts w:ascii="Arial"/>
                <w:color w:val="1F1E1E"/>
                <w:spacing w:val="-7"/>
                <w:sz w:val="18"/>
              </w:rPr>
              <w:t xml:space="preserve"> </w:t>
            </w:r>
            <w:r w:rsidRPr="009E096F">
              <w:rPr>
                <w:rFonts w:ascii="Arial"/>
                <w:color w:val="1F1E1E"/>
                <w:sz w:val="18"/>
              </w:rPr>
              <w:t>more?</w:t>
            </w:r>
          </w:p>
          <w:p w14:paraId="4DCB83F1" w14:textId="77777777" w:rsidR="009E096F" w:rsidRPr="009E096F" w:rsidRDefault="009E096F" w:rsidP="009E096F">
            <w:pPr>
              <w:spacing w:before="1"/>
              <w:rPr>
                <w:rFonts w:ascii="Arial"/>
                <w:sz w:val="18"/>
              </w:rPr>
            </w:pPr>
          </w:p>
          <w:p w14:paraId="13919A15" w14:textId="77777777" w:rsidR="009E096F" w:rsidRPr="009E096F" w:rsidRDefault="009E096F" w:rsidP="009E096F">
            <w:pPr>
              <w:tabs>
                <w:tab w:val="left" w:pos="3264"/>
              </w:tabs>
              <w:ind w:left="1881"/>
              <w:rPr>
                <w:rFonts w:ascii="Arial"/>
                <w:sz w:val="18"/>
              </w:rPr>
            </w:pPr>
            <w:r w:rsidRPr="009E096F">
              <w:rPr>
                <w:rFonts w:ascii="Arial"/>
                <w:color w:val="1F1E1E"/>
                <w:sz w:val="18"/>
              </w:rPr>
              <w:t>Yes</w:t>
            </w:r>
            <w:r w:rsidRPr="009E096F">
              <w:rPr>
                <w:rFonts w:ascii="Arial"/>
                <w:color w:val="1F1E1E"/>
                <w:sz w:val="18"/>
              </w:rPr>
              <w:tab/>
              <w:t>No</w:t>
            </w:r>
          </w:p>
          <w:p w14:paraId="53D0CFD3" w14:textId="77777777" w:rsidR="009E096F" w:rsidRPr="009E096F" w:rsidRDefault="009E096F" w:rsidP="009E096F">
            <w:pPr>
              <w:spacing w:before="10"/>
              <w:rPr>
                <w:rFonts w:ascii="Arial"/>
                <w:sz w:val="15"/>
              </w:rPr>
            </w:pPr>
          </w:p>
          <w:p w14:paraId="0CC1B456" w14:textId="77777777" w:rsidR="009E096F" w:rsidRPr="009E096F" w:rsidRDefault="009E096F" w:rsidP="00234FB8">
            <w:pPr>
              <w:numPr>
                <w:ilvl w:val="0"/>
                <w:numId w:val="4"/>
              </w:numPr>
              <w:tabs>
                <w:tab w:val="left" w:pos="543"/>
              </w:tabs>
              <w:spacing w:before="1"/>
              <w:ind w:left="542" w:hanging="231"/>
              <w:rPr>
                <w:rFonts w:ascii="Arial"/>
                <w:sz w:val="18"/>
              </w:rPr>
            </w:pPr>
            <w:r w:rsidRPr="009E096F">
              <w:rPr>
                <w:rFonts w:ascii="Arial"/>
                <w:color w:val="1F1E1E"/>
                <w:sz w:val="18"/>
              </w:rPr>
              <w:t>Describe</w:t>
            </w:r>
            <w:r w:rsidRPr="009E096F">
              <w:rPr>
                <w:rFonts w:ascii="Arial"/>
                <w:color w:val="1F1E1E"/>
                <w:spacing w:val="-4"/>
                <w:sz w:val="18"/>
              </w:rPr>
              <w:t xml:space="preserve"> </w:t>
            </w:r>
            <w:r w:rsidRPr="009E096F">
              <w:rPr>
                <w:rFonts w:ascii="Arial"/>
                <w:color w:val="1F1E1E"/>
                <w:sz w:val="18"/>
              </w:rPr>
              <w:t>each</w:t>
            </w:r>
            <w:r w:rsidRPr="009E096F">
              <w:rPr>
                <w:rFonts w:ascii="Arial"/>
                <w:color w:val="1F1E1E"/>
                <w:spacing w:val="-4"/>
                <w:sz w:val="18"/>
              </w:rPr>
              <w:t xml:space="preserve"> </w:t>
            </w:r>
            <w:r w:rsidRPr="009E096F">
              <w:rPr>
                <w:rFonts w:ascii="Arial"/>
                <w:color w:val="1F1E1E"/>
                <w:sz w:val="18"/>
              </w:rPr>
              <w:t>employment</w:t>
            </w:r>
            <w:r w:rsidRPr="009E096F">
              <w:rPr>
                <w:rFonts w:ascii="Arial"/>
                <w:color w:val="1F1E1E"/>
                <w:spacing w:val="-4"/>
                <w:sz w:val="18"/>
              </w:rPr>
              <w:t xml:space="preserve"> </w:t>
            </w:r>
            <w:r w:rsidRPr="009E096F">
              <w:rPr>
                <w:rFonts w:ascii="Arial"/>
                <w:color w:val="1F1E1E"/>
                <w:sz w:val="18"/>
              </w:rPr>
              <w:t>or</w:t>
            </w:r>
            <w:r w:rsidRPr="009E096F">
              <w:rPr>
                <w:rFonts w:ascii="Arial"/>
                <w:color w:val="1F1E1E"/>
                <w:spacing w:val="-7"/>
                <w:sz w:val="18"/>
              </w:rPr>
              <w:t xml:space="preserve"> </w:t>
            </w:r>
            <w:r w:rsidRPr="009E096F">
              <w:rPr>
                <w:rFonts w:ascii="Arial"/>
                <w:color w:val="1F1E1E"/>
                <w:sz w:val="18"/>
              </w:rPr>
              <w:t>business</w:t>
            </w:r>
            <w:r w:rsidRPr="009E096F">
              <w:rPr>
                <w:rFonts w:ascii="Arial"/>
                <w:color w:val="1F1E1E"/>
                <w:spacing w:val="-3"/>
                <w:sz w:val="18"/>
              </w:rPr>
              <w:t xml:space="preserve"> </w:t>
            </w:r>
            <w:r w:rsidRPr="009E096F">
              <w:rPr>
                <w:rFonts w:ascii="Arial"/>
                <w:color w:val="1F1E1E"/>
                <w:sz w:val="18"/>
              </w:rPr>
              <w:t>relationship</w:t>
            </w:r>
            <w:r w:rsidRPr="009E096F">
              <w:rPr>
                <w:rFonts w:ascii="Arial"/>
                <w:color w:val="1F1E1E"/>
                <w:spacing w:val="-1"/>
                <w:sz w:val="18"/>
              </w:rPr>
              <w:t xml:space="preserve"> </w:t>
            </w:r>
            <w:r w:rsidRPr="009E096F">
              <w:rPr>
                <w:rFonts w:ascii="Arial"/>
                <w:color w:val="1F1E1E"/>
                <w:sz w:val="18"/>
              </w:rPr>
              <w:t>with</w:t>
            </w:r>
            <w:r w:rsidRPr="009E096F">
              <w:rPr>
                <w:rFonts w:ascii="Arial"/>
                <w:color w:val="1F1E1E"/>
                <w:spacing w:val="-2"/>
                <w:sz w:val="18"/>
              </w:rPr>
              <w:t xml:space="preserve"> </w:t>
            </w:r>
            <w:r w:rsidRPr="009E096F">
              <w:rPr>
                <w:rFonts w:ascii="Arial"/>
                <w:color w:val="1F1E1E"/>
                <w:sz w:val="18"/>
              </w:rPr>
              <w:t>the</w:t>
            </w:r>
            <w:r w:rsidRPr="009E096F">
              <w:rPr>
                <w:rFonts w:ascii="Arial"/>
                <w:color w:val="1F1E1E"/>
                <w:spacing w:val="-4"/>
                <w:sz w:val="18"/>
              </w:rPr>
              <w:t xml:space="preserve"> </w:t>
            </w:r>
            <w:r w:rsidRPr="009E096F">
              <w:rPr>
                <w:rFonts w:ascii="Arial"/>
                <w:color w:val="1F1E1E"/>
                <w:sz w:val="18"/>
              </w:rPr>
              <w:t>local</w:t>
            </w:r>
            <w:r w:rsidRPr="009E096F">
              <w:rPr>
                <w:rFonts w:ascii="Arial"/>
                <w:color w:val="1F1E1E"/>
                <w:spacing w:val="-6"/>
                <w:sz w:val="18"/>
              </w:rPr>
              <w:t xml:space="preserve"> </w:t>
            </w:r>
            <w:r w:rsidRPr="009E096F">
              <w:rPr>
                <w:rFonts w:ascii="Arial"/>
                <w:color w:val="1F1E1E"/>
                <w:sz w:val="18"/>
              </w:rPr>
              <w:t>government</w:t>
            </w:r>
            <w:r w:rsidRPr="009E096F">
              <w:rPr>
                <w:rFonts w:ascii="Arial"/>
                <w:color w:val="1F1E1E"/>
                <w:spacing w:val="-6"/>
                <w:sz w:val="18"/>
              </w:rPr>
              <w:t xml:space="preserve"> </w:t>
            </w:r>
            <w:r w:rsidRPr="009E096F">
              <w:rPr>
                <w:rFonts w:ascii="Arial"/>
                <w:color w:val="1F1E1E"/>
                <w:sz w:val="18"/>
              </w:rPr>
              <w:t>officer</w:t>
            </w:r>
            <w:r w:rsidRPr="009E096F">
              <w:rPr>
                <w:rFonts w:ascii="Arial"/>
                <w:color w:val="1F1E1E"/>
                <w:spacing w:val="-7"/>
                <w:sz w:val="18"/>
              </w:rPr>
              <w:t xml:space="preserve"> </w:t>
            </w:r>
            <w:r w:rsidRPr="009E096F">
              <w:rPr>
                <w:rFonts w:ascii="Arial"/>
                <w:color w:val="1F1E1E"/>
                <w:sz w:val="18"/>
              </w:rPr>
              <w:t>named</w:t>
            </w:r>
            <w:r w:rsidRPr="009E096F">
              <w:rPr>
                <w:rFonts w:ascii="Arial"/>
                <w:color w:val="1F1E1E"/>
                <w:spacing w:val="-4"/>
                <w:sz w:val="18"/>
              </w:rPr>
              <w:t xml:space="preserve"> </w:t>
            </w:r>
            <w:r w:rsidRPr="009E096F">
              <w:rPr>
                <w:rFonts w:ascii="Arial"/>
                <w:color w:val="1F1E1E"/>
                <w:sz w:val="18"/>
              </w:rPr>
              <w:t>in</w:t>
            </w:r>
            <w:r w:rsidRPr="009E096F">
              <w:rPr>
                <w:rFonts w:ascii="Arial"/>
                <w:color w:val="1F1E1E"/>
                <w:spacing w:val="-2"/>
                <w:sz w:val="18"/>
              </w:rPr>
              <w:t xml:space="preserve"> </w:t>
            </w:r>
            <w:r w:rsidRPr="009E096F">
              <w:rPr>
                <w:rFonts w:ascii="Arial"/>
                <w:color w:val="1F1E1E"/>
                <w:sz w:val="18"/>
              </w:rPr>
              <w:t>this</w:t>
            </w:r>
            <w:r w:rsidRPr="009E096F">
              <w:rPr>
                <w:rFonts w:ascii="Arial"/>
                <w:color w:val="1F1E1E"/>
                <w:spacing w:val="-3"/>
                <w:sz w:val="18"/>
              </w:rPr>
              <w:t xml:space="preserve"> </w:t>
            </w:r>
            <w:r w:rsidRPr="009E096F">
              <w:rPr>
                <w:rFonts w:ascii="Arial"/>
                <w:color w:val="1F1E1E"/>
                <w:sz w:val="18"/>
              </w:rPr>
              <w:t>section.</w:t>
            </w:r>
          </w:p>
        </w:tc>
      </w:tr>
      <w:tr w:rsidR="009E096F" w:rsidRPr="009E096F" w14:paraId="056609FC" w14:textId="77777777" w:rsidTr="009E096F">
        <w:trPr>
          <w:trHeight w:val="866"/>
        </w:trPr>
        <w:tc>
          <w:tcPr>
            <w:tcW w:w="5000" w:type="pct"/>
            <w:gridSpan w:val="2"/>
            <w:tcBorders>
              <w:top w:val="single" w:sz="6" w:space="0" w:color="000000"/>
            </w:tcBorders>
          </w:tcPr>
          <w:p w14:paraId="12F707E8" w14:textId="77777777" w:rsidR="009E096F" w:rsidRPr="009E096F" w:rsidRDefault="009E096F" w:rsidP="009E096F">
            <w:pPr>
              <w:rPr>
                <w:rFonts w:ascii="Arial"/>
                <w:sz w:val="20"/>
              </w:rPr>
            </w:pPr>
          </w:p>
          <w:p w14:paraId="29F6FD10" w14:textId="77777777" w:rsidR="009E096F" w:rsidRPr="009E096F" w:rsidRDefault="009E096F" w:rsidP="009E096F">
            <w:pPr>
              <w:rPr>
                <w:rFonts w:ascii="Arial"/>
                <w:sz w:val="20"/>
              </w:rPr>
            </w:pPr>
          </w:p>
          <w:p w14:paraId="035727FB" w14:textId="77777777" w:rsidR="009E096F" w:rsidRPr="009E096F" w:rsidRDefault="009E096F" w:rsidP="009E096F">
            <w:pPr>
              <w:tabs>
                <w:tab w:val="left" w:pos="8158"/>
              </w:tabs>
              <w:spacing w:line="20" w:lineRule="exact"/>
              <w:ind w:left="697"/>
              <w:rPr>
                <w:rFonts w:ascii="Arial"/>
                <w:sz w:val="2"/>
              </w:rPr>
            </w:pPr>
            <w:r w:rsidRPr="009E096F">
              <w:rPr>
                <w:rFonts w:ascii="Arial"/>
                <w:noProof/>
                <w:sz w:val="2"/>
              </w:rPr>
              <mc:AlternateContent>
                <mc:Choice Requires="wpg">
                  <w:drawing>
                    <wp:inline distT="0" distB="0" distL="0" distR="0" wp14:anchorId="73D0E173" wp14:editId="2F65EF2A">
                      <wp:extent cx="2878455" cy="6985"/>
                      <wp:effectExtent l="5715" t="8255" r="11430" b="3810"/>
                      <wp:docPr id="28" name="Group 60"/>
                      <wp:cNvGraphicFramePr/>
                      <a:graphic xmlns:a="http://schemas.openxmlformats.org/drawingml/2006/main">
                        <a:graphicData uri="http://schemas.microsoft.com/office/word/2010/wordprocessingGroup">
                          <wpg:wgp>
                            <wpg:cNvGrpSpPr/>
                            <wpg:grpSpPr>
                              <a:xfrm>
                                <a:off x="0" y="0"/>
                                <a:ext cx="2878455" cy="6985"/>
                                <a:chOff x="0" y="0"/>
                                <a:chExt cx="4533" cy="11"/>
                              </a:xfrm>
                            </wpg:grpSpPr>
                            <wps:wsp>
                              <wps:cNvPr id="29" name="Line 61"/>
                              <wps:cNvCnPr>
                                <a:cxnSpLocks noChangeShapeType="1"/>
                              </wps:cNvCnPr>
                              <wps:spPr bwMode="auto">
                                <a:xfrm>
                                  <a:off x="0" y="5"/>
                                  <a:ext cx="4533" cy="0"/>
                                </a:xfrm>
                                <a:prstGeom prst="line">
                                  <a:avLst/>
                                </a:prstGeom>
                                <a:noFill/>
                                <a:ln w="6439">
                                  <a:solidFill>
                                    <a:srgbClr val="1F1D1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48BE43" id="Group 60" o:spid="_x0000_s1026" style="width:226.65pt;height:.55pt;mso-position-horizontal-relative:char;mso-position-vertical-relative:line" coordsize="453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">
                      <v:line id="Line 61" o:spid="_x0000_s1027" style="position:absolute;visibility:visible;mso-wrap-style:square" from="0,5" to="4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" strokecolor="#1f1d1d" strokeweight=".17886mm"/>
                      <w10:anchorlock/>
                    </v:group>
                  </w:pict>
                </mc:Fallback>
              </mc:AlternateContent>
            </w:r>
          </w:p>
          <w:p w14:paraId="41A58181" w14:textId="77777777" w:rsidR="009E096F" w:rsidRPr="009E096F" w:rsidRDefault="009E096F" w:rsidP="009E096F">
            <w:pPr>
              <w:tabs>
                <w:tab w:val="left" w:pos="8742"/>
              </w:tabs>
              <w:ind w:left="729"/>
              <w:rPr>
                <w:rFonts w:ascii="Arial"/>
                <w:sz w:val="16"/>
              </w:rPr>
            </w:pPr>
            <w:r w:rsidRPr="009E096F">
              <w:rPr>
                <w:rFonts w:ascii="Arial"/>
                <w:noProof/>
                <w:sz w:val="2"/>
              </w:rPr>
              <mc:AlternateContent>
                <mc:Choice Requires="wpg">
                  <w:drawing>
                    <wp:anchor distT="0" distB="0" distL="114300" distR="114300" simplePos="0" relativeHeight="251714560" behindDoc="1" locked="0" layoutInCell="1" allowOverlap="1" wp14:anchorId="7494F7CB" wp14:editId="11F32946">
                      <wp:simplePos x="0" y="0"/>
                      <wp:positionH relativeFrom="column">
                        <wp:posOffset>4018280</wp:posOffset>
                      </wp:positionH>
                      <wp:positionV relativeFrom="paragraph">
                        <wp:posOffset>41910</wp:posOffset>
                      </wp:positionV>
                      <wp:extent cx="1135380" cy="6985"/>
                      <wp:effectExtent l="0" t="0" r="0" b="0"/>
                      <wp:wrapTight wrapText="bothSides">
                        <wp:wrapPolygon edited="0">
                          <wp:start x="0" y="0"/>
                          <wp:lineTo x="0" y="21600"/>
                          <wp:lineTo x="21600" y="21600"/>
                          <wp:lineTo x="21600" y="0"/>
                          <wp:lineTo x="0" y="0"/>
                        </wp:wrapPolygon>
                      </wp:wrapTight>
                      <wp:docPr id="30" name="Group 58"/>
                      <wp:cNvGraphicFramePr/>
                      <a:graphic xmlns:a="http://schemas.openxmlformats.org/drawingml/2006/main">
                        <a:graphicData uri="http://schemas.microsoft.com/office/word/2010/wordprocessingGroup">
                          <wpg:wgp>
                            <wpg:cNvGrpSpPr/>
                            <wpg:grpSpPr>
                              <a:xfrm>
                                <a:off x="0" y="0"/>
                                <a:ext cx="1135380" cy="6985"/>
                                <a:chOff x="0" y="0"/>
                                <a:chExt cx="1788" cy="11"/>
                              </a:xfrm>
                            </wpg:grpSpPr>
                            <wps:wsp>
                              <wps:cNvPr id="31" name="Line 59"/>
                              <wps:cNvCnPr>
                                <a:cxnSpLocks noChangeShapeType="1"/>
                              </wps:cNvCnPr>
                              <wps:spPr bwMode="auto">
                                <a:xfrm>
                                  <a:off x="0" y="5"/>
                                  <a:ext cx="1788" cy="0"/>
                                </a:xfrm>
                                <a:prstGeom prst="line">
                                  <a:avLst/>
                                </a:prstGeom>
                                <a:noFill/>
                                <a:ln w="6439">
                                  <a:solidFill>
                                    <a:srgbClr val="1F1D1D"/>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F73E79E" id="Group 58" o:spid="_x0000_s1026" style="position:absolute;margin-left:316.4pt;margin-top:3.3pt;width:89.4pt;height:.55pt;z-index:-251601920" coordsize="17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">
                      <v:line id="Line 59" o:spid="_x0000_s1027" style="position:absolute;visibility:visible;mso-wrap-style:square" from="0,5" to="17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" strokecolor="#1f1d1d" strokeweight=".17886mm"/>
                      <w10:wrap type="tight"/>
                    </v:group>
                  </w:pict>
                </mc:Fallback>
              </mc:AlternateContent>
            </w:r>
            <w:r w:rsidRPr="009E096F">
              <w:rPr>
                <w:rFonts w:ascii="Arial"/>
                <w:color w:val="1F1E1E"/>
                <w:sz w:val="16"/>
              </w:rPr>
              <w:t>Signature</w:t>
            </w:r>
            <w:r w:rsidRPr="009E096F">
              <w:rPr>
                <w:rFonts w:ascii="Arial"/>
                <w:color w:val="1F1E1E"/>
                <w:spacing w:val="-8"/>
                <w:sz w:val="16"/>
              </w:rPr>
              <w:t xml:space="preserve"> </w:t>
            </w:r>
            <w:r w:rsidRPr="009E096F">
              <w:rPr>
                <w:rFonts w:ascii="Arial"/>
                <w:color w:val="1F1E1E"/>
                <w:sz w:val="16"/>
              </w:rPr>
              <w:t>of</w:t>
            </w:r>
            <w:r w:rsidRPr="009E096F">
              <w:rPr>
                <w:rFonts w:ascii="Arial"/>
                <w:color w:val="1F1E1E"/>
                <w:spacing w:val="-7"/>
                <w:sz w:val="16"/>
              </w:rPr>
              <w:t xml:space="preserve"> </w:t>
            </w:r>
            <w:r w:rsidRPr="009E096F">
              <w:rPr>
                <w:rFonts w:ascii="Arial"/>
                <w:color w:val="1F1E1E"/>
                <w:spacing w:val="-3"/>
                <w:sz w:val="16"/>
              </w:rPr>
              <w:t>the person</w:t>
            </w:r>
            <w:r w:rsidRPr="009E096F">
              <w:rPr>
                <w:rFonts w:ascii="Arial"/>
                <w:color w:val="1F1E1E"/>
                <w:spacing w:val="-6"/>
                <w:sz w:val="16"/>
              </w:rPr>
              <w:t xml:space="preserve"> </w:t>
            </w:r>
            <w:r w:rsidRPr="009E096F">
              <w:rPr>
                <w:rFonts w:ascii="Arial"/>
                <w:color w:val="1F1E1E"/>
                <w:sz w:val="16"/>
              </w:rPr>
              <w:t>doing</w:t>
            </w:r>
            <w:r w:rsidRPr="009E096F">
              <w:rPr>
                <w:rFonts w:ascii="Arial"/>
                <w:color w:val="1F1E1E"/>
                <w:spacing w:val="-11"/>
                <w:sz w:val="16"/>
              </w:rPr>
              <w:t xml:space="preserve"> </w:t>
            </w:r>
            <w:r w:rsidRPr="009E096F">
              <w:rPr>
                <w:rFonts w:ascii="Arial"/>
                <w:color w:val="1F1E1E"/>
                <w:sz w:val="16"/>
              </w:rPr>
              <w:t>business</w:t>
            </w:r>
            <w:r w:rsidRPr="009E096F">
              <w:rPr>
                <w:rFonts w:ascii="Arial"/>
                <w:color w:val="1F1E1E"/>
                <w:spacing w:val="-7"/>
                <w:sz w:val="16"/>
              </w:rPr>
              <w:t xml:space="preserve"> </w:t>
            </w:r>
            <w:r w:rsidRPr="009E096F">
              <w:rPr>
                <w:rFonts w:ascii="Arial"/>
                <w:color w:val="1F1E1E"/>
                <w:sz w:val="16"/>
              </w:rPr>
              <w:t>with</w:t>
            </w:r>
            <w:r w:rsidRPr="009E096F">
              <w:rPr>
                <w:rFonts w:ascii="Arial"/>
                <w:color w:val="1F1E1E"/>
                <w:spacing w:val="-8"/>
                <w:sz w:val="16"/>
              </w:rPr>
              <w:t xml:space="preserve"> </w:t>
            </w:r>
            <w:r w:rsidRPr="009E096F">
              <w:rPr>
                <w:rFonts w:ascii="Arial"/>
                <w:color w:val="1F1E1E"/>
                <w:sz w:val="16"/>
              </w:rPr>
              <w:t>the</w:t>
            </w:r>
            <w:r w:rsidRPr="009E096F">
              <w:rPr>
                <w:rFonts w:ascii="Arial"/>
                <w:color w:val="1F1E1E"/>
                <w:spacing w:val="-11"/>
                <w:sz w:val="16"/>
              </w:rPr>
              <w:t xml:space="preserve"> </w:t>
            </w:r>
            <w:r w:rsidRPr="009E096F">
              <w:rPr>
                <w:rFonts w:ascii="Arial"/>
                <w:color w:val="1F1E1E"/>
                <w:sz w:val="16"/>
              </w:rPr>
              <w:t>governmental</w:t>
            </w:r>
            <w:r w:rsidRPr="009E096F">
              <w:rPr>
                <w:rFonts w:ascii="Arial"/>
                <w:color w:val="1F1E1E"/>
                <w:spacing w:val="-6"/>
                <w:sz w:val="16"/>
              </w:rPr>
              <w:t xml:space="preserve"> </w:t>
            </w:r>
            <w:r w:rsidRPr="009E096F">
              <w:rPr>
                <w:rFonts w:ascii="Arial"/>
                <w:color w:val="1F1E1E"/>
                <w:sz w:val="16"/>
              </w:rPr>
              <w:t>entity</w:t>
            </w:r>
            <w:r w:rsidRPr="009E096F">
              <w:rPr>
                <w:rFonts w:ascii="Arial"/>
                <w:color w:val="1F1E1E"/>
                <w:sz w:val="16"/>
              </w:rPr>
              <w:tab/>
            </w:r>
            <w:r w:rsidRPr="009E096F">
              <w:rPr>
                <w:rFonts w:ascii="Arial"/>
                <w:color w:val="1F1E1E"/>
                <w:spacing w:val="-3"/>
                <w:sz w:val="16"/>
              </w:rPr>
              <w:t>Date</w:t>
            </w:r>
          </w:p>
        </w:tc>
      </w:tr>
    </w:tbl>
    <w:p w14:paraId="58481DCC" w14:textId="77777777" w:rsidR="009E096F" w:rsidRDefault="009E096F" w:rsidP="001E5DAB">
      <w:pPr>
        <w:pStyle w:val="BodyText"/>
        <w:rPr>
          <w:rFonts w:ascii="Arial" w:hAnsi="Arial" w:cs="Arial"/>
          <w:b/>
          <w:sz w:val="20"/>
          <w:szCs w:val="20"/>
        </w:rPr>
      </w:pPr>
    </w:p>
    <w:p w14:paraId="1BE10B76" w14:textId="77777777" w:rsidR="009E096F" w:rsidRDefault="009E096F" w:rsidP="001E5DAB">
      <w:pPr>
        <w:pStyle w:val="BodyText"/>
        <w:rPr>
          <w:rFonts w:ascii="Arial" w:hAnsi="Arial" w:cs="Arial"/>
          <w:b/>
          <w:sz w:val="20"/>
          <w:szCs w:val="20"/>
        </w:rPr>
      </w:pPr>
    </w:p>
    <w:p w14:paraId="3F5A9799" w14:textId="77777777" w:rsidR="00211FF3" w:rsidRDefault="00211FF3" w:rsidP="00211FF3">
      <w:pPr>
        <w:pStyle w:val="BodyText"/>
        <w:rPr>
          <w:rFonts w:ascii="Arial" w:hAnsi="Arial" w:cs="Arial"/>
          <w:b/>
          <w:sz w:val="20"/>
          <w:szCs w:val="20"/>
        </w:rPr>
      </w:pPr>
    </w:p>
    <w:p w14:paraId="60845BDD" w14:textId="38B97F6F" w:rsidR="009E096F" w:rsidRPr="00F22B07" w:rsidRDefault="009E096F" w:rsidP="00211FF3">
      <w:pPr>
        <w:pStyle w:val="BodyText"/>
        <w:rPr>
          <w:rFonts w:ascii="Arial" w:hAnsi="Arial" w:cs="Arial"/>
          <w:b/>
          <w:sz w:val="20"/>
          <w:szCs w:val="20"/>
        </w:rPr>
      </w:pPr>
      <w:r>
        <w:rPr>
          <w:rFonts w:ascii="Arial" w:hAnsi="Arial" w:cs="Arial"/>
          <w:b/>
          <w:noProof/>
          <w:sz w:val="24"/>
        </w:rPr>
        <w:drawing>
          <wp:anchor distT="0" distB="0" distL="114300" distR="114300" simplePos="0" relativeHeight="251720704" behindDoc="0" locked="0" layoutInCell="1" allowOverlap="1" wp14:anchorId="399EFE17" wp14:editId="3BA27EE8">
            <wp:simplePos x="0" y="0"/>
            <wp:positionH relativeFrom="margin">
              <wp:align>center</wp:align>
            </wp:positionH>
            <wp:positionV relativeFrom="paragraph">
              <wp:posOffset>7620</wp:posOffset>
            </wp:positionV>
            <wp:extent cx="2139950" cy="567055"/>
            <wp:effectExtent l="0" t="0" r="0" b="444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0" cy="567055"/>
                    </a:xfrm>
                    <a:prstGeom prst="rect">
                      <a:avLst/>
                    </a:prstGeom>
                    <a:noFill/>
                  </pic:spPr>
                </pic:pic>
              </a:graphicData>
            </a:graphic>
          </wp:anchor>
        </w:drawing>
      </w:r>
      <w:r w:rsidRPr="00F22B07">
        <w:rPr>
          <w:rFonts w:ascii="Arial" w:hAnsi="Arial" w:cs="Arial"/>
          <w:b/>
          <w:sz w:val="20"/>
          <w:szCs w:val="20"/>
        </w:rPr>
        <w:t>Appendix E</w:t>
      </w:r>
    </w:p>
    <w:p w14:paraId="50C50FD1" w14:textId="77777777" w:rsidR="009E096F" w:rsidRPr="009E096F" w:rsidRDefault="009E096F" w:rsidP="009E096F">
      <w:pPr>
        <w:ind w:left="1667" w:right="1707"/>
        <w:jc w:val="center"/>
        <w:rPr>
          <w:rFonts w:ascii="Arial" w:hAnsi="Arial" w:cs="Arial"/>
          <w:b/>
          <w:sz w:val="24"/>
        </w:rPr>
      </w:pPr>
    </w:p>
    <w:p w14:paraId="32FC994C" w14:textId="77777777" w:rsidR="009E096F" w:rsidRPr="009E096F" w:rsidRDefault="009E096F" w:rsidP="009E096F">
      <w:pPr>
        <w:ind w:left="1667" w:right="1707"/>
        <w:jc w:val="center"/>
        <w:rPr>
          <w:rFonts w:ascii="Arial" w:hAnsi="Arial" w:cs="Arial"/>
          <w:b/>
          <w:sz w:val="24"/>
        </w:rPr>
      </w:pPr>
    </w:p>
    <w:p w14:paraId="720DE4A7" w14:textId="77777777" w:rsidR="00137748" w:rsidRDefault="00137748" w:rsidP="009E096F">
      <w:pPr>
        <w:ind w:left="1667" w:right="1707"/>
        <w:jc w:val="center"/>
        <w:rPr>
          <w:rFonts w:ascii="Arial" w:hAnsi="Arial" w:cs="Arial"/>
          <w:b/>
          <w:sz w:val="24"/>
        </w:rPr>
      </w:pPr>
    </w:p>
    <w:p w14:paraId="1F91C051" w14:textId="5444E4E4" w:rsidR="009E096F" w:rsidRPr="009E096F" w:rsidRDefault="009E096F" w:rsidP="009E096F">
      <w:pPr>
        <w:ind w:left="1667" w:right="1707"/>
        <w:jc w:val="center"/>
        <w:rPr>
          <w:rFonts w:ascii="Arial" w:hAnsi="Arial" w:cs="Arial"/>
          <w:b/>
          <w:sz w:val="19"/>
        </w:rPr>
      </w:pPr>
      <w:r w:rsidRPr="009E096F">
        <w:rPr>
          <w:rFonts w:ascii="Arial" w:hAnsi="Arial" w:cs="Arial"/>
          <w:b/>
          <w:sz w:val="24"/>
        </w:rPr>
        <w:t>C</w:t>
      </w:r>
      <w:r w:rsidRPr="009E096F">
        <w:rPr>
          <w:rFonts w:ascii="Arial" w:hAnsi="Arial" w:cs="Arial"/>
          <w:b/>
          <w:sz w:val="19"/>
        </w:rPr>
        <w:t xml:space="preserve">ERTIFICATION </w:t>
      </w:r>
      <w:r w:rsidRPr="009E096F">
        <w:rPr>
          <w:rFonts w:ascii="Arial" w:hAnsi="Arial" w:cs="Arial"/>
          <w:b/>
          <w:sz w:val="24"/>
        </w:rPr>
        <w:t>R</w:t>
      </w:r>
      <w:r w:rsidRPr="009E096F">
        <w:rPr>
          <w:rFonts w:ascii="Arial" w:hAnsi="Arial" w:cs="Arial"/>
          <w:b/>
          <w:sz w:val="19"/>
        </w:rPr>
        <w:t xml:space="preserve">EGARDING </w:t>
      </w:r>
      <w:r w:rsidRPr="009E096F">
        <w:rPr>
          <w:rFonts w:ascii="Arial" w:hAnsi="Arial" w:cs="Arial"/>
          <w:b/>
          <w:sz w:val="24"/>
        </w:rPr>
        <w:t>L</w:t>
      </w:r>
      <w:r w:rsidRPr="009E096F">
        <w:rPr>
          <w:rFonts w:ascii="Arial" w:hAnsi="Arial" w:cs="Arial"/>
          <w:b/>
          <w:sz w:val="19"/>
        </w:rPr>
        <w:t>OBBYING</w:t>
      </w:r>
    </w:p>
    <w:p w14:paraId="358BB6BF" w14:textId="77777777" w:rsidR="009E096F" w:rsidRPr="009E096F" w:rsidRDefault="009E096F" w:rsidP="009E096F">
      <w:pPr>
        <w:spacing w:before="92" w:line="251" w:lineRule="exact"/>
        <w:outlineLvl w:val="2"/>
        <w:rPr>
          <w:rFonts w:ascii="Arial" w:hAnsi="Arial" w:cs="Arial"/>
          <w:b/>
          <w:bCs/>
          <w:sz w:val="20"/>
          <w:szCs w:val="20"/>
        </w:rPr>
      </w:pPr>
      <w:r w:rsidRPr="009E096F">
        <w:rPr>
          <w:rFonts w:ascii="Arial" w:hAnsi="Arial" w:cs="Arial"/>
          <w:b/>
          <w:bCs/>
          <w:sz w:val="20"/>
          <w:szCs w:val="20"/>
        </w:rPr>
        <w:t>PART A. PREAMBLE</w:t>
      </w:r>
    </w:p>
    <w:p w14:paraId="4BEE96A0" w14:textId="77777777" w:rsidR="009E096F" w:rsidRPr="009E096F" w:rsidRDefault="009E096F" w:rsidP="009E096F">
      <w:pPr>
        <w:jc w:val="both"/>
        <w:rPr>
          <w:rFonts w:ascii="Arial" w:eastAsia="Arial Narrow" w:hAnsi="Arial" w:cs="Arial"/>
          <w:sz w:val="20"/>
          <w:szCs w:val="20"/>
        </w:rPr>
      </w:pPr>
      <w:r w:rsidRPr="009E096F">
        <w:rPr>
          <w:rFonts w:ascii="Arial" w:eastAsia="Arial Narrow" w:hAnsi="Arial" w:cs="Arial"/>
          <w:sz w:val="20"/>
          <w:szCs w:val="20"/>
        </w:rPr>
        <w:t>Federal legislation, Section 319 of Public Law 101-121 generally prohibits entities from using federally appropriated funds to lobby the executive or legislative branches of the federal government. Section 319 specifically requires disclosure of certain lobbying activities. A federal government-wide rule, “New Restrictions on Lobbying”, published in the Federal Register, February 26, 1990, requires certification and disclosure in specific</w:t>
      </w:r>
      <w:r w:rsidRPr="009E096F">
        <w:rPr>
          <w:rFonts w:ascii="Arial" w:eastAsia="Arial Narrow" w:hAnsi="Arial" w:cs="Arial"/>
          <w:spacing w:val="-17"/>
          <w:sz w:val="20"/>
          <w:szCs w:val="20"/>
        </w:rPr>
        <w:t xml:space="preserve"> </w:t>
      </w:r>
      <w:r w:rsidRPr="009E096F">
        <w:rPr>
          <w:rFonts w:ascii="Arial" w:eastAsia="Arial Narrow" w:hAnsi="Arial" w:cs="Arial"/>
          <w:sz w:val="20"/>
          <w:szCs w:val="20"/>
        </w:rPr>
        <w:t>instances.</w:t>
      </w:r>
    </w:p>
    <w:p w14:paraId="1B155EC8" w14:textId="77777777" w:rsidR="009E096F" w:rsidRPr="009E096F" w:rsidRDefault="009E096F" w:rsidP="009E096F">
      <w:pPr>
        <w:spacing w:before="2"/>
        <w:jc w:val="both"/>
        <w:rPr>
          <w:rFonts w:ascii="Arial" w:hAnsi="Arial" w:cs="Arial"/>
        </w:rPr>
      </w:pPr>
    </w:p>
    <w:p w14:paraId="1DE1CC4A" w14:textId="77777777" w:rsidR="009E096F" w:rsidRPr="009E096F" w:rsidRDefault="009E096F" w:rsidP="009E096F">
      <w:pPr>
        <w:spacing w:before="1" w:line="250" w:lineRule="exact"/>
        <w:outlineLvl w:val="2"/>
        <w:rPr>
          <w:rFonts w:ascii="Arial" w:hAnsi="Arial" w:cs="Arial"/>
          <w:b/>
          <w:bCs/>
          <w:sz w:val="20"/>
          <w:szCs w:val="20"/>
        </w:rPr>
      </w:pPr>
      <w:r w:rsidRPr="009E096F">
        <w:rPr>
          <w:rFonts w:ascii="Arial" w:hAnsi="Arial" w:cs="Arial"/>
          <w:b/>
          <w:bCs/>
          <w:sz w:val="20"/>
          <w:szCs w:val="20"/>
        </w:rPr>
        <w:t>PART B. CERTIFICATION</w:t>
      </w:r>
    </w:p>
    <w:p w14:paraId="7A66FE1C" w14:textId="77777777" w:rsidR="009E096F" w:rsidRPr="009E096F" w:rsidRDefault="009E096F" w:rsidP="009E096F">
      <w:pPr>
        <w:jc w:val="both"/>
        <w:rPr>
          <w:rFonts w:ascii="Arial" w:eastAsia="Arial Narrow" w:hAnsi="Arial" w:cs="Arial"/>
          <w:sz w:val="20"/>
          <w:szCs w:val="20"/>
        </w:rPr>
      </w:pPr>
      <w:r w:rsidRPr="009E096F">
        <w:rPr>
          <w:rFonts w:ascii="Arial" w:eastAsia="Arial Narrow" w:hAnsi="Arial" w:cs="Arial"/>
          <w:sz w:val="20"/>
          <w:szCs w:val="20"/>
        </w:rPr>
        <w:t xml:space="preserve">This certification applies only to the instant federal action for which the certification is being obtained and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$100,000 for </w:t>
      </w:r>
      <w:r w:rsidRPr="009E096F">
        <w:rPr>
          <w:rFonts w:ascii="Arial" w:eastAsia="Arial Narrow" w:hAnsi="Arial" w:cs="Arial"/>
          <w:spacing w:val="1"/>
          <w:sz w:val="20"/>
          <w:szCs w:val="20"/>
        </w:rPr>
        <w:t xml:space="preserve">each </w:t>
      </w:r>
      <w:r w:rsidRPr="009E096F">
        <w:rPr>
          <w:rFonts w:ascii="Arial" w:eastAsia="Arial Narrow" w:hAnsi="Arial" w:cs="Arial"/>
          <w:sz w:val="20"/>
          <w:szCs w:val="20"/>
        </w:rPr>
        <w:t>such</w:t>
      </w:r>
      <w:r w:rsidRPr="009E096F">
        <w:rPr>
          <w:rFonts w:ascii="Arial" w:eastAsia="Arial Narrow" w:hAnsi="Arial" w:cs="Arial"/>
          <w:spacing w:val="-3"/>
          <w:sz w:val="20"/>
          <w:szCs w:val="20"/>
        </w:rPr>
        <w:t xml:space="preserve"> </w:t>
      </w:r>
      <w:r w:rsidRPr="009E096F">
        <w:rPr>
          <w:rFonts w:ascii="Arial" w:eastAsia="Arial Narrow" w:hAnsi="Arial" w:cs="Arial"/>
          <w:sz w:val="20"/>
          <w:szCs w:val="20"/>
        </w:rPr>
        <w:t>failure.</w:t>
      </w:r>
    </w:p>
    <w:p w14:paraId="5C2F6019" w14:textId="77777777" w:rsidR="009E096F" w:rsidRPr="009E096F" w:rsidRDefault="009E096F" w:rsidP="009E096F">
      <w:pPr>
        <w:spacing w:before="10"/>
        <w:rPr>
          <w:rFonts w:ascii="Arial" w:hAnsi="Arial" w:cs="Arial"/>
          <w:sz w:val="21"/>
        </w:rPr>
      </w:pPr>
    </w:p>
    <w:p w14:paraId="20867687" w14:textId="77777777" w:rsidR="009E096F" w:rsidRPr="009E096F" w:rsidRDefault="009E096F" w:rsidP="009E096F">
      <w:pPr>
        <w:spacing w:line="252" w:lineRule="exact"/>
        <w:ind w:left="360" w:hanging="360"/>
        <w:rPr>
          <w:rFonts w:ascii="Arial" w:eastAsia="Arial Narrow" w:hAnsi="Arial" w:cs="Arial"/>
          <w:sz w:val="20"/>
          <w:szCs w:val="20"/>
        </w:rPr>
      </w:pPr>
      <w:r w:rsidRPr="009E096F">
        <w:rPr>
          <w:rFonts w:ascii="Arial" w:eastAsia="Arial Narrow" w:hAnsi="Arial" w:cs="Arial"/>
          <w:sz w:val="20"/>
          <w:szCs w:val="20"/>
        </w:rPr>
        <w:t>The undersigned certifies, to the best of his or her knowledge and belief, that:</w:t>
      </w:r>
    </w:p>
    <w:p w14:paraId="617DCB8B" w14:textId="77777777" w:rsidR="009E096F" w:rsidRPr="009E096F" w:rsidRDefault="009E096F" w:rsidP="00234FB8">
      <w:pPr>
        <w:numPr>
          <w:ilvl w:val="0"/>
          <w:numId w:val="3"/>
        </w:numPr>
        <w:tabs>
          <w:tab w:val="left" w:pos="1401"/>
        </w:tabs>
        <w:ind w:left="360"/>
        <w:jc w:val="both"/>
        <w:rPr>
          <w:rFonts w:ascii="Arial" w:eastAsia="Arial Narrow" w:hAnsi="Arial" w:cs="Arial"/>
          <w:sz w:val="20"/>
          <w:szCs w:val="20"/>
        </w:rPr>
      </w:pPr>
      <w:r w:rsidRPr="009E096F">
        <w:rPr>
          <w:rFonts w:ascii="Arial" w:eastAsia="Arial Narrow" w:hAnsi="Arial" w:cs="Arial"/>
          <w:sz w:val="20"/>
          <w:szCs w:val="20"/>
        </w:rPr>
        <w:t>No federally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or the extension, continuation, renewal, amendment, or modification of any federal contract, grant, loan, or cooperative</w:t>
      </w:r>
      <w:r w:rsidRPr="009E096F">
        <w:rPr>
          <w:rFonts w:ascii="Arial" w:eastAsia="Arial Narrow" w:hAnsi="Arial" w:cs="Arial"/>
          <w:spacing w:val="-1"/>
          <w:sz w:val="20"/>
          <w:szCs w:val="20"/>
        </w:rPr>
        <w:t xml:space="preserve"> </w:t>
      </w:r>
      <w:r w:rsidRPr="009E096F">
        <w:rPr>
          <w:rFonts w:ascii="Arial" w:eastAsia="Arial Narrow" w:hAnsi="Arial" w:cs="Arial"/>
          <w:sz w:val="20"/>
          <w:szCs w:val="20"/>
        </w:rPr>
        <w:t>agreement.</w:t>
      </w:r>
    </w:p>
    <w:p w14:paraId="31F67DAC" w14:textId="77777777" w:rsidR="009E096F" w:rsidRPr="009E096F" w:rsidRDefault="009E096F" w:rsidP="00234FB8">
      <w:pPr>
        <w:numPr>
          <w:ilvl w:val="0"/>
          <w:numId w:val="3"/>
        </w:numPr>
        <w:tabs>
          <w:tab w:val="left" w:pos="1401"/>
        </w:tabs>
        <w:spacing w:before="1"/>
        <w:ind w:left="360"/>
        <w:jc w:val="both"/>
        <w:rPr>
          <w:rFonts w:ascii="Arial" w:eastAsia="Arial Narrow" w:hAnsi="Arial" w:cs="Arial"/>
          <w:sz w:val="20"/>
          <w:szCs w:val="20"/>
        </w:rPr>
      </w:pPr>
      <w:r w:rsidRPr="009E096F">
        <w:rPr>
          <w:rFonts w:ascii="Arial" w:eastAsia="Arial Narrow" w:hAnsi="Arial" w:cs="Arial"/>
          <w:sz w:val="20"/>
          <w:szCs w:val="20"/>
        </w:rPr>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these federally funded contract, subcontract, subgrant, or cooperative agreement, the undersigned shall complete and submit “Disclosure Form to Report Lobbying”, in accordance with its</w:t>
      </w:r>
      <w:r w:rsidRPr="009E096F">
        <w:rPr>
          <w:rFonts w:ascii="Arial" w:eastAsia="Arial Narrow" w:hAnsi="Arial" w:cs="Arial"/>
          <w:spacing w:val="-9"/>
          <w:sz w:val="20"/>
          <w:szCs w:val="20"/>
        </w:rPr>
        <w:t xml:space="preserve"> </w:t>
      </w:r>
      <w:r w:rsidRPr="009E096F">
        <w:rPr>
          <w:rFonts w:ascii="Arial" w:eastAsia="Arial Narrow" w:hAnsi="Arial" w:cs="Arial"/>
          <w:sz w:val="20"/>
          <w:szCs w:val="20"/>
        </w:rPr>
        <w:t>instructions.</w:t>
      </w:r>
    </w:p>
    <w:p w14:paraId="583FF1B8" w14:textId="77777777" w:rsidR="009E096F" w:rsidRPr="009E096F" w:rsidRDefault="009E096F" w:rsidP="00234FB8">
      <w:pPr>
        <w:numPr>
          <w:ilvl w:val="0"/>
          <w:numId w:val="3"/>
        </w:numPr>
        <w:tabs>
          <w:tab w:val="left" w:pos="1401"/>
        </w:tabs>
        <w:ind w:left="360"/>
        <w:jc w:val="both"/>
        <w:rPr>
          <w:rFonts w:ascii="Arial" w:eastAsia="Arial Narrow" w:hAnsi="Arial" w:cs="Arial"/>
          <w:sz w:val="20"/>
          <w:szCs w:val="20"/>
        </w:rPr>
      </w:pPr>
      <w:r w:rsidRPr="009E096F">
        <w:rPr>
          <w:rFonts w:ascii="Arial" w:eastAsia="Arial Narrow" w:hAnsi="Arial" w:cs="Arial"/>
          <w:sz w:val="20"/>
          <w:szCs w:val="20"/>
        </w:rPr>
        <w:t>The undersigned shall require that the language of this certification be included in the award documents for all covered subawards at all tiers (including subcontracts, subgrants, and contracts under grants, loans, and cooperative agreements) and that all covered subrecipients will certify and disclose</w:t>
      </w:r>
      <w:r w:rsidRPr="009E096F">
        <w:rPr>
          <w:rFonts w:ascii="Arial" w:eastAsia="Arial Narrow" w:hAnsi="Arial" w:cs="Arial"/>
          <w:spacing w:val="-13"/>
          <w:sz w:val="20"/>
          <w:szCs w:val="20"/>
        </w:rPr>
        <w:t xml:space="preserve"> </w:t>
      </w:r>
      <w:r w:rsidRPr="009E096F">
        <w:rPr>
          <w:rFonts w:ascii="Arial" w:eastAsia="Arial Narrow" w:hAnsi="Arial" w:cs="Arial"/>
          <w:sz w:val="20"/>
          <w:szCs w:val="20"/>
        </w:rPr>
        <w:t>accordingly.</w:t>
      </w:r>
    </w:p>
    <w:p w14:paraId="28290F90" w14:textId="77777777" w:rsidR="009E096F" w:rsidRPr="009E096F" w:rsidRDefault="009E096F" w:rsidP="009E096F">
      <w:pPr>
        <w:spacing w:before="10"/>
        <w:ind w:left="360" w:hanging="360"/>
        <w:rPr>
          <w:rFonts w:ascii="Arial" w:hAnsi="Arial" w:cs="Arial"/>
          <w:sz w:val="20"/>
          <w:szCs w:val="20"/>
        </w:rPr>
      </w:pPr>
    </w:p>
    <w:p w14:paraId="4A46DA7C" w14:textId="77777777" w:rsidR="009E096F" w:rsidRPr="009E096F" w:rsidRDefault="009E096F" w:rsidP="009E096F">
      <w:pPr>
        <w:ind w:left="679"/>
        <w:jc w:val="both"/>
        <w:rPr>
          <w:rFonts w:ascii="Arial" w:eastAsia="Arial Narrow" w:hAnsi="Arial" w:cs="Arial"/>
          <w:sz w:val="20"/>
          <w:szCs w:val="20"/>
        </w:rPr>
      </w:pPr>
      <w:r w:rsidRPr="009E096F">
        <w:rPr>
          <w:rFonts w:ascii="Arial" w:eastAsia="Arial Narrow" w:hAnsi="Arial" w:cs="Arial"/>
          <w:sz w:val="20"/>
          <w:szCs w:val="20"/>
        </w:rPr>
        <w:t>Do you have, or do you anticipate having covered sub-awards under this transaction?</w:t>
      </w:r>
    </w:p>
    <w:p w14:paraId="1B38925A" w14:textId="77777777" w:rsidR="009E096F" w:rsidRPr="009E096F" w:rsidRDefault="009E096F" w:rsidP="00234FB8">
      <w:pPr>
        <w:numPr>
          <w:ilvl w:val="0"/>
          <w:numId w:val="2"/>
        </w:numPr>
        <w:tabs>
          <w:tab w:val="left" w:pos="1040"/>
        </w:tabs>
        <w:spacing w:before="2" w:line="252" w:lineRule="exact"/>
        <w:jc w:val="both"/>
        <w:rPr>
          <w:rFonts w:ascii="Arial" w:eastAsia="Arial Narrow" w:hAnsi="Arial" w:cs="Arial"/>
          <w:sz w:val="20"/>
          <w:szCs w:val="20"/>
        </w:rPr>
      </w:pPr>
      <w:r w:rsidRPr="009E096F">
        <w:rPr>
          <w:rFonts w:ascii="Arial" w:eastAsia="Arial Narrow" w:hAnsi="Arial" w:cs="Arial"/>
          <w:sz w:val="20"/>
          <w:szCs w:val="20"/>
        </w:rPr>
        <w:t>Yes</w:t>
      </w:r>
    </w:p>
    <w:p w14:paraId="64534F39" w14:textId="77777777" w:rsidR="009E096F" w:rsidRPr="009E096F" w:rsidRDefault="009E096F" w:rsidP="00234FB8">
      <w:pPr>
        <w:numPr>
          <w:ilvl w:val="0"/>
          <w:numId w:val="2"/>
        </w:numPr>
        <w:tabs>
          <w:tab w:val="left" w:pos="1040"/>
        </w:tabs>
        <w:spacing w:line="252" w:lineRule="exact"/>
        <w:jc w:val="both"/>
        <w:rPr>
          <w:rFonts w:ascii="Arial" w:eastAsia="Arial Narrow" w:hAnsi="Arial" w:cs="Arial"/>
          <w:sz w:val="20"/>
          <w:szCs w:val="20"/>
        </w:rPr>
      </w:pPr>
      <w:r w:rsidRPr="009E096F">
        <w:rPr>
          <w:rFonts w:ascii="Arial" w:eastAsia="Arial Narrow" w:hAnsi="Arial" w:cs="Arial"/>
          <w:sz w:val="20"/>
          <w:szCs w:val="20"/>
        </w:rPr>
        <w:t>No</w:t>
      </w:r>
    </w:p>
    <w:p w14:paraId="6B133750" w14:textId="77777777" w:rsidR="009E096F" w:rsidRPr="009E096F" w:rsidRDefault="009E096F" w:rsidP="009E096F">
      <w:pPr>
        <w:spacing w:before="6" w:after="1"/>
      </w:pPr>
    </w:p>
    <w:tbl>
      <w:tblPr>
        <w:tblW w:w="49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33"/>
        <w:gridCol w:w="1137"/>
        <w:gridCol w:w="2469"/>
        <w:gridCol w:w="2200"/>
      </w:tblGrid>
      <w:tr w:rsidR="009E096F" w:rsidRPr="009E096F" w14:paraId="67D56461" w14:textId="77777777" w:rsidTr="009E096F">
        <w:trPr>
          <w:trHeight w:val="629"/>
        </w:trPr>
        <w:tc>
          <w:tcPr>
            <w:tcW w:w="1891" w:type="pct"/>
          </w:tcPr>
          <w:p w14:paraId="5B3DF0B2" w14:textId="77777777" w:rsidR="009E096F" w:rsidRPr="009E096F" w:rsidRDefault="009E096F" w:rsidP="009E096F">
            <w:pPr>
              <w:spacing w:line="228" w:lineRule="exact"/>
              <w:ind w:left="107"/>
              <w:rPr>
                <w:rFonts w:ascii="Arial" w:hAnsi="Arial" w:cs="Arial"/>
                <w:b/>
                <w:sz w:val="20"/>
                <w:szCs w:val="20"/>
              </w:rPr>
            </w:pPr>
            <w:r w:rsidRPr="009E096F">
              <w:rPr>
                <w:rFonts w:ascii="Arial" w:hAnsi="Arial" w:cs="Arial"/>
                <w:b/>
                <w:sz w:val="20"/>
                <w:szCs w:val="20"/>
              </w:rPr>
              <w:t>Name of Provider</w:t>
            </w:r>
          </w:p>
        </w:tc>
        <w:tc>
          <w:tcPr>
            <w:tcW w:w="1931" w:type="pct"/>
            <w:gridSpan w:val="2"/>
          </w:tcPr>
          <w:p w14:paraId="7247C796" w14:textId="77777777" w:rsidR="009E096F" w:rsidRPr="009E096F" w:rsidRDefault="009E096F" w:rsidP="009E096F">
            <w:pPr>
              <w:spacing w:line="228" w:lineRule="exact"/>
              <w:ind w:left="107"/>
              <w:rPr>
                <w:rFonts w:ascii="Arial" w:hAnsi="Arial" w:cs="Arial"/>
                <w:b/>
                <w:sz w:val="20"/>
                <w:szCs w:val="20"/>
              </w:rPr>
            </w:pPr>
            <w:r w:rsidRPr="009E096F">
              <w:rPr>
                <w:rFonts w:ascii="Arial" w:hAnsi="Arial" w:cs="Arial"/>
                <w:b/>
                <w:sz w:val="20"/>
                <w:szCs w:val="20"/>
              </w:rPr>
              <w:t>Vendor ID No. or Social Security No.</w:t>
            </w:r>
          </w:p>
        </w:tc>
        <w:tc>
          <w:tcPr>
            <w:tcW w:w="1178" w:type="pct"/>
          </w:tcPr>
          <w:p w14:paraId="46C0A70C" w14:textId="77777777" w:rsidR="009E096F" w:rsidRPr="009E096F" w:rsidRDefault="009E096F" w:rsidP="009E096F">
            <w:pPr>
              <w:spacing w:line="228" w:lineRule="exact"/>
              <w:ind w:left="107"/>
              <w:rPr>
                <w:rFonts w:ascii="Arial" w:hAnsi="Arial" w:cs="Arial"/>
                <w:b/>
                <w:sz w:val="20"/>
                <w:szCs w:val="20"/>
              </w:rPr>
            </w:pPr>
            <w:r w:rsidRPr="009E096F">
              <w:rPr>
                <w:rFonts w:ascii="Arial" w:hAnsi="Arial" w:cs="Arial"/>
                <w:b/>
                <w:sz w:val="20"/>
                <w:szCs w:val="20"/>
              </w:rPr>
              <w:t>Program No.</w:t>
            </w:r>
          </w:p>
        </w:tc>
      </w:tr>
      <w:tr w:rsidR="009E096F" w:rsidRPr="009E096F" w14:paraId="2220DD82" w14:textId="77777777" w:rsidTr="009E096F">
        <w:trPr>
          <w:trHeight w:val="530"/>
        </w:trPr>
        <w:tc>
          <w:tcPr>
            <w:tcW w:w="2500" w:type="pct"/>
            <w:gridSpan w:val="2"/>
          </w:tcPr>
          <w:p w14:paraId="0078C219" w14:textId="77777777" w:rsidR="009E096F" w:rsidRPr="009E096F" w:rsidRDefault="009E096F" w:rsidP="009E096F">
            <w:pPr>
              <w:spacing w:line="228" w:lineRule="exact"/>
              <w:ind w:left="107"/>
              <w:rPr>
                <w:rFonts w:ascii="Arial" w:hAnsi="Arial" w:cs="Arial"/>
                <w:b/>
                <w:sz w:val="20"/>
                <w:szCs w:val="20"/>
              </w:rPr>
            </w:pPr>
            <w:r w:rsidRPr="009E096F">
              <w:rPr>
                <w:rFonts w:ascii="Arial" w:hAnsi="Arial" w:cs="Arial"/>
                <w:b/>
                <w:sz w:val="20"/>
                <w:szCs w:val="20"/>
              </w:rPr>
              <w:t>Name of Authorized Representative</w:t>
            </w:r>
          </w:p>
        </w:tc>
        <w:tc>
          <w:tcPr>
            <w:tcW w:w="2500" w:type="pct"/>
            <w:gridSpan w:val="2"/>
          </w:tcPr>
          <w:p w14:paraId="33BAD8ED" w14:textId="77777777" w:rsidR="009E096F" w:rsidRPr="009E096F" w:rsidRDefault="009E096F" w:rsidP="009E096F">
            <w:pPr>
              <w:spacing w:line="228" w:lineRule="exact"/>
              <w:ind w:left="107"/>
              <w:rPr>
                <w:rFonts w:ascii="Arial" w:hAnsi="Arial" w:cs="Arial"/>
                <w:b/>
                <w:sz w:val="20"/>
                <w:szCs w:val="20"/>
              </w:rPr>
            </w:pPr>
            <w:r w:rsidRPr="009E096F">
              <w:rPr>
                <w:rFonts w:ascii="Arial" w:hAnsi="Arial" w:cs="Arial"/>
                <w:b/>
                <w:sz w:val="20"/>
                <w:szCs w:val="20"/>
              </w:rPr>
              <w:t>Title</w:t>
            </w:r>
          </w:p>
        </w:tc>
      </w:tr>
    </w:tbl>
    <w:p w14:paraId="61DE884C" w14:textId="77777777" w:rsidR="009E096F" w:rsidRPr="009E096F" w:rsidRDefault="009E096F" w:rsidP="009E096F">
      <w:pPr>
        <w:spacing w:before="2"/>
        <w:rPr>
          <w:rFonts w:ascii="Segoe UI" w:hAnsi="Segoe UI" w:cs="Segoe UI"/>
          <w:sz w:val="20"/>
          <w:szCs w:val="20"/>
        </w:rPr>
      </w:pPr>
    </w:p>
    <w:p w14:paraId="311FB96B" w14:textId="77777777" w:rsidR="009E096F" w:rsidRPr="009E096F" w:rsidRDefault="009E096F" w:rsidP="009E096F">
      <w:pPr>
        <w:rPr>
          <w:rFonts w:ascii="Segoe UI" w:eastAsia="Arial Narrow" w:hAnsi="Segoe UI" w:cs="Segoe UI"/>
          <w:sz w:val="20"/>
          <w:szCs w:val="20"/>
        </w:rPr>
      </w:pPr>
      <w:r w:rsidRPr="009E096F">
        <w:rPr>
          <w:rFonts w:ascii="Segoe UI" w:eastAsia="Arial Narrow" w:hAnsi="Segoe UI" w:cs="Segoe UI"/>
          <w:noProof/>
          <w:sz w:val="20"/>
          <w:szCs w:val="20"/>
        </w:rPr>
        <mc:AlternateContent>
          <mc:Choice Requires="wps">
            <w:drawing>
              <wp:anchor distT="0" distB="0" distL="114300" distR="114300" simplePos="0" relativeHeight="251718656" behindDoc="0" locked="0" layoutInCell="1" allowOverlap="1" wp14:anchorId="40EC2718" wp14:editId="3EA497F0">
                <wp:simplePos x="0" y="0"/>
                <wp:positionH relativeFrom="margin">
                  <wp:align>left</wp:align>
                </wp:positionH>
                <wp:positionV relativeFrom="paragraph">
                  <wp:posOffset>165100</wp:posOffset>
                </wp:positionV>
                <wp:extent cx="2798445" cy="15875"/>
                <wp:effectExtent l="0" t="0" r="20955" b="22225"/>
                <wp:wrapNone/>
                <wp:docPr id="33" name="Straight Connector 33"/>
                <wp:cNvGraphicFramePr/>
                <a:graphic xmlns:a="http://schemas.openxmlformats.org/drawingml/2006/main">
                  <a:graphicData uri="http://schemas.microsoft.com/office/word/2010/wordprocessingShape">
                    <wps:wsp>
                      <wps:cNvCnPr/>
                      <wps:spPr>
                        <a:xfrm>
                          <a:off x="0" y="0"/>
                          <a:ext cx="2798445" cy="15875"/>
                        </a:xfrm>
                        <a:prstGeom prst="line">
                          <a:avLst/>
                        </a:prstGeom>
                        <a:noFill/>
                        <a:ln w="6350">
                          <a:solidFill>
                            <a:sysClr val="windowText" lastClr="000000"/>
                          </a:solidFill>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9BAFF4" id="Straight Connector 33" o:spid="_x0000_s1026" style="position:absolute;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pt" to="220.3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" strokecolor="windowText" strokeweight=".5pt">
                <v:stroke joinstyle="miter"/>
                <w10:wrap anchorx="margin"/>
              </v:line>
            </w:pict>
          </mc:Fallback>
        </mc:AlternateContent>
      </w:r>
    </w:p>
    <w:p w14:paraId="29190BF3" w14:textId="77777777" w:rsidR="009E096F" w:rsidRPr="009E096F" w:rsidRDefault="009E096F" w:rsidP="009E096F">
      <w:pPr>
        <w:widowControl/>
        <w:autoSpaceDE/>
        <w:autoSpaceDN/>
        <w:spacing w:after="160" w:line="259" w:lineRule="auto"/>
        <w:ind w:firstLine="720"/>
        <w:rPr>
          <w:rFonts w:ascii="Arial" w:hAnsi="Arial" w:cs="Arial"/>
          <w:sz w:val="20"/>
          <w:szCs w:val="20"/>
        </w:rPr>
      </w:pPr>
      <w:r w:rsidRPr="009E096F">
        <w:rPr>
          <w:rFonts w:ascii="Arial" w:hAnsi="Arial" w:cs="Arial"/>
          <w:noProof/>
          <w:sz w:val="20"/>
          <w:szCs w:val="20"/>
        </w:rPr>
        <mc:AlternateContent>
          <mc:Choice Requires="wps">
            <w:drawing>
              <wp:anchor distT="0" distB="0" distL="114300" distR="114300" simplePos="0" relativeHeight="251719680" behindDoc="0" locked="0" layoutInCell="1" allowOverlap="1" wp14:anchorId="4B65B252" wp14:editId="1776CF5B">
                <wp:simplePos x="0" y="0"/>
                <wp:positionH relativeFrom="column">
                  <wp:posOffset>3684270</wp:posOffset>
                </wp:positionH>
                <wp:positionV relativeFrom="paragraph">
                  <wp:posOffset>3175</wp:posOffset>
                </wp:positionV>
                <wp:extent cx="2178050"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2178050" cy="0"/>
                        </a:xfrm>
                        <a:prstGeom prst="line">
                          <a:avLst/>
                        </a:prstGeom>
                        <a:noFill/>
                        <a:ln w="6350">
                          <a:solidFill>
                            <a:sysClr val="windowText" lastClr="000000"/>
                          </a:solidFill>
                          <a:miter lim="800000"/>
                        </a:ln>
                        <a:effectLst/>
                      </wps:spPr>
                      <wps:bodyPr/>
                    </wps:wsp>
                  </a:graphicData>
                </a:graphic>
              </wp:anchor>
            </w:drawing>
          </mc:Choice>
          <mc:Fallback>
            <w:pict>
              <v:line w14:anchorId="1A83659E" id="Straight Connector 34"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290.1pt,.25pt" to="46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" strokecolor="windowText" strokeweight=".5pt">
                <v:stroke joinstyle="miter"/>
              </v:line>
            </w:pict>
          </mc:Fallback>
        </mc:AlternateContent>
      </w:r>
      <w:r w:rsidRPr="009E096F">
        <w:rPr>
          <w:rFonts w:ascii="Arial" w:hAnsi="Arial" w:cs="Arial"/>
          <w:sz w:val="20"/>
          <w:szCs w:val="20"/>
        </w:rPr>
        <w:t>Signature – Authorized Representative</w:t>
      </w:r>
      <w:r w:rsidRPr="009E096F">
        <w:rPr>
          <w:rFonts w:ascii="Arial" w:hAnsi="Arial" w:cs="Arial"/>
          <w:sz w:val="20"/>
          <w:szCs w:val="20"/>
        </w:rPr>
        <w:tab/>
      </w:r>
      <w:r w:rsidRPr="009E096F">
        <w:rPr>
          <w:rFonts w:ascii="Arial" w:hAnsi="Arial" w:cs="Arial"/>
          <w:sz w:val="20"/>
          <w:szCs w:val="20"/>
        </w:rPr>
        <w:tab/>
      </w:r>
      <w:r w:rsidRPr="009E096F">
        <w:rPr>
          <w:rFonts w:ascii="Arial" w:hAnsi="Arial" w:cs="Arial"/>
          <w:sz w:val="20"/>
          <w:szCs w:val="20"/>
        </w:rPr>
        <w:tab/>
        <w:t>Date</w:t>
      </w:r>
    </w:p>
    <w:p w14:paraId="58CC2104" w14:textId="77777777" w:rsidR="009E096F" w:rsidRDefault="009E096F" w:rsidP="001E5DAB">
      <w:pPr>
        <w:pStyle w:val="BodyText"/>
        <w:rPr>
          <w:rFonts w:ascii="Arial" w:hAnsi="Arial" w:cs="Arial"/>
          <w:b/>
          <w:sz w:val="20"/>
          <w:szCs w:val="20"/>
        </w:rPr>
      </w:pPr>
    </w:p>
    <w:p w14:paraId="78046EA9" w14:textId="77777777" w:rsidR="00211FF3" w:rsidRDefault="00211FF3" w:rsidP="00211FF3">
      <w:pPr>
        <w:pStyle w:val="BodyText"/>
        <w:rPr>
          <w:rFonts w:ascii="Arial" w:hAnsi="Arial" w:cs="Arial"/>
          <w:b/>
          <w:sz w:val="20"/>
          <w:szCs w:val="20"/>
        </w:rPr>
      </w:pPr>
    </w:p>
    <w:p w14:paraId="00DCFF83" w14:textId="77777777" w:rsidR="00137748" w:rsidRDefault="00137748" w:rsidP="00211FF3">
      <w:pPr>
        <w:pStyle w:val="BodyText"/>
        <w:rPr>
          <w:rFonts w:ascii="Arial" w:hAnsi="Arial" w:cs="Arial"/>
          <w:b/>
          <w:sz w:val="20"/>
          <w:szCs w:val="20"/>
        </w:rPr>
      </w:pPr>
    </w:p>
    <w:p w14:paraId="5A0DEC05" w14:textId="77777777" w:rsidR="00137748" w:rsidRDefault="00137748" w:rsidP="00211FF3">
      <w:pPr>
        <w:pStyle w:val="BodyText"/>
        <w:rPr>
          <w:rFonts w:ascii="Arial" w:hAnsi="Arial" w:cs="Arial"/>
          <w:b/>
          <w:sz w:val="20"/>
          <w:szCs w:val="20"/>
        </w:rPr>
      </w:pPr>
    </w:p>
    <w:p w14:paraId="27B7DCF2" w14:textId="63245A60" w:rsidR="004F7A79" w:rsidRPr="004F7A79" w:rsidRDefault="009E096F" w:rsidP="00211FF3">
      <w:pPr>
        <w:pStyle w:val="BodyText"/>
        <w:rPr>
          <w:rFonts w:ascii="Arial" w:hAnsi="Arial" w:cs="Arial"/>
          <w:b/>
          <w:sz w:val="20"/>
          <w:szCs w:val="20"/>
        </w:rPr>
      </w:pPr>
      <w:r>
        <w:rPr>
          <w:rFonts w:ascii="Arial" w:hAnsi="Arial" w:cs="Arial"/>
          <w:b/>
          <w:noProof/>
          <w:sz w:val="20"/>
          <w:szCs w:val="20"/>
        </w:rPr>
        <w:drawing>
          <wp:anchor distT="0" distB="0" distL="114300" distR="114300" simplePos="0" relativeHeight="251721728" behindDoc="0" locked="0" layoutInCell="1" allowOverlap="1" wp14:anchorId="08F03BAA" wp14:editId="29A5D08A">
            <wp:simplePos x="0" y="0"/>
            <wp:positionH relativeFrom="margin">
              <wp:align>center</wp:align>
            </wp:positionH>
            <wp:positionV relativeFrom="paragraph">
              <wp:posOffset>0</wp:posOffset>
            </wp:positionV>
            <wp:extent cx="2139950" cy="567055"/>
            <wp:effectExtent l="0" t="0" r="0" b="444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0" cy="567055"/>
                    </a:xfrm>
                    <a:prstGeom prst="rect">
                      <a:avLst/>
                    </a:prstGeom>
                    <a:noFill/>
                  </pic:spPr>
                </pic:pic>
              </a:graphicData>
            </a:graphic>
          </wp:anchor>
        </w:drawing>
      </w:r>
      <w:r w:rsidR="004F7A79" w:rsidRPr="004F7A79">
        <w:rPr>
          <w:rFonts w:ascii="Arial" w:hAnsi="Arial" w:cs="Arial"/>
          <w:b/>
          <w:sz w:val="20"/>
          <w:szCs w:val="20"/>
        </w:rPr>
        <w:t>Appendix F</w:t>
      </w:r>
    </w:p>
    <w:p w14:paraId="5963910C" w14:textId="77777777" w:rsidR="009E096F" w:rsidRPr="009E096F" w:rsidRDefault="009E096F" w:rsidP="009E096F">
      <w:pPr>
        <w:ind w:left="1667" w:right="1707" w:hanging="1667"/>
        <w:rPr>
          <w:rFonts w:ascii="Arial" w:hAnsi="Arial" w:cs="Arial"/>
          <w:b/>
          <w:sz w:val="24"/>
        </w:rPr>
      </w:pPr>
    </w:p>
    <w:p w14:paraId="5BC06867" w14:textId="77777777" w:rsidR="009E096F" w:rsidRPr="009E096F" w:rsidRDefault="009E096F" w:rsidP="009E096F">
      <w:pPr>
        <w:jc w:val="center"/>
        <w:rPr>
          <w:rFonts w:ascii="Arial" w:hAnsi="Arial" w:cs="Arial"/>
          <w:sz w:val="24"/>
        </w:rPr>
      </w:pPr>
    </w:p>
    <w:p w14:paraId="7F721899" w14:textId="77777777" w:rsidR="009E096F" w:rsidRPr="009E096F" w:rsidRDefault="009E096F" w:rsidP="009E096F">
      <w:pPr>
        <w:jc w:val="center"/>
        <w:rPr>
          <w:rFonts w:ascii="Arial" w:hAnsi="Arial" w:cs="Arial"/>
          <w:sz w:val="24"/>
        </w:rPr>
      </w:pPr>
    </w:p>
    <w:p w14:paraId="7E545CFA" w14:textId="77777777" w:rsidR="009E096F" w:rsidRPr="009E096F" w:rsidRDefault="009E096F" w:rsidP="009E096F">
      <w:pPr>
        <w:jc w:val="center"/>
        <w:rPr>
          <w:rFonts w:ascii="Arial" w:hAnsi="Arial" w:cs="Arial"/>
          <w:sz w:val="24"/>
        </w:rPr>
      </w:pPr>
      <w:r w:rsidRPr="009E096F">
        <w:rPr>
          <w:rFonts w:ascii="Arial" w:hAnsi="Arial" w:cs="Arial"/>
          <w:sz w:val="24"/>
        </w:rPr>
        <w:t>201 E. Main Suite 600</w:t>
      </w:r>
    </w:p>
    <w:p w14:paraId="057FD5C4" w14:textId="77777777" w:rsidR="009E096F" w:rsidRPr="009E096F" w:rsidRDefault="009E096F" w:rsidP="009E096F">
      <w:pPr>
        <w:jc w:val="center"/>
        <w:rPr>
          <w:rFonts w:ascii="Arial" w:hAnsi="Arial" w:cs="Arial"/>
          <w:sz w:val="24"/>
        </w:rPr>
      </w:pPr>
      <w:r w:rsidRPr="009E096F">
        <w:rPr>
          <w:rFonts w:ascii="Arial" w:hAnsi="Arial" w:cs="Arial"/>
          <w:sz w:val="24"/>
        </w:rPr>
        <w:t>El Paso, TX 79901</w:t>
      </w:r>
    </w:p>
    <w:p w14:paraId="143865E5" w14:textId="77777777" w:rsidR="009E096F" w:rsidRPr="009E096F" w:rsidRDefault="009E096F" w:rsidP="009E096F">
      <w:pPr>
        <w:jc w:val="center"/>
        <w:rPr>
          <w:rFonts w:ascii="Arial" w:hAnsi="Arial" w:cs="Arial"/>
          <w:sz w:val="24"/>
        </w:rPr>
      </w:pPr>
      <w:r w:rsidRPr="009E096F">
        <w:rPr>
          <w:rFonts w:ascii="Arial" w:hAnsi="Arial" w:cs="Arial"/>
          <w:sz w:val="24"/>
        </w:rPr>
        <w:t>(915) 887-3410</w:t>
      </w:r>
    </w:p>
    <w:p w14:paraId="52A9C3AE" w14:textId="77777777" w:rsidR="009E096F" w:rsidRPr="009E096F" w:rsidRDefault="009E096F" w:rsidP="009E096F">
      <w:pPr>
        <w:jc w:val="center"/>
        <w:rPr>
          <w:rFonts w:ascii="Arial" w:hAnsi="Arial" w:cs="Arial"/>
          <w:sz w:val="24"/>
        </w:rPr>
      </w:pPr>
      <w:r w:rsidRPr="009E096F">
        <w:rPr>
          <w:rFonts w:ascii="Arial" w:hAnsi="Arial" w:cs="Arial"/>
          <w:sz w:val="24"/>
        </w:rPr>
        <w:t>Fax: (915) 351-4703</w:t>
      </w:r>
    </w:p>
    <w:p w14:paraId="55C4BA9C" w14:textId="77777777" w:rsidR="009E096F" w:rsidRPr="009E096F" w:rsidRDefault="009E096F" w:rsidP="009E096F">
      <w:pPr>
        <w:jc w:val="center"/>
        <w:rPr>
          <w:b/>
          <w:sz w:val="24"/>
        </w:rPr>
      </w:pPr>
      <w:r w:rsidRPr="009E096F">
        <w:rPr>
          <w:b/>
          <w:sz w:val="24"/>
        </w:rPr>
        <w:t>______________________________________________________________________________</w:t>
      </w:r>
    </w:p>
    <w:p w14:paraId="7737C8B0" w14:textId="77777777" w:rsidR="009E096F" w:rsidRPr="009E096F" w:rsidRDefault="009E096F" w:rsidP="009E096F">
      <w:pPr>
        <w:widowControl/>
        <w:autoSpaceDE/>
        <w:autoSpaceDN/>
        <w:rPr>
          <w:rFonts w:eastAsiaTheme="minorHAnsi"/>
          <w:lang w:bidi="ar-SA"/>
        </w:rPr>
      </w:pPr>
    </w:p>
    <w:p w14:paraId="321AF5DC" w14:textId="1230E891" w:rsidR="009E096F" w:rsidRPr="009E096F" w:rsidRDefault="009E096F" w:rsidP="009E096F">
      <w:pPr>
        <w:widowControl/>
        <w:tabs>
          <w:tab w:val="left" w:pos="720"/>
          <w:tab w:val="left" w:pos="1440"/>
          <w:tab w:val="left" w:pos="2160"/>
          <w:tab w:val="left" w:pos="2880"/>
          <w:tab w:val="left" w:pos="3600"/>
          <w:tab w:val="left" w:pos="4320"/>
          <w:tab w:val="left" w:pos="6100"/>
        </w:tabs>
        <w:autoSpaceDE/>
        <w:autoSpaceDN/>
        <w:rPr>
          <w:rFonts w:ascii="Arial" w:eastAsiaTheme="minorHAnsi" w:hAnsi="Arial" w:cs="Arial"/>
          <w:lang w:bidi="ar-SA"/>
        </w:rPr>
      </w:pPr>
      <w:r w:rsidRPr="009E096F">
        <w:rPr>
          <w:rFonts w:ascii="Arial" w:eastAsiaTheme="minorHAnsi" w:hAnsi="Arial" w:cs="Arial"/>
          <w:sz w:val="20"/>
          <w:szCs w:val="20"/>
          <w:lang w:bidi="ar-SA"/>
        </w:rPr>
        <w:t>RE:</w:t>
      </w:r>
      <w:r w:rsidRPr="009E096F">
        <w:rPr>
          <w:rFonts w:ascii="Arial" w:eastAsiaTheme="minorHAnsi" w:hAnsi="Arial" w:cs="Arial"/>
          <w:sz w:val="20"/>
          <w:szCs w:val="20"/>
          <w:lang w:bidi="ar-SA"/>
        </w:rPr>
        <w:tab/>
      </w:r>
      <w:bookmarkStart w:id="12" w:name="_Hlk21602019"/>
      <w:r w:rsidR="00866405">
        <w:rPr>
          <w:rFonts w:ascii="Arial" w:eastAsiaTheme="minorHAnsi" w:hAnsi="Arial" w:cs="Arial"/>
          <w:sz w:val="20"/>
          <w:szCs w:val="20"/>
          <w:lang w:bidi="ar-SA"/>
        </w:rPr>
        <w:t>Shredding</w:t>
      </w:r>
      <w:r w:rsidR="00A2347D">
        <w:rPr>
          <w:rFonts w:ascii="Arial" w:eastAsiaTheme="minorHAnsi" w:hAnsi="Arial" w:cs="Arial"/>
          <w:sz w:val="20"/>
          <w:szCs w:val="20"/>
          <w:lang w:bidi="ar-SA"/>
        </w:rPr>
        <w:t xml:space="preserve"> Services</w:t>
      </w:r>
      <w:r w:rsidRPr="009E096F">
        <w:rPr>
          <w:rFonts w:ascii="Arial" w:eastAsiaTheme="minorHAnsi" w:hAnsi="Arial" w:cs="Arial"/>
          <w:sz w:val="20"/>
          <w:szCs w:val="20"/>
          <w:lang w:bidi="ar-SA"/>
        </w:rPr>
        <w:t xml:space="preserve"> </w:t>
      </w:r>
      <w:r w:rsidR="00692CA3">
        <w:rPr>
          <w:rFonts w:ascii="Arial" w:eastAsiaTheme="minorHAnsi" w:hAnsi="Arial" w:cs="Arial"/>
          <w:sz w:val="20"/>
          <w:szCs w:val="20"/>
          <w:lang w:bidi="ar-SA"/>
        </w:rPr>
        <w:t>RFP</w:t>
      </w:r>
      <w:r w:rsidRPr="009E096F">
        <w:rPr>
          <w:rFonts w:ascii="Arial" w:eastAsiaTheme="minorHAnsi" w:hAnsi="Arial" w:cs="Arial"/>
          <w:sz w:val="20"/>
          <w:szCs w:val="20"/>
          <w:lang w:bidi="ar-SA"/>
        </w:rPr>
        <w:t xml:space="preserve"> # 2</w:t>
      </w:r>
      <w:r w:rsidR="00866405">
        <w:rPr>
          <w:rFonts w:ascii="Arial" w:eastAsiaTheme="minorHAnsi" w:hAnsi="Arial" w:cs="Arial"/>
          <w:sz w:val="20"/>
          <w:szCs w:val="20"/>
          <w:lang w:bidi="ar-SA"/>
        </w:rPr>
        <w:t>3</w:t>
      </w:r>
      <w:r w:rsidRPr="009E096F">
        <w:rPr>
          <w:rFonts w:ascii="Arial" w:eastAsiaTheme="minorHAnsi" w:hAnsi="Arial" w:cs="Arial"/>
          <w:sz w:val="20"/>
          <w:szCs w:val="20"/>
          <w:lang w:bidi="ar-SA"/>
        </w:rPr>
        <w:t>-00</w:t>
      </w:r>
      <w:bookmarkEnd w:id="12"/>
      <w:r w:rsidR="00C50E77">
        <w:rPr>
          <w:rFonts w:ascii="Arial" w:eastAsiaTheme="minorHAnsi" w:hAnsi="Arial" w:cs="Arial"/>
          <w:sz w:val="20"/>
          <w:szCs w:val="20"/>
          <w:lang w:bidi="ar-SA"/>
        </w:rPr>
        <w:t>2</w:t>
      </w:r>
      <w:r w:rsidR="00F3556E">
        <w:rPr>
          <w:rFonts w:ascii="Arial" w:eastAsiaTheme="minorHAnsi" w:hAnsi="Arial" w:cs="Arial"/>
          <w:sz w:val="20"/>
          <w:szCs w:val="20"/>
          <w:lang w:bidi="ar-SA"/>
        </w:rPr>
        <w:t xml:space="preserve"> </w:t>
      </w:r>
    </w:p>
    <w:p w14:paraId="4F56BE61" w14:textId="77777777" w:rsidR="009E096F" w:rsidRPr="009E096F" w:rsidRDefault="009E096F" w:rsidP="009E096F">
      <w:pPr>
        <w:widowControl/>
        <w:tabs>
          <w:tab w:val="left" w:pos="720"/>
          <w:tab w:val="left" w:pos="1440"/>
          <w:tab w:val="left" w:pos="2160"/>
          <w:tab w:val="left" w:pos="2880"/>
          <w:tab w:val="left" w:pos="3600"/>
          <w:tab w:val="left" w:pos="4320"/>
          <w:tab w:val="left" w:pos="6100"/>
        </w:tabs>
        <w:autoSpaceDE/>
        <w:autoSpaceDN/>
        <w:rPr>
          <w:rFonts w:ascii="Arial" w:eastAsiaTheme="minorHAnsi" w:hAnsi="Arial" w:cs="Arial"/>
          <w:lang w:bidi="ar-SA"/>
        </w:rPr>
      </w:pPr>
    </w:p>
    <w:p w14:paraId="4DD277B0" w14:textId="77777777" w:rsidR="009E096F" w:rsidRPr="009E096F" w:rsidRDefault="009E096F" w:rsidP="009E096F">
      <w:pPr>
        <w:widowControl/>
        <w:tabs>
          <w:tab w:val="left" w:pos="0"/>
          <w:tab w:val="left" w:pos="2880"/>
          <w:tab w:val="left" w:pos="3600"/>
          <w:tab w:val="left" w:pos="4320"/>
          <w:tab w:val="left" w:pos="6100"/>
        </w:tabs>
        <w:autoSpaceDE/>
        <w:autoSpaceDN/>
        <w:rPr>
          <w:rFonts w:ascii="Arial" w:eastAsiaTheme="minorHAnsi" w:hAnsi="Arial" w:cs="Arial"/>
          <w:sz w:val="20"/>
          <w:szCs w:val="20"/>
          <w:lang w:bidi="ar-SA"/>
        </w:rPr>
      </w:pPr>
      <w:r w:rsidRPr="009E096F">
        <w:rPr>
          <w:rFonts w:ascii="Arial" w:eastAsiaTheme="minorHAnsi" w:hAnsi="Arial" w:cs="Arial"/>
          <w:sz w:val="20"/>
          <w:szCs w:val="20"/>
          <w:lang w:bidi="ar-SA"/>
        </w:rPr>
        <w:t>Dear Applicant:</w:t>
      </w:r>
    </w:p>
    <w:p w14:paraId="1E467CB9" w14:textId="77777777" w:rsidR="009E096F" w:rsidRPr="009E096F" w:rsidRDefault="009E096F" w:rsidP="009E096F">
      <w:pPr>
        <w:tabs>
          <w:tab w:val="left" w:pos="0"/>
        </w:tabs>
        <w:ind w:right="1953"/>
        <w:jc w:val="both"/>
        <w:rPr>
          <w:rFonts w:ascii="Arial" w:eastAsia="Arial Narrow" w:hAnsi="Arial" w:cs="Arial"/>
          <w:sz w:val="20"/>
          <w:szCs w:val="20"/>
        </w:rPr>
      </w:pPr>
    </w:p>
    <w:p w14:paraId="112B7A42" w14:textId="77777777" w:rsidR="009E096F" w:rsidRPr="009E096F" w:rsidRDefault="009E096F" w:rsidP="009E096F">
      <w:pPr>
        <w:tabs>
          <w:tab w:val="left" w:pos="0"/>
        </w:tabs>
        <w:jc w:val="both"/>
        <w:rPr>
          <w:rFonts w:ascii="Arial" w:eastAsia="Arial Narrow" w:hAnsi="Arial" w:cs="Arial"/>
          <w:sz w:val="20"/>
          <w:szCs w:val="20"/>
        </w:rPr>
      </w:pPr>
      <w:r w:rsidRPr="009E096F">
        <w:rPr>
          <w:rFonts w:ascii="Arial" w:eastAsia="Arial Narrow" w:hAnsi="Arial" w:cs="Arial"/>
          <w:sz w:val="20"/>
          <w:szCs w:val="20"/>
        </w:rPr>
        <w:t xml:space="preserve">All applicants and potential vendors </w:t>
      </w:r>
      <w:r w:rsidRPr="009E096F">
        <w:rPr>
          <w:rFonts w:ascii="Arial" w:eastAsia="Arial Narrow" w:hAnsi="Arial" w:cs="Arial"/>
          <w:spacing w:val="-3"/>
          <w:sz w:val="20"/>
          <w:szCs w:val="20"/>
        </w:rPr>
        <w:t xml:space="preserve">who </w:t>
      </w:r>
      <w:r w:rsidRPr="009E096F">
        <w:rPr>
          <w:rFonts w:ascii="Arial" w:eastAsia="Arial Narrow" w:hAnsi="Arial" w:cs="Arial"/>
          <w:sz w:val="20"/>
          <w:szCs w:val="20"/>
        </w:rPr>
        <w:t xml:space="preserve">contract or seek to contract for the sale </w:t>
      </w:r>
      <w:r w:rsidRPr="009E096F">
        <w:rPr>
          <w:rFonts w:ascii="Arial" w:eastAsia="Arial Narrow" w:hAnsi="Arial" w:cs="Arial"/>
          <w:spacing w:val="-3"/>
          <w:sz w:val="20"/>
          <w:szCs w:val="20"/>
        </w:rPr>
        <w:t xml:space="preserve">or </w:t>
      </w:r>
      <w:r w:rsidRPr="009E096F">
        <w:rPr>
          <w:rFonts w:ascii="Arial" w:eastAsia="Arial Narrow" w:hAnsi="Arial" w:cs="Arial"/>
          <w:sz w:val="20"/>
          <w:szCs w:val="20"/>
        </w:rPr>
        <w:t xml:space="preserve">purchase </w:t>
      </w:r>
      <w:r w:rsidRPr="009E096F">
        <w:rPr>
          <w:rFonts w:ascii="Arial" w:eastAsia="Arial Narrow" w:hAnsi="Arial" w:cs="Arial"/>
          <w:spacing w:val="-3"/>
          <w:sz w:val="20"/>
          <w:szCs w:val="20"/>
        </w:rPr>
        <w:t xml:space="preserve">of </w:t>
      </w:r>
      <w:r w:rsidRPr="009E096F">
        <w:rPr>
          <w:rFonts w:ascii="Arial" w:eastAsia="Arial Narrow" w:hAnsi="Arial" w:cs="Arial"/>
          <w:sz w:val="20"/>
          <w:szCs w:val="20"/>
        </w:rPr>
        <w:t xml:space="preserve">property, goods, or services </w:t>
      </w:r>
      <w:r w:rsidRPr="009E096F">
        <w:rPr>
          <w:rFonts w:ascii="Arial" w:eastAsia="Arial Narrow" w:hAnsi="Arial" w:cs="Arial"/>
          <w:spacing w:val="-3"/>
          <w:sz w:val="20"/>
          <w:szCs w:val="20"/>
        </w:rPr>
        <w:t xml:space="preserve">with </w:t>
      </w:r>
      <w:r w:rsidRPr="009E096F">
        <w:rPr>
          <w:rFonts w:ascii="Arial" w:eastAsia="Arial Narrow" w:hAnsi="Arial" w:cs="Arial"/>
          <w:sz w:val="20"/>
          <w:szCs w:val="20"/>
        </w:rPr>
        <w:t xml:space="preserve">any local government entity to complete </w:t>
      </w:r>
      <w:r w:rsidRPr="009E096F">
        <w:rPr>
          <w:rFonts w:ascii="Arial" w:eastAsia="Arial Narrow" w:hAnsi="Arial" w:cs="Arial"/>
          <w:spacing w:val="-3"/>
          <w:sz w:val="20"/>
          <w:szCs w:val="20"/>
        </w:rPr>
        <w:t xml:space="preserve">and </w:t>
      </w:r>
      <w:r w:rsidRPr="009E096F">
        <w:rPr>
          <w:rFonts w:ascii="Arial" w:eastAsia="Arial Narrow" w:hAnsi="Arial" w:cs="Arial"/>
          <w:sz w:val="20"/>
          <w:szCs w:val="20"/>
        </w:rPr>
        <w:t xml:space="preserve">submit a Conflicts </w:t>
      </w:r>
      <w:r w:rsidRPr="009E096F">
        <w:rPr>
          <w:rFonts w:ascii="Arial" w:eastAsia="Arial Narrow" w:hAnsi="Arial" w:cs="Arial"/>
          <w:spacing w:val="-3"/>
          <w:sz w:val="20"/>
          <w:szCs w:val="20"/>
        </w:rPr>
        <w:t xml:space="preserve">of </w:t>
      </w:r>
      <w:r w:rsidRPr="009E096F">
        <w:rPr>
          <w:rFonts w:ascii="Arial" w:eastAsia="Arial Narrow" w:hAnsi="Arial" w:cs="Arial"/>
          <w:sz w:val="20"/>
          <w:szCs w:val="20"/>
        </w:rPr>
        <w:t>Interest Questionnaire.</w:t>
      </w:r>
    </w:p>
    <w:p w14:paraId="4BFE0088" w14:textId="77777777" w:rsidR="009E096F" w:rsidRPr="009E096F" w:rsidRDefault="009E096F" w:rsidP="009E096F">
      <w:pPr>
        <w:tabs>
          <w:tab w:val="left" w:pos="0"/>
        </w:tabs>
        <w:ind w:right="1953"/>
        <w:jc w:val="both"/>
        <w:rPr>
          <w:rFonts w:ascii="Arial" w:eastAsia="Arial Narrow" w:hAnsi="Arial" w:cs="Arial"/>
          <w:sz w:val="20"/>
          <w:szCs w:val="20"/>
        </w:rPr>
      </w:pPr>
    </w:p>
    <w:p w14:paraId="6A6730FA" w14:textId="77777777" w:rsidR="009E096F" w:rsidRPr="009E096F" w:rsidRDefault="009E096F" w:rsidP="009E096F">
      <w:pPr>
        <w:tabs>
          <w:tab w:val="left" w:pos="0"/>
        </w:tabs>
        <w:ind w:right="1953"/>
        <w:jc w:val="both"/>
        <w:rPr>
          <w:rFonts w:ascii="Arial" w:eastAsia="Arial Narrow" w:hAnsi="Arial" w:cs="Arial"/>
          <w:sz w:val="20"/>
          <w:szCs w:val="20"/>
        </w:rPr>
      </w:pPr>
      <w:r w:rsidRPr="009E096F">
        <w:rPr>
          <w:rFonts w:ascii="Arial" w:eastAsia="Arial Narrow" w:hAnsi="Arial" w:cs="Arial"/>
          <w:sz w:val="20"/>
          <w:szCs w:val="20"/>
        </w:rPr>
        <w:t>Attached is a copy of the questionnaire.</w:t>
      </w:r>
    </w:p>
    <w:p w14:paraId="13CEE347" w14:textId="77777777" w:rsidR="009E096F" w:rsidRPr="009E096F" w:rsidRDefault="009E096F" w:rsidP="009E096F">
      <w:pPr>
        <w:tabs>
          <w:tab w:val="left" w:pos="0"/>
        </w:tabs>
        <w:ind w:right="1953"/>
        <w:jc w:val="both"/>
        <w:rPr>
          <w:rFonts w:ascii="Arial" w:eastAsia="Arial Narrow" w:hAnsi="Arial" w:cs="Arial"/>
          <w:sz w:val="20"/>
          <w:szCs w:val="20"/>
        </w:rPr>
      </w:pPr>
    </w:p>
    <w:p w14:paraId="02F1E952" w14:textId="77777777" w:rsidR="009E096F" w:rsidRPr="009E096F" w:rsidRDefault="009E096F" w:rsidP="009E096F">
      <w:pPr>
        <w:tabs>
          <w:tab w:val="left" w:pos="0"/>
        </w:tabs>
        <w:jc w:val="center"/>
        <w:rPr>
          <w:rFonts w:ascii="Arial" w:eastAsia="Arial Narrow" w:hAnsi="Arial" w:cs="Arial"/>
          <w:sz w:val="20"/>
          <w:szCs w:val="20"/>
        </w:rPr>
      </w:pPr>
      <w:r w:rsidRPr="009E096F">
        <w:rPr>
          <w:rFonts w:ascii="Arial" w:eastAsia="Arial Narrow" w:hAnsi="Arial" w:cs="Arial"/>
          <w:sz w:val="20"/>
          <w:szCs w:val="20"/>
        </w:rPr>
        <w:t>In filling out the Questionnaire, the following are EHN Officers that will award the proposal and the employees which will make a recommendation:</w:t>
      </w:r>
    </w:p>
    <w:p w14:paraId="1590B00E" w14:textId="77777777" w:rsidR="009E096F" w:rsidRPr="009E096F" w:rsidRDefault="009E096F" w:rsidP="009E096F">
      <w:pPr>
        <w:ind w:left="720" w:right="1953"/>
        <w:jc w:val="both"/>
        <w:rPr>
          <w:rFonts w:ascii="Arial" w:eastAsia="Arial Narrow" w:hAnsi="Arial" w:cs="Arial"/>
        </w:rPr>
      </w:pPr>
    </w:p>
    <w:p w14:paraId="6ABEC494" w14:textId="77777777" w:rsidR="009E096F" w:rsidRPr="009E096F" w:rsidRDefault="009E096F" w:rsidP="009E096F">
      <w:pPr>
        <w:ind w:left="720" w:right="1953"/>
        <w:jc w:val="both"/>
        <w:rPr>
          <w:rFonts w:ascii="Arial" w:eastAsia="Arial Narrow" w:hAnsi="Arial" w:cs="Arial"/>
          <w:sz w:val="20"/>
          <w:szCs w:val="20"/>
        </w:rPr>
      </w:pPr>
      <w:r w:rsidRPr="009E096F">
        <w:rPr>
          <w:rFonts w:ascii="Arial" w:eastAsia="Arial Narrow" w:hAnsi="Arial" w:cs="Arial"/>
        </w:rPr>
        <w:tab/>
      </w:r>
      <w:r w:rsidRPr="009E096F">
        <w:rPr>
          <w:rFonts w:ascii="Arial" w:eastAsia="Arial Narrow" w:hAnsi="Arial" w:cs="Arial"/>
          <w:sz w:val="20"/>
          <w:szCs w:val="20"/>
        </w:rPr>
        <w:t>EHN Officers:</w:t>
      </w:r>
    </w:p>
    <w:p w14:paraId="74655495" w14:textId="77777777" w:rsidR="00866405" w:rsidRPr="009E096F" w:rsidRDefault="009E096F" w:rsidP="00866405">
      <w:pPr>
        <w:ind w:left="720" w:right="1953"/>
        <w:jc w:val="both"/>
        <w:rPr>
          <w:rFonts w:ascii="Arial" w:eastAsia="Arial Narrow" w:hAnsi="Arial" w:cs="Arial"/>
          <w:sz w:val="20"/>
          <w:szCs w:val="20"/>
        </w:rPr>
      </w:pPr>
      <w:r w:rsidRPr="009E096F">
        <w:rPr>
          <w:rFonts w:ascii="Arial" w:eastAsia="Arial Narrow" w:hAnsi="Arial" w:cs="Arial"/>
          <w:sz w:val="20"/>
          <w:szCs w:val="20"/>
        </w:rPr>
        <w:tab/>
      </w:r>
      <w:r w:rsidRPr="009E096F">
        <w:rPr>
          <w:rFonts w:ascii="Arial" w:eastAsia="Arial Narrow" w:hAnsi="Arial" w:cs="Arial"/>
          <w:sz w:val="20"/>
          <w:szCs w:val="20"/>
        </w:rPr>
        <w:tab/>
      </w:r>
      <w:r w:rsidRPr="009E096F">
        <w:rPr>
          <w:rFonts w:ascii="Arial" w:eastAsia="Arial Narrow" w:hAnsi="Arial" w:cs="Arial"/>
          <w:sz w:val="20"/>
          <w:szCs w:val="20"/>
        </w:rPr>
        <w:tab/>
      </w:r>
      <w:r w:rsidR="00866405">
        <w:rPr>
          <w:rFonts w:ascii="Arial" w:eastAsia="Arial Narrow" w:hAnsi="Arial" w:cs="Arial"/>
          <w:sz w:val="20"/>
          <w:szCs w:val="20"/>
        </w:rPr>
        <w:t>Thomas B. Goldfarb</w:t>
      </w:r>
      <w:r w:rsidR="00866405" w:rsidRPr="009E096F">
        <w:rPr>
          <w:rFonts w:ascii="Arial" w:eastAsia="Arial Narrow" w:hAnsi="Arial" w:cs="Arial"/>
          <w:sz w:val="20"/>
          <w:szCs w:val="20"/>
        </w:rPr>
        <w:t xml:space="preserve">, Chair </w:t>
      </w:r>
    </w:p>
    <w:p w14:paraId="6E6AC0CD" w14:textId="77777777" w:rsidR="00866405" w:rsidRPr="009E096F" w:rsidRDefault="00866405" w:rsidP="00866405">
      <w:pPr>
        <w:ind w:left="2160" w:right="1953" w:firstLine="720"/>
        <w:jc w:val="both"/>
        <w:rPr>
          <w:rFonts w:ascii="Arial" w:eastAsia="Arial Narrow" w:hAnsi="Arial" w:cs="Arial"/>
          <w:sz w:val="20"/>
          <w:szCs w:val="20"/>
        </w:rPr>
      </w:pPr>
      <w:r>
        <w:rPr>
          <w:rFonts w:ascii="Arial" w:eastAsia="Arial Narrow" w:hAnsi="Arial" w:cs="Arial"/>
          <w:sz w:val="20"/>
          <w:szCs w:val="20"/>
        </w:rPr>
        <w:t>Alexsandra Annello</w:t>
      </w:r>
      <w:r w:rsidRPr="009E096F">
        <w:rPr>
          <w:rFonts w:ascii="Arial" w:eastAsia="Arial Narrow" w:hAnsi="Arial" w:cs="Arial"/>
          <w:sz w:val="20"/>
          <w:szCs w:val="20"/>
        </w:rPr>
        <w:t xml:space="preserve">, Vice-Chair </w:t>
      </w:r>
    </w:p>
    <w:p w14:paraId="10736F3D" w14:textId="77777777" w:rsidR="00866405" w:rsidRPr="009E096F" w:rsidRDefault="00866405" w:rsidP="00866405">
      <w:pPr>
        <w:ind w:left="2880" w:right="1953"/>
        <w:jc w:val="both"/>
        <w:rPr>
          <w:rFonts w:ascii="Arial" w:eastAsia="Arial Narrow" w:hAnsi="Arial" w:cs="Arial"/>
          <w:sz w:val="20"/>
          <w:szCs w:val="20"/>
        </w:rPr>
      </w:pPr>
      <w:r>
        <w:rPr>
          <w:rFonts w:ascii="Arial" w:eastAsia="Arial Narrow" w:hAnsi="Arial" w:cs="Arial"/>
          <w:sz w:val="20"/>
          <w:szCs w:val="20"/>
        </w:rPr>
        <w:t>Cindy Stout</w:t>
      </w:r>
      <w:r w:rsidRPr="00C50E77">
        <w:rPr>
          <w:rFonts w:ascii="Arial" w:eastAsia="Arial Narrow" w:hAnsi="Arial" w:cs="Arial"/>
          <w:sz w:val="20"/>
          <w:szCs w:val="20"/>
        </w:rPr>
        <w:t>.</w:t>
      </w:r>
      <w:r w:rsidRPr="009E096F">
        <w:rPr>
          <w:rFonts w:ascii="Arial" w:eastAsia="Arial Narrow" w:hAnsi="Arial" w:cs="Arial"/>
          <w:sz w:val="20"/>
          <w:szCs w:val="20"/>
        </w:rPr>
        <w:t xml:space="preserve">, Secretary </w:t>
      </w:r>
    </w:p>
    <w:p w14:paraId="377F26E4" w14:textId="77777777" w:rsidR="00866405" w:rsidRPr="009E096F" w:rsidRDefault="00866405" w:rsidP="00866405">
      <w:pPr>
        <w:ind w:left="2880" w:right="1953"/>
        <w:jc w:val="both"/>
        <w:rPr>
          <w:rFonts w:ascii="Arial" w:eastAsia="Arial Narrow" w:hAnsi="Arial" w:cs="Arial"/>
          <w:sz w:val="20"/>
          <w:szCs w:val="20"/>
        </w:rPr>
      </w:pPr>
      <w:r>
        <w:rPr>
          <w:rFonts w:ascii="Arial" w:eastAsia="Arial Narrow" w:hAnsi="Arial" w:cs="Arial"/>
          <w:sz w:val="20"/>
          <w:szCs w:val="20"/>
        </w:rPr>
        <w:t>David Stout</w:t>
      </w:r>
      <w:r w:rsidRPr="009E096F">
        <w:rPr>
          <w:rFonts w:ascii="Arial" w:eastAsia="Arial Narrow" w:hAnsi="Arial" w:cs="Arial"/>
          <w:sz w:val="20"/>
          <w:szCs w:val="20"/>
        </w:rPr>
        <w:t xml:space="preserve">, Trustee </w:t>
      </w:r>
    </w:p>
    <w:p w14:paraId="2403C75B" w14:textId="77777777" w:rsidR="00866405" w:rsidRPr="009E096F" w:rsidRDefault="00866405" w:rsidP="00866405">
      <w:pPr>
        <w:ind w:left="2880" w:right="1953"/>
        <w:jc w:val="both"/>
        <w:rPr>
          <w:rFonts w:ascii="Arial" w:eastAsia="Arial Narrow" w:hAnsi="Arial" w:cs="Arial"/>
          <w:sz w:val="20"/>
          <w:szCs w:val="20"/>
        </w:rPr>
      </w:pPr>
      <w:r>
        <w:rPr>
          <w:rFonts w:ascii="Arial" w:eastAsia="Arial Narrow" w:hAnsi="Arial" w:cs="Arial"/>
          <w:sz w:val="20"/>
          <w:szCs w:val="20"/>
        </w:rPr>
        <w:t>Dr. Peter M. Thompson</w:t>
      </w:r>
      <w:r w:rsidRPr="009E096F">
        <w:rPr>
          <w:rFonts w:ascii="Arial" w:eastAsia="Arial Narrow" w:hAnsi="Arial" w:cs="Arial"/>
          <w:sz w:val="20"/>
          <w:szCs w:val="20"/>
        </w:rPr>
        <w:t xml:space="preserve">, Trustee </w:t>
      </w:r>
    </w:p>
    <w:p w14:paraId="4003AF52" w14:textId="77777777" w:rsidR="00866405" w:rsidRPr="009E096F" w:rsidRDefault="00866405" w:rsidP="00866405">
      <w:pPr>
        <w:ind w:left="2880" w:right="1953"/>
        <w:jc w:val="both"/>
        <w:rPr>
          <w:rFonts w:ascii="Arial" w:eastAsia="Arial Narrow" w:hAnsi="Arial" w:cs="Arial"/>
          <w:sz w:val="20"/>
          <w:szCs w:val="20"/>
        </w:rPr>
      </w:pPr>
      <w:r>
        <w:rPr>
          <w:rFonts w:ascii="Arial" w:eastAsia="Arial Narrow" w:hAnsi="Arial" w:cs="Arial"/>
          <w:sz w:val="20"/>
          <w:szCs w:val="20"/>
        </w:rPr>
        <w:t xml:space="preserve">Monica </w:t>
      </w:r>
      <w:proofErr w:type="spellStart"/>
      <w:r>
        <w:rPr>
          <w:rFonts w:ascii="Arial" w:eastAsia="Arial Narrow" w:hAnsi="Arial" w:cs="Arial"/>
          <w:sz w:val="20"/>
          <w:szCs w:val="20"/>
        </w:rPr>
        <w:t>Salaiz</w:t>
      </w:r>
      <w:proofErr w:type="spellEnd"/>
      <w:r>
        <w:rPr>
          <w:rFonts w:ascii="Arial" w:eastAsia="Arial Narrow" w:hAnsi="Arial" w:cs="Arial"/>
          <w:sz w:val="20"/>
          <w:szCs w:val="20"/>
        </w:rPr>
        <w:t>-Narvaez</w:t>
      </w:r>
      <w:r w:rsidRPr="009E096F">
        <w:rPr>
          <w:rFonts w:ascii="Arial" w:eastAsia="Arial Narrow" w:hAnsi="Arial" w:cs="Arial"/>
          <w:sz w:val="20"/>
          <w:szCs w:val="20"/>
        </w:rPr>
        <w:t>, Trustee</w:t>
      </w:r>
    </w:p>
    <w:p w14:paraId="6869BEA5" w14:textId="77777777" w:rsidR="00866405" w:rsidRDefault="00866405" w:rsidP="00866405">
      <w:pPr>
        <w:ind w:left="2880" w:right="1953"/>
        <w:jc w:val="both"/>
        <w:rPr>
          <w:rFonts w:ascii="Arial" w:eastAsia="Arial Narrow" w:hAnsi="Arial" w:cs="Arial"/>
          <w:sz w:val="20"/>
          <w:szCs w:val="20"/>
        </w:rPr>
      </w:pPr>
      <w:r>
        <w:rPr>
          <w:rFonts w:ascii="Arial" w:eastAsia="Arial Narrow" w:hAnsi="Arial" w:cs="Arial"/>
          <w:sz w:val="20"/>
          <w:szCs w:val="20"/>
        </w:rPr>
        <w:t xml:space="preserve">Brenda A. </w:t>
      </w:r>
      <w:proofErr w:type="spellStart"/>
      <w:r>
        <w:rPr>
          <w:rFonts w:ascii="Arial" w:eastAsia="Arial Narrow" w:hAnsi="Arial" w:cs="Arial"/>
          <w:sz w:val="20"/>
          <w:szCs w:val="20"/>
        </w:rPr>
        <w:t>Risch</w:t>
      </w:r>
      <w:proofErr w:type="spellEnd"/>
      <w:r w:rsidRPr="009E096F">
        <w:rPr>
          <w:rFonts w:ascii="Arial" w:eastAsia="Arial Narrow" w:hAnsi="Arial" w:cs="Arial"/>
          <w:sz w:val="20"/>
          <w:szCs w:val="20"/>
        </w:rPr>
        <w:t>, Trustee</w:t>
      </w:r>
    </w:p>
    <w:p w14:paraId="3BC3A253" w14:textId="18A04EA2" w:rsidR="00866405" w:rsidRPr="009E096F" w:rsidRDefault="00866405" w:rsidP="00866405">
      <w:pPr>
        <w:ind w:left="2880" w:right="1953"/>
        <w:jc w:val="both"/>
        <w:rPr>
          <w:rFonts w:ascii="Arial" w:eastAsia="Arial Narrow" w:hAnsi="Arial" w:cs="Arial"/>
          <w:sz w:val="20"/>
          <w:szCs w:val="20"/>
        </w:rPr>
      </w:pPr>
      <w:r>
        <w:rPr>
          <w:rFonts w:ascii="Arial" w:eastAsia="Arial Narrow" w:hAnsi="Arial" w:cs="Arial"/>
          <w:sz w:val="20"/>
          <w:szCs w:val="20"/>
        </w:rPr>
        <w:t>Lt. Aileen Galindo – Ex Officio, EPCSD</w:t>
      </w:r>
    </w:p>
    <w:p w14:paraId="2FC946C0" w14:textId="5B371095" w:rsidR="009E096F" w:rsidRPr="009E096F" w:rsidRDefault="009E096F" w:rsidP="00866405">
      <w:pPr>
        <w:ind w:left="720" w:right="1953"/>
        <w:jc w:val="both"/>
        <w:rPr>
          <w:rFonts w:ascii="Arial" w:eastAsia="Arial Narrow" w:hAnsi="Arial" w:cs="Arial"/>
          <w:sz w:val="20"/>
          <w:szCs w:val="20"/>
        </w:rPr>
      </w:pPr>
    </w:p>
    <w:p w14:paraId="57ABF1CA" w14:textId="77777777" w:rsidR="009E096F" w:rsidRPr="009E096F" w:rsidRDefault="009E096F" w:rsidP="009E096F">
      <w:pPr>
        <w:ind w:right="1953"/>
        <w:jc w:val="both"/>
        <w:rPr>
          <w:rFonts w:ascii="Arial" w:eastAsia="Arial Narrow" w:hAnsi="Arial" w:cs="Arial"/>
          <w:sz w:val="20"/>
          <w:szCs w:val="20"/>
        </w:rPr>
      </w:pPr>
      <w:r w:rsidRPr="009E096F">
        <w:rPr>
          <w:rFonts w:ascii="Arial" w:eastAsia="Arial Narrow" w:hAnsi="Arial" w:cs="Arial"/>
          <w:sz w:val="20"/>
          <w:szCs w:val="20"/>
        </w:rPr>
        <w:tab/>
      </w:r>
      <w:r w:rsidRPr="009E096F">
        <w:rPr>
          <w:rFonts w:ascii="Arial" w:eastAsia="Arial Narrow" w:hAnsi="Arial" w:cs="Arial"/>
          <w:sz w:val="20"/>
          <w:szCs w:val="20"/>
        </w:rPr>
        <w:tab/>
        <w:t>EHN Employees:</w:t>
      </w:r>
    </w:p>
    <w:p w14:paraId="6C778273" w14:textId="77777777" w:rsidR="00866405" w:rsidRPr="009E096F" w:rsidRDefault="009E096F" w:rsidP="00866405">
      <w:pPr>
        <w:ind w:right="1953"/>
        <w:jc w:val="both"/>
        <w:rPr>
          <w:rFonts w:ascii="Arial" w:eastAsia="Arial Narrow" w:hAnsi="Arial" w:cs="Arial"/>
          <w:sz w:val="20"/>
          <w:szCs w:val="20"/>
        </w:rPr>
      </w:pPr>
      <w:r w:rsidRPr="009E096F">
        <w:rPr>
          <w:rFonts w:ascii="Arial" w:eastAsia="Arial Narrow" w:hAnsi="Arial" w:cs="Arial"/>
          <w:sz w:val="20"/>
          <w:szCs w:val="20"/>
        </w:rPr>
        <w:tab/>
      </w:r>
      <w:r w:rsidRPr="009E096F">
        <w:rPr>
          <w:rFonts w:ascii="Arial" w:eastAsia="Arial Narrow" w:hAnsi="Arial" w:cs="Arial"/>
          <w:sz w:val="20"/>
          <w:szCs w:val="20"/>
        </w:rPr>
        <w:tab/>
      </w:r>
      <w:r w:rsidRPr="009E096F">
        <w:rPr>
          <w:rFonts w:ascii="Arial" w:eastAsia="Arial Narrow" w:hAnsi="Arial" w:cs="Arial"/>
          <w:sz w:val="20"/>
          <w:szCs w:val="20"/>
        </w:rPr>
        <w:tab/>
      </w:r>
      <w:r w:rsidRPr="009E096F">
        <w:rPr>
          <w:rFonts w:ascii="Arial" w:eastAsia="Arial Narrow" w:hAnsi="Arial" w:cs="Arial"/>
          <w:sz w:val="20"/>
          <w:szCs w:val="20"/>
        </w:rPr>
        <w:tab/>
      </w:r>
      <w:r w:rsidR="00866405" w:rsidRPr="009E096F">
        <w:rPr>
          <w:rFonts w:ascii="Arial" w:eastAsia="Arial Narrow" w:hAnsi="Arial" w:cs="Arial"/>
          <w:sz w:val="20"/>
          <w:szCs w:val="20"/>
        </w:rPr>
        <w:t>Kristen Daugherty, CEO</w:t>
      </w:r>
    </w:p>
    <w:p w14:paraId="3FD45769" w14:textId="77777777" w:rsidR="00866405" w:rsidRDefault="00866405" w:rsidP="00866405">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 xml:space="preserve">Ashley Sandoval, Associate CEO </w:t>
      </w:r>
    </w:p>
    <w:p w14:paraId="502A24B2" w14:textId="77777777" w:rsidR="00866405" w:rsidRPr="009E096F" w:rsidRDefault="00866405" w:rsidP="00866405">
      <w:pPr>
        <w:ind w:left="2160" w:right="1953" w:firstLine="720"/>
        <w:jc w:val="both"/>
        <w:rPr>
          <w:rFonts w:ascii="Arial" w:eastAsia="Arial Narrow" w:hAnsi="Arial" w:cs="Arial"/>
          <w:sz w:val="20"/>
          <w:szCs w:val="20"/>
        </w:rPr>
      </w:pPr>
      <w:r>
        <w:rPr>
          <w:rFonts w:ascii="Arial" w:eastAsia="Arial Narrow" w:hAnsi="Arial" w:cs="Arial"/>
          <w:sz w:val="20"/>
          <w:szCs w:val="20"/>
        </w:rPr>
        <w:t>Carlos Ortiz, CFO</w:t>
      </w:r>
    </w:p>
    <w:p w14:paraId="7BCE9A6D" w14:textId="77777777" w:rsidR="00866405" w:rsidRPr="009E096F" w:rsidRDefault="00866405" w:rsidP="00866405">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 xml:space="preserve">Rene Hurtado, Chief of Staff </w:t>
      </w:r>
    </w:p>
    <w:p w14:paraId="400738AA" w14:textId="77777777" w:rsidR="00866405" w:rsidRPr="009E096F" w:rsidRDefault="00866405" w:rsidP="00866405">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 xml:space="preserve">Rene Navarro, Chief Compliance Officer </w:t>
      </w:r>
    </w:p>
    <w:p w14:paraId="7015AF57" w14:textId="77777777" w:rsidR="00866405" w:rsidRPr="009E096F" w:rsidRDefault="00866405" w:rsidP="00866405">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Tewiana Norris,</w:t>
      </w:r>
      <w:r>
        <w:rPr>
          <w:rFonts w:ascii="Arial" w:eastAsia="Arial Narrow" w:hAnsi="Arial" w:cs="Arial"/>
          <w:sz w:val="20"/>
          <w:szCs w:val="20"/>
        </w:rPr>
        <w:t xml:space="preserve"> Ph. D.</w:t>
      </w:r>
      <w:r w:rsidRPr="009E096F">
        <w:rPr>
          <w:rFonts w:ascii="Arial" w:eastAsia="Arial Narrow" w:hAnsi="Arial" w:cs="Arial"/>
          <w:sz w:val="20"/>
          <w:szCs w:val="20"/>
        </w:rPr>
        <w:t xml:space="preserve"> Chief Nursing Officer</w:t>
      </w:r>
    </w:p>
    <w:p w14:paraId="0AF497CB" w14:textId="77777777" w:rsidR="00866405" w:rsidRPr="009E096F" w:rsidRDefault="00866405" w:rsidP="00866405">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 xml:space="preserve">Chrystal Davis, Chief Clinical Officer </w:t>
      </w:r>
    </w:p>
    <w:p w14:paraId="646FEB89" w14:textId="276471B1" w:rsidR="00866405" w:rsidRPr="000E5A89" w:rsidRDefault="004F3438" w:rsidP="00866405">
      <w:pPr>
        <w:ind w:left="2160" w:right="1440" w:firstLine="720"/>
        <w:rPr>
          <w:rFonts w:ascii="Arial" w:eastAsia="Arial Narrow" w:hAnsi="Arial" w:cs="Arial"/>
          <w:sz w:val="20"/>
          <w:szCs w:val="20"/>
          <w:lang w:val="es-MX"/>
        </w:rPr>
      </w:pPr>
      <w:proofErr w:type="spellStart"/>
      <w:r w:rsidRPr="00391248">
        <w:rPr>
          <w:rFonts w:ascii="Arial" w:eastAsia="Arial Narrow" w:hAnsi="Arial" w:cs="Arial"/>
          <w:sz w:val="20"/>
          <w:szCs w:val="20"/>
          <w:lang w:val="es-MX"/>
        </w:rPr>
        <w:t>Shawna</w:t>
      </w:r>
      <w:proofErr w:type="spellEnd"/>
      <w:r w:rsidRPr="00391248">
        <w:rPr>
          <w:rFonts w:ascii="Arial" w:eastAsia="Arial Narrow" w:hAnsi="Arial" w:cs="Arial"/>
          <w:sz w:val="20"/>
          <w:szCs w:val="20"/>
          <w:lang w:val="es-MX"/>
        </w:rPr>
        <w:t xml:space="preserve"> </w:t>
      </w:r>
      <w:proofErr w:type="spellStart"/>
      <w:r w:rsidRPr="00391248">
        <w:rPr>
          <w:rFonts w:ascii="Arial" w:eastAsia="Arial Narrow" w:hAnsi="Arial" w:cs="Arial"/>
          <w:sz w:val="20"/>
          <w:szCs w:val="20"/>
          <w:lang w:val="es-MX"/>
        </w:rPr>
        <w:t>Scully</w:t>
      </w:r>
      <w:proofErr w:type="spellEnd"/>
      <w:r w:rsidRPr="00391248">
        <w:rPr>
          <w:rFonts w:ascii="Arial" w:eastAsia="Arial Narrow" w:hAnsi="Arial" w:cs="Arial"/>
          <w:sz w:val="20"/>
          <w:szCs w:val="20"/>
          <w:lang w:val="es-MX"/>
        </w:rPr>
        <w:t>, DO, CMO</w:t>
      </w:r>
    </w:p>
    <w:p w14:paraId="34ABC7BA" w14:textId="77777777" w:rsidR="00866405" w:rsidRPr="009E096F" w:rsidRDefault="00866405" w:rsidP="00866405">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 xml:space="preserve">Carol Thornburg DO- CMO Substance Abuse </w:t>
      </w:r>
    </w:p>
    <w:p w14:paraId="7D48D231" w14:textId="3D1A060F" w:rsidR="009E096F" w:rsidRPr="009E096F" w:rsidRDefault="00866405" w:rsidP="00866405">
      <w:pPr>
        <w:ind w:left="2160" w:right="1953" w:firstLine="720"/>
        <w:jc w:val="both"/>
        <w:rPr>
          <w:rFonts w:ascii="Arial" w:eastAsia="Arial Narrow" w:hAnsi="Arial" w:cs="Arial"/>
        </w:rPr>
      </w:pPr>
      <w:r>
        <w:rPr>
          <w:rFonts w:ascii="Arial" w:eastAsia="Arial Narrow" w:hAnsi="Arial" w:cs="Arial"/>
          <w:sz w:val="20"/>
          <w:szCs w:val="20"/>
        </w:rPr>
        <w:t>Sylvia Rodriguez</w:t>
      </w:r>
      <w:r w:rsidRPr="009E096F">
        <w:rPr>
          <w:rFonts w:ascii="Arial" w:eastAsia="Arial Narrow" w:hAnsi="Arial" w:cs="Arial"/>
          <w:sz w:val="20"/>
          <w:szCs w:val="20"/>
        </w:rPr>
        <w:t xml:space="preserve">, </w:t>
      </w:r>
      <w:r>
        <w:rPr>
          <w:rFonts w:ascii="Arial" w:eastAsia="Arial Narrow" w:hAnsi="Arial" w:cs="Arial"/>
          <w:sz w:val="20"/>
          <w:szCs w:val="20"/>
        </w:rPr>
        <w:t>Purchasing Manager</w:t>
      </w:r>
    </w:p>
    <w:p w14:paraId="60DC1BA7" w14:textId="77777777" w:rsidR="009E096F" w:rsidRDefault="009E096F" w:rsidP="001E5DAB">
      <w:pPr>
        <w:pStyle w:val="BodyText"/>
        <w:rPr>
          <w:rFonts w:ascii="Arial" w:hAnsi="Arial" w:cs="Arial"/>
          <w:b/>
          <w:sz w:val="20"/>
          <w:szCs w:val="20"/>
        </w:rPr>
      </w:pPr>
    </w:p>
    <w:p w14:paraId="4B3E84BD" w14:textId="77777777" w:rsidR="009E096F" w:rsidRDefault="009E096F" w:rsidP="001E5DAB">
      <w:pPr>
        <w:pStyle w:val="BodyText"/>
        <w:rPr>
          <w:rFonts w:ascii="Arial" w:hAnsi="Arial" w:cs="Arial"/>
          <w:b/>
          <w:sz w:val="20"/>
          <w:szCs w:val="20"/>
        </w:rPr>
      </w:pPr>
    </w:p>
    <w:p w14:paraId="4F9F03B8" w14:textId="77777777" w:rsidR="009E096F" w:rsidRDefault="009E096F" w:rsidP="001E5DAB">
      <w:pPr>
        <w:pStyle w:val="BodyText"/>
        <w:rPr>
          <w:rFonts w:ascii="Arial" w:hAnsi="Arial" w:cs="Arial"/>
          <w:b/>
          <w:sz w:val="20"/>
          <w:szCs w:val="20"/>
        </w:rPr>
      </w:pPr>
    </w:p>
    <w:p w14:paraId="20F9CAB6" w14:textId="11768CFF" w:rsidR="009E096F" w:rsidRDefault="009E096F" w:rsidP="001E5DAB">
      <w:pPr>
        <w:pStyle w:val="BodyText"/>
        <w:rPr>
          <w:rFonts w:ascii="Arial" w:hAnsi="Arial" w:cs="Arial"/>
          <w:b/>
          <w:sz w:val="20"/>
          <w:szCs w:val="20"/>
        </w:rPr>
      </w:pPr>
    </w:p>
    <w:p w14:paraId="0C0BBFE6" w14:textId="39CD82F1" w:rsidR="00211FF3" w:rsidRDefault="00211FF3" w:rsidP="001E5DAB">
      <w:pPr>
        <w:pStyle w:val="BodyText"/>
        <w:rPr>
          <w:rFonts w:ascii="Arial" w:hAnsi="Arial" w:cs="Arial"/>
          <w:b/>
          <w:sz w:val="20"/>
          <w:szCs w:val="20"/>
        </w:rPr>
      </w:pPr>
    </w:p>
    <w:p w14:paraId="1C252DB9" w14:textId="5957C156" w:rsidR="00211FF3" w:rsidRDefault="00211FF3" w:rsidP="001E5DAB">
      <w:pPr>
        <w:pStyle w:val="BodyText"/>
        <w:rPr>
          <w:rFonts w:ascii="Arial" w:hAnsi="Arial" w:cs="Arial"/>
          <w:b/>
          <w:sz w:val="20"/>
          <w:szCs w:val="20"/>
        </w:rPr>
      </w:pPr>
    </w:p>
    <w:p w14:paraId="16A0E3C0" w14:textId="354DF89E" w:rsidR="00211FF3" w:rsidRDefault="00211FF3" w:rsidP="001E5DAB">
      <w:pPr>
        <w:pStyle w:val="BodyText"/>
        <w:rPr>
          <w:rFonts w:ascii="Arial" w:hAnsi="Arial" w:cs="Arial"/>
          <w:b/>
          <w:sz w:val="20"/>
          <w:szCs w:val="20"/>
        </w:rPr>
      </w:pPr>
    </w:p>
    <w:p w14:paraId="0B47A443" w14:textId="37E7D0A0" w:rsidR="00211FF3" w:rsidRDefault="00211FF3" w:rsidP="001E5DAB">
      <w:pPr>
        <w:pStyle w:val="BodyText"/>
        <w:rPr>
          <w:rFonts w:ascii="Arial" w:hAnsi="Arial" w:cs="Arial"/>
          <w:b/>
          <w:sz w:val="20"/>
          <w:szCs w:val="20"/>
        </w:rPr>
      </w:pPr>
    </w:p>
    <w:p w14:paraId="533B4FCF" w14:textId="77777777" w:rsidR="00A353A4" w:rsidRDefault="00A353A4" w:rsidP="001E5DAB">
      <w:pPr>
        <w:pStyle w:val="BodyText"/>
        <w:rPr>
          <w:rFonts w:ascii="Arial" w:hAnsi="Arial" w:cs="Arial"/>
          <w:b/>
          <w:sz w:val="20"/>
          <w:szCs w:val="20"/>
        </w:rPr>
      </w:pPr>
    </w:p>
    <w:p w14:paraId="6D915371" w14:textId="7B3AFD60" w:rsidR="00211FF3" w:rsidRDefault="00211FF3" w:rsidP="001E5DAB">
      <w:pPr>
        <w:pStyle w:val="BodyText"/>
        <w:rPr>
          <w:rFonts w:ascii="Arial" w:hAnsi="Arial" w:cs="Arial"/>
          <w:b/>
          <w:sz w:val="20"/>
          <w:szCs w:val="20"/>
        </w:rPr>
      </w:pPr>
    </w:p>
    <w:p w14:paraId="2EC9B387" w14:textId="529D9AB2" w:rsidR="00F13357" w:rsidRPr="00F13357" w:rsidRDefault="00F13357" w:rsidP="00F13357">
      <w:pPr>
        <w:widowControl/>
        <w:autoSpaceDE/>
        <w:autoSpaceDN/>
        <w:spacing w:after="160" w:line="259" w:lineRule="auto"/>
        <w:rPr>
          <w:rFonts w:ascii="Arial" w:eastAsiaTheme="minorHAnsi" w:hAnsi="Arial" w:cs="Arial"/>
          <w:b/>
          <w:bCs/>
          <w:sz w:val="20"/>
          <w:szCs w:val="20"/>
          <w:lang w:bidi="ar-SA"/>
        </w:rPr>
      </w:pPr>
      <w:r w:rsidRPr="00F13357">
        <w:rPr>
          <w:rFonts w:ascii="Arial" w:eastAsiaTheme="minorHAnsi" w:hAnsi="Arial" w:cs="Arial"/>
          <w:b/>
          <w:bCs/>
          <w:sz w:val="20"/>
          <w:szCs w:val="20"/>
          <w:lang w:bidi="ar-SA"/>
        </w:rPr>
        <w:t>Appendix G</w:t>
      </w:r>
    </w:p>
    <w:p w14:paraId="139CDA45" w14:textId="77777777" w:rsidR="00A2347D" w:rsidRDefault="00F13357" w:rsidP="00A2347D">
      <w:pPr>
        <w:widowControl/>
        <w:autoSpaceDE/>
        <w:autoSpaceDN/>
        <w:jc w:val="center"/>
        <w:rPr>
          <w:rFonts w:ascii="Segoe UI" w:eastAsiaTheme="minorHAnsi" w:hAnsi="Segoe UI" w:cs="Segoe UI"/>
          <w:sz w:val="20"/>
          <w:szCs w:val="20"/>
          <w:lang w:bidi="ar-SA"/>
        </w:rPr>
      </w:pPr>
      <w:r w:rsidRPr="00F13357">
        <w:rPr>
          <w:rFonts w:ascii="Segoe UI" w:eastAsiaTheme="minorHAnsi" w:hAnsi="Segoe UI" w:cs="Segoe UI"/>
          <w:b/>
          <w:bCs/>
          <w:sz w:val="20"/>
          <w:szCs w:val="20"/>
          <w:lang w:bidi="ar-SA"/>
        </w:rPr>
        <w:t>SOLICITATION CHECKLIST</w:t>
      </w:r>
    </w:p>
    <w:p w14:paraId="4EE82806" w14:textId="1EE287B0" w:rsidR="00F22B07" w:rsidRPr="00A2347D" w:rsidRDefault="00866405" w:rsidP="00A2347D">
      <w:pPr>
        <w:widowControl/>
        <w:autoSpaceDE/>
        <w:autoSpaceDN/>
        <w:jc w:val="center"/>
        <w:rPr>
          <w:rFonts w:ascii="Segoe UI" w:eastAsiaTheme="minorHAnsi" w:hAnsi="Segoe UI" w:cs="Segoe UI"/>
          <w:sz w:val="20"/>
          <w:szCs w:val="20"/>
          <w:lang w:bidi="ar-SA"/>
        </w:rPr>
      </w:pPr>
      <w:r>
        <w:rPr>
          <w:rFonts w:ascii="Segoe UI" w:eastAsiaTheme="minorHAnsi" w:hAnsi="Segoe UI" w:cs="Segoe UI"/>
          <w:b/>
          <w:bCs/>
          <w:sz w:val="20"/>
          <w:szCs w:val="20"/>
          <w:lang w:bidi="ar-SA"/>
        </w:rPr>
        <w:t>Shredding</w:t>
      </w:r>
      <w:r w:rsidR="00A2347D" w:rsidRPr="00A2347D">
        <w:rPr>
          <w:rFonts w:ascii="Segoe UI" w:eastAsiaTheme="minorHAnsi" w:hAnsi="Segoe UI" w:cs="Segoe UI"/>
          <w:b/>
          <w:bCs/>
          <w:sz w:val="20"/>
          <w:szCs w:val="20"/>
          <w:lang w:bidi="ar-SA"/>
        </w:rPr>
        <w:t xml:space="preserve"> Services</w:t>
      </w:r>
      <w:r w:rsidR="00A2347D">
        <w:rPr>
          <w:rFonts w:ascii="Segoe UI" w:eastAsiaTheme="minorHAnsi" w:hAnsi="Segoe UI" w:cs="Segoe UI"/>
          <w:sz w:val="20"/>
          <w:szCs w:val="20"/>
          <w:lang w:bidi="ar-SA"/>
        </w:rPr>
        <w:t xml:space="preserve"> </w:t>
      </w:r>
      <w:r w:rsidR="00692CA3">
        <w:rPr>
          <w:rFonts w:ascii="Segoe UI" w:eastAsiaTheme="minorHAnsi" w:hAnsi="Segoe UI" w:cs="Segoe UI"/>
          <w:b/>
          <w:bCs/>
          <w:sz w:val="20"/>
          <w:szCs w:val="20"/>
          <w:lang w:bidi="ar-SA"/>
        </w:rPr>
        <w:t>RFP</w:t>
      </w:r>
      <w:r w:rsidR="00F22B07" w:rsidRPr="00F22B07">
        <w:rPr>
          <w:rFonts w:ascii="Segoe UI" w:eastAsiaTheme="minorHAnsi" w:hAnsi="Segoe UI" w:cs="Segoe UI"/>
          <w:b/>
          <w:bCs/>
          <w:sz w:val="20"/>
          <w:szCs w:val="20"/>
          <w:lang w:bidi="ar-SA"/>
        </w:rPr>
        <w:t xml:space="preserve"> # 2</w:t>
      </w:r>
      <w:r>
        <w:rPr>
          <w:rFonts w:ascii="Segoe UI" w:eastAsiaTheme="minorHAnsi" w:hAnsi="Segoe UI" w:cs="Segoe UI"/>
          <w:b/>
          <w:bCs/>
          <w:sz w:val="20"/>
          <w:szCs w:val="20"/>
          <w:lang w:bidi="ar-SA"/>
        </w:rPr>
        <w:t>3</w:t>
      </w:r>
      <w:r w:rsidR="00F22B07" w:rsidRPr="00F22B07">
        <w:rPr>
          <w:rFonts w:ascii="Segoe UI" w:eastAsiaTheme="minorHAnsi" w:hAnsi="Segoe UI" w:cs="Segoe UI"/>
          <w:b/>
          <w:bCs/>
          <w:sz w:val="20"/>
          <w:szCs w:val="20"/>
          <w:lang w:bidi="ar-SA"/>
        </w:rPr>
        <w:t>-00</w:t>
      </w:r>
      <w:r w:rsidR="00E235C5">
        <w:rPr>
          <w:rFonts w:ascii="Segoe UI" w:eastAsiaTheme="minorHAnsi" w:hAnsi="Segoe UI" w:cs="Segoe UI"/>
          <w:b/>
          <w:bCs/>
          <w:sz w:val="20"/>
          <w:szCs w:val="20"/>
          <w:lang w:bidi="ar-SA"/>
        </w:rPr>
        <w:t>2</w:t>
      </w:r>
    </w:p>
    <w:p w14:paraId="714B3C34" w14:textId="174F5FB9" w:rsidR="00F13357" w:rsidRPr="00F13357" w:rsidRDefault="00F22B07" w:rsidP="00F13357">
      <w:pPr>
        <w:widowControl/>
        <w:autoSpaceDE/>
        <w:autoSpaceDN/>
        <w:jc w:val="center"/>
        <w:rPr>
          <w:rFonts w:ascii="Segoe UI" w:eastAsiaTheme="minorHAnsi" w:hAnsi="Segoe UI" w:cs="Segoe UI"/>
          <w:b/>
          <w:bCs/>
          <w:sz w:val="20"/>
          <w:szCs w:val="20"/>
          <w:lang w:bidi="ar-SA"/>
        </w:rPr>
      </w:pPr>
      <w:r w:rsidRPr="00F13357">
        <w:rPr>
          <w:rFonts w:ascii="Segoe UI" w:eastAsiaTheme="minorHAnsi" w:hAnsi="Segoe UI" w:cs="Segoe UI"/>
          <w:b/>
          <w:bCs/>
          <w:sz w:val="20"/>
          <w:szCs w:val="20"/>
          <w:lang w:bidi="ar-SA"/>
        </w:rPr>
        <w:t xml:space="preserve">This Checklist Is Provided </w:t>
      </w:r>
      <w:r>
        <w:rPr>
          <w:rFonts w:ascii="Segoe UI" w:eastAsiaTheme="minorHAnsi" w:hAnsi="Segoe UI" w:cs="Segoe UI"/>
          <w:b/>
          <w:bCs/>
          <w:sz w:val="20"/>
          <w:szCs w:val="20"/>
          <w:lang w:bidi="ar-SA"/>
        </w:rPr>
        <w:t>f</w:t>
      </w:r>
      <w:r w:rsidRPr="00F13357">
        <w:rPr>
          <w:rFonts w:ascii="Segoe UI" w:eastAsiaTheme="minorHAnsi" w:hAnsi="Segoe UI" w:cs="Segoe UI"/>
          <w:b/>
          <w:bCs/>
          <w:sz w:val="20"/>
          <w:szCs w:val="20"/>
          <w:lang w:bidi="ar-SA"/>
        </w:rPr>
        <w:t>or Your Convenience</w:t>
      </w:r>
    </w:p>
    <w:p w14:paraId="6E519A3D" w14:textId="77777777" w:rsidR="00F13357" w:rsidRPr="00F13357" w:rsidRDefault="00F13357" w:rsidP="00F13357">
      <w:pPr>
        <w:widowControl/>
        <w:autoSpaceDE/>
        <w:autoSpaceDN/>
        <w:jc w:val="center"/>
        <w:rPr>
          <w:rFonts w:ascii="Segoe UI" w:eastAsiaTheme="minorHAnsi" w:hAnsi="Segoe UI" w:cs="Segoe UI"/>
          <w:sz w:val="20"/>
          <w:szCs w:val="20"/>
          <w:lang w:bidi="ar-SA"/>
        </w:rPr>
      </w:pPr>
    </w:p>
    <w:p w14:paraId="4B970009" w14:textId="77777777" w:rsidR="00F13357" w:rsidRPr="00F13357" w:rsidRDefault="00F13357" w:rsidP="00F13357">
      <w:pPr>
        <w:widowControl/>
        <w:autoSpaceDE/>
        <w:autoSpaceDN/>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Did you visit our website (www.emergencehealthnetwork.org) for any addendums? </w:t>
      </w:r>
    </w:p>
    <w:p w14:paraId="7AE92611" w14:textId="257D42DA" w:rsidR="00F13357" w:rsidRPr="00F13357" w:rsidRDefault="00F13357" w:rsidP="00F13357">
      <w:pPr>
        <w:widowControl/>
        <w:autoSpaceDE/>
        <w:autoSpaceDN/>
        <w:rPr>
          <w:rFonts w:ascii="Segoe UI" w:eastAsiaTheme="minorHAnsi" w:hAnsi="Segoe UI" w:cs="Segoe UI"/>
          <w:sz w:val="20"/>
          <w:szCs w:val="20"/>
          <w:lang w:bidi="ar-SA"/>
        </w:rPr>
      </w:pPr>
      <w:r w:rsidRPr="00F13357">
        <w:rPr>
          <w:rFonts w:ascii="Segoe UI" w:eastAsiaTheme="minorHAnsi" w:hAnsi="Segoe UI" w:cs="Segoe UI"/>
          <w:sz w:val="20"/>
          <w:szCs w:val="20"/>
          <w:lang w:bidi="ar-SA"/>
        </w:rPr>
        <w:t>Did you provide</w:t>
      </w:r>
      <w:r w:rsidR="00E725D8">
        <w:rPr>
          <w:rFonts w:ascii="Segoe UI" w:eastAsiaTheme="minorHAnsi" w:hAnsi="Segoe UI" w:cs="Segoe UI"/>
          <w:sz w:val="20"/>
          <w:szCs w:val="20"/>
          <w:lang w:bidi="ar-SA"/>
        </w:rPr>
        <w:t xml:space="preserve"> </w:t>
      </w:r>
      <w:r w:rsidRPr="00F13357">
        <w:rPr>
          <w:rFonts w:ascii="Segoe UI" w:eastAsiaTheme="minorHAnsi" w:hAnsi="Segoe UI" w:cs="Segoe UI"/>
          <w:sz w:val="20"/>
          <w:szCs w:val="20"/>
          <w:lang w:bidi="ar-SA"/>
        </w:rPr>
        <w:t xml:space="preserve">one </w:t>
      </w:r>
      <w:r w:rsidR="009C784B" w:rsidRPr="00F13357">
        <w:rPr>
          <w:rFonts w:ascii="Segoe UI" w:eastAsiaTheme="minorHAnsi" w:hAnsi="Segoe UI" w:cs="Segoe UI"/>
          <w:sz w:val="20"/>
          <w:szCs w:val="20"/>
          <w:lang w:bidi="ar-SA"/>
        </w:rPr>
        <w:t>original,</w:t>
      </w:r>
      <w:r w:rsidRPr="00F13357">
        <w:rPr>
          <w:rFonts w:ascii="Segoe UI" w:eastAsiaTheme="minorHAnsi" w:hAnsi="Segoe UI" w:cs="Segoe UI"/>
          <w:sz w:val="20"/>
          <w:szCs w:val="20"/>
          <w:lang w:bidi="ar-SA"/>
        </w:rPr>
        <w:t xml:space="preserve"> </w:t>
      </w:r>
      <w:r w:rsidR="00E725D8">
        <w:rPr>
          <w:rFonts w:ascii="Segoe UI" w:eastAsiaTheme="minorHAnsi" w:hAnsi="Segoe UI" w:cs="Segoe UI"/>
          <w:sz w:val="20"/>
          <w:szCs w:val="20"/>
          <w:lang w:bidi="ar-SA"/>
        </w:rPr>
        <w:t>or an</w:t>
      </w:r>
      <w:r w:rsidRPr="00F13357">
        <w:rPr>
          <w:rFonts w:ascii="Segoe UI" w:eastAsiaTheme="minorHAnsi" w:hAnsi="Segoe UI" w:cs="Segoe UI"/>
          <w:sz w:val="20"/>
          <w:szCs w:val="20"/>
          <w:lang w:bidi="ar-SA"/>
        </w:rPr>
        <w:t xml:space="preserve"> electronic copy submitted to </w:t>
      </w:r>
      <w:r w:rsidR="00C316BA">
        <w:rPr>
          <w:rFonts w:ascii="Segoe UI" w:eastAsiaTheme="minorHAnsi" w:hAnsi="Segoe UI" w:cs="Segoe UI"/>
          <w:sz w:val="20"/>
          <w:szCs w:val="20"/>
          <w:lang w:bidi="ar-SA"/>
        </w:rPr>
        <w:t>RF</w:t>
      </w:r>
      <w:r w:rsidR="00F22B07">
        <w:rPr>
          <w:rFonts w:ascii="Segoe UI" w:eastAsiaTheme="minorHAnsi" w:hAnsi="Segoe UI" w:cs="Segoe UI"/>
          <w:sz w:val="20"/>
          <w:szCs w:val="20"/>
          <w:lang w:bidi="ar-SA"/>
        </w:rPr>
        <w:t>P</w:t>
      </w:r>
      <w:r w:rsidRPr="00F13357">
        <w:rPr>
          <w:rFonts w:ascii="Segoe UI" w:eastAsiaTheme="minorHAnsi" w:hAnsi="Segoe UI" w:cs="Segoe UI"/>
          <w:sz w:val="20"/>
          <w:szCs w:val="20"/>
          <w:lang w:bidi="ar-SA"/>
        </w:rPr>
        <w:t>@ehnelpaso.org of your response? Electronic copies must reflect the original hard copy in a PDF format.</w:t>
      </w:r>
    </w:p>
    <w:p w14:paraId="5D666158" w14:textId="77777777" w:rsidR="00F13357" w:rsidRPr="00F13357" w:rsidRDefault="00F13357" w:rsidP="00F13357">
      <w:pPr>
        <w:widowControl/>
        <w:autoSpaceDE/>
        <w:autoSpaceDN/>
        <w:rPr>
          <w:rFonts w:ascii="Segoe UI" w:eastAsiaTheme="minorHAnsi" w:hAnsi="Segoe UI" w:cs="Segoe UI"/>
          <w:sz w:val="20"/>
          <w:szCs w:val="20"/>
          <w:lang w:bidi="ar-SA"/>
        </w:rPr>
      </w:pPr>
      <w:r w:rsidRPr="00F13357">
        <w:rPr>
          <w:rFonts w:ascii="Segoe UI" w:eastAsiaTheme="minorHAnsi" w:hAnsi="Segoe UI" w:cs="Segoe UI"/>
          <w:sz w:val="20"/>
          <w:szCs w:val="20"/>
          <w:lang w:bidi="ar-SA"/>
        </w:rPr>
        <w:t>Did you sign all documents?</w:t>
      </w:r>
    </w:p>
    <w:p w14:paraId="3BB160E2" w14:textId="77777777" w:rsidR="00F13357" w:rsidRPr="00F13357" w:rsidRDefault="00F13357" w:rsidP="00F13357">
      <w:pPr>
        <w:widowControl/>
        <w:autoSpaceDE/>
        <w:autoSpaceDN/>
        <w:rPr>
          <w:rFonts w:ascii="Segoe UI" w:eastAsiaTheme="minorHAnsi" w:hAnsi="Segoe UI" w:cs="Segoe UI"/>
          <w:sz w:val="20"/>
          <w:szCs w:val="20"/>
          <w:lang w:bidi="ar-SA"/>
        </w:rPr>
      </w:pPr>
    </w:p>
    <w:p w14:paraId="1EDE97DE" w14:textId="77777777" w:rsidR="00F13357" w:rsidRPr="00F13357" w:rsidRDefault="00F13357" w:rsidP="00F13357">
      <w:pPr>
        <w:widowControl/>
        <w:autoSpaceDE/>
        <w:autoSpaceDN/>
        <w:rPr>
          <w:rFonts w:ascii="Segoe UI" w:eastAsiaTheme="minorHAnsi" w:hAnsi="Segoe UI" w:cs="Segoe UI"/>
          <w:sz w:val="20"/>
          <w:szCs w:val="20"/>
          <w:lang w:bidi="ar-SA"/>
        </w:rPr>
      </w:pPr>
    </w:p>
    <w:p w14:paraId="14D342E0" w14:textId="77777777" w:rsidR="004F3438" w:rsidRPr="00F13357" w:rsidRDefault="004F3438" w:rsidP="004F3438">
      <w:pPr>
        <w:widowControl/>
        <w:autoSpaceDE/>
        <w:autoSpaceDN/>
        <w:rPr>
          <w:rFonts w:ascii="Segoe UI" w:eastAsiaTheme="minorHAnsi" w:hAnsi="Segoe UI" w:cs="Segoe UI"/>
          <w:sz w:val="20"/>
          <w:szCs w:val="20"/>
          <w:lang w:bidi="ar-SA"/>
        </w:rPr>
      </w:pPr>
    </w:p>
    <w:p w14:paraId="07B94227" w14:textId="77777777" w:rsidR="004F3438" w:rsidRPr="00F13357" w:rsidRDefault="004F3438" w:rsidP="004F3438">
      <w:pPr>
        <w:widowControl/>
        <w:numPr>
          <w:ilvl w:val="0"/>
          <w:numId w:val="15"/>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EHN Signature Page (Appendix A) </w:t>
      </w:r>
    </w:p>
    <w:p w14:paraId="692B7D2D" w14:textId="77777777" w:rsidR="004F3438" w:rsidRPr="00F13357" w:rsidRDefault="004F3438" w:rsidP="004F3438">
      <w:pPr>
        <w:widowControl/>
        <w:numPr>
          <w:ilvl w:val="0"/>
          <w:numId w:val="15"/>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Deviation Form (Appendix B)</w:t>
      </w:r>
    </w:p>
    <w:p w14:paraId="446E0B3A" w14:textId="77777777" w:rsidR="004F3438" w:rsidRPr="00F13357" w:rsidRDefault="004F3438" w:rsidP="004F3438">
      <w:pPr>
        <w:widowControl/>
        <w:numPr>
          <w:ilvl w:val="0"/>
          <w:numId w:val="15"/>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Hub Subcontracting Plan Historically Underutilized Business (Appendix C)</w:t>
      </w:r>
    </w:p>
    <w:p w14:paraId="4CB18EC7" w14:textId="77777777" w:rsidR="004F3438" w:rsidRPr="00F13357" w:rsidRDefault="004F3438" w:rsidP="004F3438">
      <w:pPr>
        <w:widowControl/>
        <w:numPr>
          <w:ilvl w:val="0"/>
          <w:numId w:val="15"/>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Conflict of Interest Questionnaire (Appendix D)</w:t>
      </w:r>
    </w:p>
    <w:p w14:paraId="52BF58E9" w14:textId="77777777" w:rsidR="004F3438" w:rsidRPr="00F13357" w:rsidRDefault="004F3438" w:rsidP="004F3438">
      <w:pPr>
        <w:widowControl/>
        <w:numPr>
          <w:ilvl w:val="0"/>
          <w:numId w:val="15"/>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Certification Regarding Lobbying (Appendix E)</w:t>
      </w:r>
    </w:p>
    <w:p w14:paraId="11C2BCB6" w14:textId="77777777" w:rsidR="004F3438" w:rsidRDefault="004F3438" w:rsidP="004F3438">
      <w:pPr>
        <w:widowControl/>
        <w:numPr>
          <w:ilvl w:val="0"/>
          <w:numId w:val="15"/>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Transmittal letter </w:t>
      </w:r>
    </w:p>
    <w:p w14:paraId="76CE5254" w14:textId="77777777" w:rsidR="004F3438" w:rsidRPr="00A74D8E" w:rsidRDefault="004F3438" w:rsidP="004F3438">
      <w:pPr>
        <w:widowControl/>
        <w:numPr>
          <w:ilvl w:val="0"/>
          <w:numId w:val="15"/>
        </w:numPr>
        <w:autoSpaceDE/>
        <w:autoSpaceDN/>
        <w:spacing w:after="160" w:line="259" w:lineRule="auto"/>
        <w:rPr>
          <w:rFonts w:ascii="Segoe UI" w:eastAsiaTheme="minorHAnsi" w:hAnsi="Segoe UI" w:cs="Segoe UI"/>
          <w:sz w:val="20"/>
          <w:szCs w:val="20"/>
          <w:lang w:bidi="ar-SA"/>
        </w:rPr>
      </w:pPr>
      <w:r w:rsidRPr="00A74D8E">
        <w:rPr>
          <w:rFonts w:ascii="Segoe UI" w:eastAsiaTheme="minorHAnsi" w:hAnsi="Segoe UI" w:cs="Segoe UI"/>
          <w:sz w:val="20"/>
          <w:szCs w:val="20"/>
          <w:lang w:bidi="ar-SA"/>
        </w:rPr>
        <w:t xml:space="preserve">Pricing Worksheet </w:t>
      </w:r>
    </w:p>
    <w:p w14:paraId="643953E7" w14:textId="77777777" w:rsidR="004F3438" w:rsidRPr="00F13357" w:rsidRDefault="004F3438" w:rsidP="004F3438">
      <w:pPr>
        <w:widowControl/>
        <w:numPr>
          <w:ilvl w:val="0"/>
          <w:numId w:val="15"/>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Summary of Proposal </w:t>
      </w:r>
    </w:p>
    <w:p w14:paraId="0654BAA2" w14:textId="77777777" w:rsidR="004F3438" w:rsidRPr="00F13357" w:rsidRDefault="004F3438" w:rsidP="004F3438">
      <w:pPr>
        <w:widowControl/>
        <w:numPr>
          <w:ilvl w:val="0"/>
          <w:numId w:val="15"/>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Financial Consideration </w:t>
      </w:r>
    </w:p>
    <w:p w14:paraId="7B889A09" w14:textId="77777777" w:rsidR="004F3438" w:rsidRPr="00F13357" w:rsidRDefault="004F3438" w:rsidP="004F3438">
      <w:pPr>
        <w:widowControl/>
        <w:numPr>
          <w:ilvl w:val="0"/>
          <w:numId w:val="15"/>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Customer References </w:t>
      </w:r>
    </w:p>
    <w:p w14:paraId="585A4EC4" w14:textId="77777777" w:rsidR="009E096F" w:rsidRDefault="009E096F" w:rsidP="001E5DAB">
      <w:pPr>
        <w:pStyle w:val="BodyText"/>
        <w:rPr>
          <w:rFonts w:ascii="Arial" w:hAnsi="Arial" w:cs="Arial"/>
          <w:b/>
          <w:sz w:val="20"/>
          <w:szCs w:val="20"/>
        </w:rPr>
      </w:pPr>
    </w:p>
    <w:p w14:paraId="7D242A76" w14:textId="77777777" w:rsidR="009E096F" w:rsidRDefault="009E096F" w:rsidP="001E5DAB">
      <w:pPr>
        <w:pStyle w:val="BodyText"/>
        <w:rPr>
          <w:rFonts w:ascii="Arial" w:hAnsi="Arial" w:cs="Arial"/>
          <w:b/>
          <w:sz w:val="20"/>
          <w:szCs w:val="20"/>
        </w:rPr>
      </w:pPr>
    </w:p>
    <w:p w14:paraId="4EF7A174" w14:textId="77777777" w:rsidR="009E096F" w:rsidRDefault="009E096F" w:rsidP="001E5DAB">
      <w:pPr>
        <w:pStyle w:val="BodyText"/>
        <w:rPr>
          <w:rFonts w:ascii="Arial" w:hAnsi="Arial" w:cs="Arial"/>
          <w:b/>
          <w:sz w:val="20"/>
          <w:szCs w:val="20"/>
        </w:rPr>
      </w:pPr>
    </w:p>
    <w:p w14:paraId="64093D8B" w14:textId="3A38FAD5" w:rsidR="009E096F" w:rsidRDefault="009E096F" w:rsidP="001E5DAB">
      <w:pPr>
        <w:pStyle w:val="BodyText"/>
        <w:rPr>
          <w:rFonts w:ascii="Arial" w:hAnsi="Arial" w:cs="Arial"/>
          <w:b/>
          <w:sz w:val="20"/>
          <w:szCs w:val="20"/>
        </w:rPr>
      </w:pPr>
    </w:p>
    <w:p w14:paraId="36FB9E43" w14:textId="6DF344DB" w:rsidR="00F13357" w:rsidRDefault="00F13357" w:rsidP="001E5DAB">
      <w:pPr>
        <w:pStyle w:val="BodyText"/>
        <w:rPr>
          <w:rFonts w:ascii="Arial" w:hAnsi="Arial" w:cs="Arial"/>
          <w:b/>
          <w:sz w:val="20"/>
          <w:szCs w:val="20"/>
        </w:rPr>
      </w:pPr>
    </w:p>
    <w:p w14:paraId="28A58191" w14:textId="706862D4" w:rsidR="00F13357" w:rsidRDefault="00F13357" w:rsidP="001E5DAB">
      <w:pPr>
        <w:pStyle w:val="BodyText"/>
        <w:rPr>
          <w:rFonts w:ascii="Arial" w:hAnsi="Arial" w:cs="Arial"/>
          <w:b/>
          <w:sz w:val="20"/>
          <w:szCs w:val="20"/>
        </w:rPr>
      </w:pPr>
    </w:p>
    <w:p w14:paraId="6FA43FF8" w14:textId="0B370F19" w:rsidR="00F13357" w:rsidRDefault="00F13357" w:rsidP="001E5DAB">
      <w:pPr>
        <w:pStyle w:val="BodyText"/>
        <w:rPr>
          <w:rFonts w:ascii="Arial" w:hAnsi="Arial" w:cs="Arial"/>
          <w:b/>
          <w:sz w:val="20"/>
          <w:szCs w:val="20"/>
        </w:rPr>
      </w:pPr>
    </w:p>
    <w:p w14:paraId="5A4AEB40" w14:textId="072FE6CC" w:rsidR="00F13357" w:rsidRDefault="00F13357" w:rsidP="001E5DAB">
      <w:pPr>
        <w:pStyle w:val="BodyText"/>
        <w:rPr>
          <w:rFonts w:ascii="Arial" w:hAnsi="Arial" w:cs="Arial"/>
          <w:b/>
          <w:sz w:val="20"/>
          <w:szCs w:val="20"/>
        </w:rPr>
      </w:pPr>
    </w:p>
    <w:p w14:paraId="53B5CCD7" w14:textId="00803ECF" w:rsidR="00F13357" w:rsidRDefault="00F13357" w:rsidP="001E5DAB">
      <w:pPr>
        <w:pStyle w:val="BodyText"/>
        <w:rPr>
          <w:rFonts w:ascii="Arial" w:hAnsi="Arial" w:cs="Arial"/>
          <w:b/>
          <w:sz w:val="20"/>
          <w:szCs w:val="20"/>
        </w:rPr>
      </w:pPr>
    </w:p>
    <w:p w14:paraId="52F6317D" w14:textId="49D55B48" w:rsidR="00F13357" w:rsidRDefault="00F13357" w:rsidP="001E5DAB">
      <w:pPr>
        <w:pStyle w:val="BodyText"/>
        <w:rPr>
          <w:rFonts w:ascii="Arial" w:hAnsi="Arial" w:cs="Arial"/>
          <w:b/>
          <w:sz w:val="20"/>
          <w:szCs w:val="20"/>
        </w:rPr>
      </w:pPr>
    </w:p>
    <w:p w14:paraId="191BBA6A" w14:textId="57CB4581" w:rsidR="00F13357" w:rsidRDefault="00F13357" w:rsidP="001E5DAB">
      <w:pPr>
        <w:pStyle w:val="BodyText"/>
        <w:rPr>
          <w:rFonts w:ascii="Arial" w:hAnsi="Arial" w:cs="Arial"/>
          <w:b/>
          <w:sz w:val="20"/>
          <w:szCs w:val="20"/>
        </w:rPr>
      </w:pPr>
    </w:p>
    <w:p w14:paraId="4A413B03" w14:textId="77777777" w:rsidR="00211FF3" w:rsidRDefault="00211FF3" w:rsidP="001E5DAB">
      <w:pPr>
        <w:pStyle w:val="BodyText"/>
        <w:rPr>
          <w:rFonts w:ascii="Arial" w:hAnsi="Arial" w:cs="Arial"/>
          <w:b/>
          <w:sz w:val="20"/>
          <w:szCs w:val="20"/>
        </w:rPr>
      </w:pPr>
    </w:p>
    <w:p w14:paraId="66498625" w14:textId="77777777" w:rsidR="00211FF3" w:rsidRDefault="00211FF3" w:rsidP="001E5DAB">
      <w:pPr>
        <w:pStyle w:val="BodyText"/>
        <w:rPr>
          <w:rFonts w:ascii="Arial" w:hAnsi="Arial" w:cs="Arial"/>
          <w:b/>
          <w:sz w:val="20"/>
          <w:szCs w:val="20"/>
        </w:rPr>
      </w:pPr>
    </w:p>
    <w:p w14:paraId="3EF3713D" w14:textId="77777777" w:rsidR="00211FF3" w:rsidRDefault="00211FF3" w:rsidP="001E5DAB">
      <w:pPr>
        <w:pStyle w:val="BodyText"/>
        <w:rPr>
          <w:rFonts w:ascii="Arial" w:hAnsi="Arial" w:cs="Arial"/>
          <w:b/>
          <w:sz w:val="20"/>
          <w:szCs w:val="20"/>
        </w:rPr>
      </w:pPr>
    </w:p>
    <w:p w14:paraId="14943A39" w14:textId="77777777" w:rsidR="00211FF3" w:rsidRDefault="00211FF3" w:rsidP="001E5DAB">
      <w:pPr>
        <w:pStyle w:val="BodyText"/>
        <w:rPr>
          <w:rFonts w:ascii="Arial" w:hAnsi="Arial" w:cs="Arial"/>
          <w:b/>
          <w:sz w:val="20"/>
          <w:szCs w:val="20"/>
        </w:rPr>
      </w:pPr>
    </w:p>
    <w:p w14:paraId="76BA06AA" w14:textId="77777777" w:rsidR="00211FF3" w:rsidRDefault="00211FF3" w:rsidP="001E5DAB">
      <w:pPr>
        <w:pStyle w:val="BodyText"/>
        <w:rPr>
          <w:rFonts w:ascii="Arial" w:hAnsi="Arial" w:cs="Arial"/>
          <w:b/>
          <w:sz w:val="20"/>
          <w:szCs w:val="20"/>
        </w:rPr>
      </w:pPr>
    </w:p>
    <w:p w14:paraId="36453E0D" w14:textId="77777777" w:rsidR="00211FF3" w:rsidRDefault="00211FF3" w:rsidP="001E5DAB">
      <w:pPr>
        <w:pStyle w:val="BodyText"/>
        <w:rPr>
          <w:rFonts w:ascii="Arial" w:hAnsi="Arial" w:cs="Arial"/>
          <w:b/>
          <w:sz w:val="20"/>
          <w:szCs w:val="20"/>
        </w:rPr>
      </w:pPr>
    </w:p>
    <w:p w14:paraId="1B02FD1F" w14:textId="77777777" w:rsidR="00211FF3" w:rsidRDefault="00211FF3" w:rsidP="001E5DAB">
      <w:pPr>
        <w:pStyle w:val="BodyText"/>
        <w:rPr>
          <w:rFonts w:ascii="Arial" w:hAnsi="Arial" w:cs="Arial"/>
          <w:b/>
          <w:sz w:val="20"/>
          <w:szCs w:val="20"/>
        </w:rPr>
      </w:pPr>
    </w:p>
    <w:p w14:paraId="336801A6" w14:textId="77777777" w:rsidR="00211FF3" w:rsidRDefault="00211FF3" w:rsidP="001E5DAB">
      <w:pPr>
        <w:pStyle w:val="BodyText"/>
        <w:rPr>
          <w:rFonts w:ascii="Arial" w:hAnsi="Arial" w:cs="Arial"/>
          <w:b/>
          <w:sz w:val="20"/>
          <w:szCs w:val="20"/>
        </w:rPr>
      </w:pPr>
    </w:p>
    <w:p w14:paraId="73E2EDF7" w14:textId="77777777" w:rsidR="00211FF3" w:rsidRDefault="00211FF3" w:rsidP="001E5DAB">
      <w:pPr>
        <w:pStyle w:val="BodyText"/>
        <w:rPr>
          <w:rFonts w:ascii="Arial" w:hAnsi="Arial" w:cs="Arial"/>
          <w:b/>
          <w:sz w:val="20"/>
          <w:szCs w:val="20"/>
        </w:rPr>
      </w:pPr>
    </w:p>
    <w:p w14:paraId="42C4A50E" w14:textId="77777777" w:rsidR="00211FF3" w:rsidRDefault="00211FF3" w:rsidP="001E5DAB">
      <w:pPr>
        <w:pStyle w:val="BodyText"/>
        <w:rPr>
          <w:rFonts w:ascii="Arial" w:hAnsi="Arial" w:cs="Arial"/>
          <w:b/>
          <w:sz w:val="20"/>
          <w:szCs w:val="20"/>
        </w:rPr>
      </w:pPr>
    </w:p>
    <w:p w14:paraId="11FEED93" w14:textId="77777777" w:rsidR="004F3438" w:rsidRDefault="004F3438" w:rsidP="001E5DAB">
      <w:pPr>
        <w:pStyle w:val="BodyText"/>
        <w:rPr>
          <w:rFonts w:ascii="Arial" w:hAnsi="Arial" w:cs="Arial"/>
          <w:b/>
          <w:sz w:val="20"/>
          <w:szCs w:val="20"/>
        </w:rPr>
      </w:pPr>
    </w:p>
    <w:p w14:paraId="4A1892EC" w14:textId="77777777" w:rsidR="004F3438" w:rsidRDefault="004F3438" w:rsidP="001E5DAB">
      <w:pPr>
        <w:pStyle w:val="BodyText"/>
        <w:rPr>
          <w:rFonts w:ascii="Arial" w:hAnsi="Arial" w:cs="Arial"/>
          <w:b/>
          <w:sz w:val="20"/>
          <w:szCs w:val="20"/>
        </w:rPr>
      </w:pPr>
    </w:p>
    <w:p w14:paraId="65C554F7" w14:textId="77777777" w:rsidR="004F3438" w:rsidRDefault="004F3438" w:rsidP="001E5DAB">
      <w:pPr>
        <w:pStyle w:val="BodyText"/>
        <w:rPr>
          <w:rFonts w:ascii="Arial" w:hAnsi="Arial" w:cs="Arial"/>
          <w:b/>
          <w:sz w:val="20"/>
          <w:szCs w:val="20"/>
        </w:rPr>
      </w:pPr>
    </w:p>
    <w:p w14:paraId="2D7A59FD" w14:textId="2BC954C2" w:rsidR="00F13357" w:rsidRDefault="004F7A79" w:rsidP="001E5DAB">
      <w:pPr>
        <w:pStyle w:val="BodyText"/>
        <w:rPr>
          <w:rFonts w:ascii="Arial" w:hAnsi="Arial" w:cs="Arial"/>
          <w:b/>
          <w:sz w:val="20"/>
          <w:szCs w:val="20"/>
        </w:rPr>
      </w:pPr>
      <w:r>
        <w:rPr>
          <w:rFonts w:ascii="Arial" w:hAnsi="Arial" w:cs="Arial"/>
          <w:b/>
          <w:sz w:val="20"/>
          <w:szCs w:val="20"/>
        </w:rPr>
        <w:t xml:space="preserve">Appendix </w:t>
      </w:r>
      <w:r w:rsidR="00B178EF">
        <w:rPr>
          <w:rFonts w:ascii="Arial" w:hAnsi="Arial" w:cs="Arial"/>
          <w:b/>
          <w:sz w:val="20"/>
          <w:szCs w:val="20"/>
        </w:rPr>
        <w:t>H</w:t>
      </w:r>
    </w:p>
    <w:p w14:paraId="1DB71EC7" w14:textId="77777777" w:rsidR="004F7A79" w:rsidRDefault="004F7A79" w:rsidP="00F13357">
      <w:pPr>
        <w:tabs>
          <w:tab w:val="left" w:pos="860"/>
          <w:tab w:val="left" w:pos="861"/>
        </w:tabs>
        <w:jc w:val="center"/>
        <w:rPr>
          <w:rFonts w:ascii="Segoe UI" w:hAnsi="Segoe UI" w:cs="Segoe UI"/>
          <w:b/>
          <w:bCs/>
        </w:rPr>
      </w:pPr>
    </w:p>
    <w:p w14:paraId="322AB25E" w14:textId="2F990DE7" w:rsidR="00F13357" w:rsidRPr="00F13357" w:rsidRDefault="00F13357" w:rsidP="00F13357">
      <w:pPr>
        <w:tabs>
          <w:tab w:val="left" w:pos="860"/>
          <w:tab w:val="left" w:pos="861"/>
        </w:tabs>
        <w:jc w:val="center"/>
        <w:rPr>
          <w:rFonts w:ascii="Segoe UI" w:hAnsi="Segoe UI" w:cs="Segoe UI"/>
          <w:b/>
          <w:bCs/>
        </w:rPr>
      </w:pPr>
      <w:r w:rsidRPr="00F13357">
        <w:rPr>
          <w:rFonts w:ascii="Segoe UI" w:hAnsi="Segoe UI" w:cs="Segoe UI"/>
          <w:b/>
          <w:bCs/>
        </w:rPr>
        <w:t>ACRONYMS</w:t>
      </w:r>
    </w:p>
    <w:p w14:paraId="648694E0" w14:textId="77777777" w:rsidR="009673BA" w:rsidRDefault="009673BA" w:rsidP="009673BA">
      <w:pPr>
        <w:jc w:val="both"/>
        <w:rPr>
          <w:rFonts w:ascii="Segoe UI" w:hAnsi="Segoe UI" w:cs="Segoe UI"/>
          <w:sz w:val="20"/>
          <w:szCs w:val="20"/>
        </w:rPr>
      </w:pPr>
    </w:p>
    <w:p w14:paraId="15DBAA79" w14:textId="77777777" w:rsidR="009673BA" w:rsidRDefault="009673BA" w:rsidP="009673BA">
      <w:pPr>
        <w:jc w:val="both"/>
        <w:rPr>
          <w:rFonts w:ascii="Segoe UI" w:hAnsi="Segoe UI" w:cs="Segoe UI"/>
          <w:sz w:val="20"/>
          <w:szCs w:val="20"/>
        </w:rPr>
      </w:pPr>
    </w:p>
    <w:p w14:paraId="4AE3F857" w14:textId="1A0A3D3A"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ACEO – Associate Chief Executive Officer</w:t>
      </w:r>
    </w:p>
    <w:p w14:paraId="26BB026A"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AES – Advanced Encryption Standards</w:t>
      </w:r>
    </w:p>
    <w:p w14:paraId="75F457D5"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BAA – Business Associate Agreement</w:t>
      </w:r>
    </w:p>
    <w:p w14:paraId="39DA71D4" w14:textId="77777777"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BAFO – Best and Final Offer</w:t>
      </w:r>
    </w:p>
    <w:p w14:paraId="0C4D97C7" w14:textId="77777777"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CEO – Chief Executive Officer</w:t>
      </w:r>
    </w:p>
    <w:p w14:paraId="17C464E4"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CIQ – Conflict of Interest Questionnaire</w:t>
      </w:r>
    </w:p>
    <w:p w14:paraId="645F5020" w14:textId="2017149B"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CFR – Co</w:t>
      </w:r>
      <w:r>
        <w:rPr>
          <w:rFonts w:ascii="Segoe UI" w:hAnsi="Segoe UI" w:cs="Segoe UI"/>
          <w:sz w:val="20"/>
          <w:szCs w:val="20"/>
        </w:rPr>
        <w:t>de of Federal Regulations</w:t>
      </w:r>
    </w:p>
    <w:p w14:paraId="3791B889"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DUA – Data Use Agreement</w:t>
      </w:r>
    </w:p>
    <w:p w14:paraId="6C614299" w14:textId="77777777"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EHN – Emergence Health Network</w:t>
      </w:r>
    </w:p>
    <w:p w14:paraId="6E189763"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FEIN – Federal Identification Number</w:t>
      </w:r>
    </w:p>
    <w:p w14:paraId="407493B8"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FTP - File Transfer Protocol</w:t>
      </w:r>
    </w:p>
    <w:p w14:paraId="5353E344"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GAAP - Generally Accepted Accounting Principles</w:t>
      </w:r>
    </w:p>
    <w:p w14:paraId="19B4FD89"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HHSC – Health and Human Services Commission</w:t>
      </w:r>
    </w:p>
    <w:p w14:paraId="4F6F4031"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HIPAA - Health Insurance Portability and Accountability Act</w:t>
      </w:r>
    </w:p>
    <w:p w14:paraId="3473CE8F" w14:textId="77777777"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 xml:space="preserve">HTTP – </w:t>
      </w:r>
      <w:r w:rsidRPr="009673BA">
        <w:rPr>
          <w:rFonts w:ascii="Segoe UI" w:hAnsi="Segoe UI" w:cs="Segoe UI"/>
          <w:sz w:val="20"/>
          <w:szCs w:val="20"/>
          <w:lang w:val="en"/>
        </w:rPr>
        <w:t>Hyper-Text Transfer Protocol</w:t>
      </w:r>
    </w:p>
    <w:p w14:paraId="59C8049C"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ISO - International Organization for Standardization</w:t>
      </w:r>
    </w:p>
    <w:p w14:paraId="6965CB82"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IT – Information Technology</w:t>
      </w:r>
    </w:p>
    <w:p w14:paraId="013D1737"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rPr>
        <w:t xml:space="preserve">LIDDA - </w:t>
      </w:r>
      <w:r w:rsidRPr="009673BA">
        <w:rPr>
          <w:rFonts w:ascii="Segoe UI" w:hAnsi="Segoe UI" w:cs="Segoe UI"/>
          <w:sz w:val="20"/>
          <w:szCs w:val="20"/>
          <w:lang w:val="en"/>
        </w:rPr>
        <w:t>Local Intellectual and Developmental Disability Authority</w:t>
      </w:r>
    </w:p>
    <w:p w14:paraId="1FB05C6B" w14:textId="04DADAF3" w:rsid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LMHA – Local Mental Health Authority</w:t>
      </w:r>
    </w:p>
    <w:p w14:paraId="5B0E4EB4" w14:textId="05730780" w:rsidR="00825D22" w:rsidRPr="009673BA" w:rsidRDefault="00825D22" w:rsidP="009673BA">
      <w:pPr>
        <w:jc w:val="both"/>
        <w:rPr>
          <w:rFonts w:ascii="Segoe UI" w:hAnsi="Segoe UI" w:cs="Segoe UI"/>
          <w:sz w:val="20"/>
          <w:szCs w:val="20"/>
          <w:lang w:val="en"/>
        </w:rPr>
      </w:pPr>
      <w:r>
        <w:rPr>
          <w:rFonts w:ascii="Segoe UI" w:hAnsi="Segoe UI" w:cs="Segoe UI"/>
          <w:sz w:val="20"/>
          <w:szCs w:val="20"/>
          <w:lang w:val="en"/>
        </w:rPr>
        <w:t>MFP – Multi-function Printer</w:t>
      </w:r>
    </w:p>
    <w:p w14:paraId="4BD63AA1"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rPr>
        <w:t xml:space="preserve">NIST - </w:t>
      </w:r>
      <w:r w:rsidRPr="009673BA">
        <w:rPr>
          <w:rFonts w:ascii="Segoe UI" w:hAnsi="Segoe UI" w:cs="Segoe UI"/>
          <w:sz w:val="20"/>
          <w:szCs w:val="20"/>
          <w:lang w:val="en"/>
        </w:rPr>
        <w:t>National Institute of Standards and Technology</w:t>
      </w:r>
    </w:p>
    <w:p w14:paraId="74941BF2"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QSOA – Qualified Service Organization Agreement</w:t>
      </w:r>
    </w:p>
    <w:p w14:paraId="7101192F"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SQL - Structured Query Language</w:t>
      </w:r>
    </w:p>
    <w:p w14:paraId="68D9BC0F" w14:textId="77777777" w:rsidR="00995961" w:rsidRDefault="00995961" w:rsidP="00995961">
      <w:pPr>
        <w:jc w:val="both"/>
        <w:rPr>
          <w:rFonts w:ascii="Segoe UI" w:hAnsi="Segoe UI" w:cs="Segoe UI"/>
        </w:rPr>
      </w:pPr>
    </w:p>
    <w:p w14:paraId="0976FB18" w14:textId="77777777" w:rsidR="000F362A" w:rsidRDefault="000F362A" w:rsidP="00995961">
      <w:pPr>
        <w:jc w:val="both"/>
        <w:rPr>
          <w:rFonts w:ascii="Segoe UI" w:hAnsi="Segoe UI" w:cs="Segoe UI"/>
        </w:rPr>
      </w:pPr>
    </w:p>
    <w:p w14:paraId="51669A4B" w14:textId="77777777" w:rsidR="000F362A" w:rsidRDefault="000F362A" w:rsidP="00995961">
      <w:pPr>
        <w:jc w:val="both"/>
        <w:rPr>
          <w:rFonts w:ascii="Segoe UI" w:hAnsi="Segoe UI" w:cs="Segoe UI"/>
        </w:rPr>
      </w:pPr>
    </w:p>
    <w:p w14:paraId="2FC500B3" w14:textId="77777777" w:rsidR="00B178EF" w:rsidRDefault="00B178EF" w:rsidP="00995961">
      <w:pPr>
        <w:jc w:val="both"/>
        <w:rPr>
          <w:rFonts w:ascii="Segoe UI" w:hAnsi="Segoe UI" w:cs="Segoe UI"/>
        </w:rPr>
      </w:pPr>
    </w:p>
    <w:p w14:paraId="4CC72999" w14:textId="77777777" w:rsidR="00B178EF" w:rsidRDefault="00B178EF" w:rsidP="00995961">
      <w:pPr>
        <w:jc w:val="both"/>
        <w:rPr>
          <w:rFonts w:ascii="Segoe UI" w:hAnsi="Segoe UI" w:cs="Segoe UI"/>
        </w:rPr>
      </w:pPr>
    </w:p>
    <w:p w14:paraId="3127A770" w14:textId="77777777" w:rsidR="00B178EF" w:rsidRDefault="00B178EF" w:rsidP="00995961">
      <w:pPr>
        <w:jc w:val="both"/>
        <w:rPr>
          <w:rFonts w:ascii="Segoe UI" w:hAnsi="Segoe UI" w:cs="Segoe UI"/>
        </w:rPr>
      </w:pPr>
    </w:p>
    <w:p w14:paraId="5343FB5E" w14:textId="77777777" w:rsidR="00B178EF" w:rsidRDefault="00B178EF" w:rsidP="00995961">
      <w:pPr>
        <w:jc w:val="both"/>
        <w:rPr>
          <w:rFonts w:ascii="Segoe UI" w:hAnsi="Segoe UI" w:cs="Segoe UI"/>
        </w:rPr>
      </w:pPr>
    </w:p>
    <w:p w14:paraId="4B694775" w14:textId="77777777" w:rsidR="00B178EF" w:rsidRDefault="00B178EF" w:rsidP="00995961">
      <w:pPr>
        <w:jc w:val="both"/>
        <w:rPr>
          <w:rFonts w:ascii="Segoe UI" w:hAnsi="Segoe UI" w:cs="Segoe UI"/>
        </w:rPr>
      </w:pPr>
    </w:p>
    <w:p w14:paraId="616CC780" w14:textId="77777777" w:rsidR="00B178EF" w:rsidRDefault="00B178EF" w:rsidP="00995961">
      <w:pPr>
        <w:jc w:val="both"/>
        <w:rPr>
          <w:rFonts w:ascii="Segoe UI" w:hAnsi="Segoe UI" w:cs="Segoe UI"/>
        </w:rPr>
      </w:pPr>
    </w:p>
    <w:p w14:paraId="7DC43C53" w14:textId="77777777" w:rsidR="00B178EF" w:rsidRDefault="00B178EF" w:rsidP="00995961">
      <w:pPr>
        <w:jc w:val="both"/>
        <w:rPr>
          <w:rFonts w:ascii="Segoe UI" w:hAnsi="Segoe UI" w:cs="Segoe UI"/>
        </w:rPr>
      </w:pPr>
    </w:p>
    <w:p w14:paraId="1D9C3DB4" w14:textId="77777777" w:rsidR="00B178EF" w:rsidRDefault="00B178EF" w:rsidP="00995961">
      <w:pPr>
        <w:jc w:val="both"/>
        <w:rPr>
          <w:rFonts w:ascii="Segoe UI" w:hAnsi="Segoe UI" w:cs="Segoe UI"/>
        </w:rPr>
      </w:pPr>
    </w:p>
    <w:p w14:paraId="7B3E5000" w14:textId="77777777" w:rsidR="00B178EF" w:rsidRDefault="00B178EF" w:rsidP="00995961">
      <w:pPr>
        <w:jc w:val="both"/>
        <w:rPr>
          <w:rFonts w:ascii="Segoe UI" w:hAnsi="Segoe UI" w:cs="Segoe UI"/>
        </w:rPr>
      </w:pPr>
    </w:p>
    <w:p w14:paraId="53B316A7" w14:textId="77777777" w:rsidR="00B178EF" w:rsidRDefault="00B178EF" w:rsidP="00995961">
      <w:pPr>
        <w:jc w:val="both"/>
        <w:rPr>
          <w:rFonts w:ascii="Segoe UI" w:hAnsi="Segoe UI" w:cs="Segoe UI"/>
        </w:rPr>
      </w:pPr>
    </w:p>
    <w:p w14:paraId="6F75D8F9" w14:textId="77777777" w:rsidR="00B178EF" w:rsidRDefault="00B178EF" w:rsidP="00995961">
      <w:pPr>
        <w:jc w:val="both"/>
        <w:rPr>
          <w:rFonts w:ascii="Segoe UI" w:hAnsi="Segoe UI" w:cs="Segoe UI"/>
        </w:rPr>
      </w:pPr>
    </w:p>
    <w:p w14:paraId="20826AC3" w14:textId="77777777" w:rsidR="00B178EF" w:rsidRDefault="00B178EF" w:rsidP="00995961">
      <w:pPr>
        <w:jc w:val="both"/>
        <w:rPr>
          <w:rFonts w:ascii="Segoe UI" w:hAnsi="Segoe UI" w:cs="Segoe UI"/>
        </w:rPr>
      </w:pPr>
    </w:p>
    <w:p w14:paraId="18CBF68A" w14:textId="77777777" w:rsidR="00B178EF" w:rsidRDefault="00B178EF" w:rsidP="00995961">
      <w:pPr>
        <w:jc w:val="both"/>
        <w:rPr>
          <w:rFonts w:ascii="Segoe UI" w:hAnsi="Segoe UI" w:cs="Segoe UI"/>
        </w:rPr>
      </w:pPr>
    </w:p>
    <w:p w14:paraId="00E57B6D" w14:textId="77777777" w:rsidR="00B178EF" w:rsidRDefault="00B178EF" w:rsidP="00995961">
      <w:pPr>
        <w:jc w:val="both"/>
        <w:rPr>
          <w:rFonts w:ascii="Segoe UI" w:hAnsi="Segoe UI" w:cs="Segoe UI"/>
        </w:rPr>
      </w:pPr>
    </w:p>
    <w:p w14:paraId="08F2487D" w14:textId="5E59744D" w:rsidR="000605E7" w:rsidRDefault="000605E7" w:rsidP="003C2549">
      <w:pPr>
        <w:tabs>
          <w:tab w:val="left" w:pos="9060"/>
        </w:tabs>
        <w:rPr>
          <w:rFonts w:ascii="Segoe UI" w:hAnsi="Segoe UI" w:cs="Segoe UI"/>
        </w:rPr>
      </w:pPr>
    </w:p>
    <w:p w14:paraId="28CF8F62" w14:textId="77777777" w:rsidR="004F3438" w:rsidRDefault="004F3438" w:rsidP="003C2549">
      <w:pPr>
        <w:tabs>
          <w:tab w:val="left" w:pos="9060"/>
        </w:tabs>
      </w:pPr>
    </w:p>
    <w:p w14:paraId="227313DF" w14:textId="79EB2CD3" w:rsidR="000605E7" w:rsidRPr="003C2549" w:rsidRDefault="00AC3855" w:rsidP="003C2549">
      <w:pPr>
        <w:tabs>
          <w:tab w:val="left" w:pos="9060"/>
        </w:tabs>
      </w:pPr>
      <w:r w:rsidRPr="00AC3855">
        <w:rPr>
          <w:noProof/>
        </w:rPr>
        <w:drawing>
          <wp:anchor distT="0" distB="0" distL="114300" distR="114300" simplePos="0" relativeHeight="251735040" behindDoc="0" locked="0" layoutInCell="1" allowOverlap="1" wp14:anchorId="2183E057" wp14:editId="52B39029">
            <wp:simplePos x="0" y="0"/>
            <wp:positionH relativeFrom="column">
              <wp:posOffset>394970</wp:posOffset>
            </wp:positionH>
            <wp:positionV relativeFrom="paragraph">
              <wp:posOffset>5867991</wp:posOffset>
            </wp:positionV>
            <wp:extent cx="1620453" cy="16859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20453" cy="1685925"/>
                    </a:xfrm>
                    <a:prstGeom prst="rect">
                      <a:avLst/>
                    </a:prstGeom>
                  </pic:spPr>
                </pic:pic>
              </a:graphicData>
            </a:graphic>
            <wp14:sizeRelH relativeFrom="margin">
              <wp14:pctWidth>0</wp14:pctWidth>
            </wp14:sizeRelH>
            <wp14:sizeRelV relativeFrom="margin">
              <wp14:pctHeight>0</wp14:pctHeight>
            </wp14:sizeRelV>
          </wp:anchor>
        </w:drawing>
      </w:r>
      <w:r w:rsidRPr="000605E7">
        <w:rPr>
          <w:noProof/>
        </w:rPr>
        <w:drawing>
          <wp:anchor distT="0" distB="0" distL="114300" distR="114300" simplePos="0" relativeHeight="251731968" behindDoc="0" locked="0" layoutInCell="1" allowOverlap="1" wp14:anchorId="6EDD22AF" wp14:editId="23B4E439">
            <wp:simplePos x="0" y="0"/>
            <wp:positionH relativeFrom="column">
              <wp:posOffset>4752975</wp:posOffset>
            </wp:positionH>
            <wp:positionV relativeFrom="paragraph">
              <wp:posOffset>5824220</wp:posOffset>
            </wp:positionV>
            <wp:extent cx="1765394" cy="1730320"/>
            <wp:effectExtent l="0" t="0" r="635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765394" cy="1730320"/>
                    </a:xfrm>
                    <a:prstGeom prst="rect">
                      <a:avLst/>
                    </a:prstGeom>
                  </pic:spPr>
                </pic:pic>
              </a:graphicData>
            </a:graphic>
            <wp14:sizeRelH relativeFrom="margin">
              <wp14:pctWidth>0</wp14:pctWidth>
            </wp14:sizeRelH>
            <wp14:sizeRelV relativeFrom="margin">
              <wp14:pctHeight>0</wp14:pctHeight>
            </wp14:sizeRelV>
          </wp:anchor>
        </w:drawing>
      </w:r>
      <w:r w:rsidRPr="000605E7">
        <w:rPr>
          <w:noProof/>
        </w:rPr>
        <w:drawing>
          <wp:anchor distT="0" distB="0" distL="114300" distR="114300" simplePos="0" relativeHeight="251730944" behindDoc="0" locked="0" layoutInCell="1" allowOverlap="1" wp14:anchorId="7CDD7580" wp14:editId="4C6FCBF6">
            <wp:simplePos x="0" y="0"/>
            <wp:positionH relativeFrom="margin">
              <wp:align>center</wp:align>
            </wp:positionH>
            <wp:positionV relativeFrom="paragraph">
              <wp:posOffset>87630</wp:posOffset>
            </wp:positionV>
            <wp:extent cx="6301740" cy="5622925"/>
            <wp:effectExtent l="0" t="0" r="381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6301740" cy="5622925"/>
                    </a:xfrm>
                    <a:prstGeom prst="rect">
                      <a:avLst/>
                    </a:prstGeom>
                  </pic:spPr>
                </pic:pic>
              </a:graphicData>
            </a:graphic>
            <wp14:sizeRelH relativeFrom="margin">
              <wp14:pctWidth>0</wp14:pctWidth>
            </wp14:sizeRelH>
            <wp14:sizeRelV relativeFrom="margin">
              <wp14:pctHeight>0</wp14:pctHeight>
            </wp14:sizeRelV>
          </wp:anchor>
        </w:drawing>
      </w:r>
    </w:p>
    <w:sectPr w:rsidR="000605E7" w:rsidRPr="003C2549" w:rsidSect="004C379A">
      <w:headerReference w:type="even" r:id="rId23"/>
      <w:headerReference w:type="default" r:id="rId24"/>
      <w:footerReference w:type="even" r:id="rId25"/>
      <w:footerReference w:type="defaul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AA877" w14:textId="77777777" w:rsidR="00A36D8E" w:rsidRDefault="00A36D8E">
      <w:r>
        <w:separator/>
      </w:r>
    </w:p>
  </w:endnote>
  <w:endnote w:type="continuationSeparator" w:id="0">
    <w:p w14:paraId="76431E3F" w14:textId="77777777" w:rsidR="00A36D8E" w:rsidRDefault="00A3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908B2" w14:textId="77777777" w:rsidR="00316F20" w:rsidRDefault="00316F20" w:rsidP="009959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9F8415" w14:textId="77777777" w:rsidR="00316F20" w:rsidRDefault="00316F20" w:rsidP="009959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DADAC" w14:textId="434F4535" w:rsidR="00316F20" w:rsidRDefault="00316F20" w:rsidP="009959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2C54C87" w14:textId="6A1B0E9D" w:rsidR="00316F20" w:rsidRPr="00EB6ED4" w:rsidRDefault="00316F20" w:rsidP="00C22303">
    <w:pPr>
      <w:pStyle w:val="Footer"/>
      <w:ind w:right="360"/>
      <w:jc w:val="center"/>
      <w:rPr>
        <w:color w:val="006600"/>
        <w:sz w:val="18"/>
      </w:rPr>
    </w:pPr>
    <w:r w:rsidRPr="00EB6ED4">
      <w:rPr>
        <w:color w:val="006600"/>
        <w:sz w:val="16"/>
        <w:szCs w:val="16"/>
      </w:rPr>
      <w:t>Request for</w:t>
    </w:r>
    <w:r>
      <w:rPr>
        <w:color w:val="006600"/>
        <w:sz w:val="16"/>
        <w:szCs w:val="16"/>
      </w:rPr>
      <w:t xml:space="preserve"> Proposal</w:t>
    </w:r>
    <w:r w:rsidRPr="00EB6ED4">
      <w:rPr>
        <w:color w:val="006600"/>
        <w:sz w:val="16"/>
        <w:szCs w:val="16"/>
      </w:rPr>
      <w:t xml:space="preserve"> | </w:t>
    </w:r>
    <w:r w:rsidR="008F5FE1">
      <w:rPr>
        <w:color w:val="006600"/>
        <w:sz w:val="16"/>
        <w:szCs w:val="16"/>
      </w:rPr>
      <w:t>Shredding Services</w:t>
    </w:r>
    <w:r w:rsidRPr="00EB6ED4">
      <w:rPr>
        <w:color w:val="006600"/>
        <w:sz w:val="18"/>
      </w:rPr>
      <w:t xml:space="preserve"> </w:t>
    </w:r>
  </w:p>
  <w:p w14:paraId="73CC6683" w14:textId="6D574A1D" w:rsidR="00316F20" w:rsidRPr="00EB6ED4" w:rsidRDefault="00316F20" w:rsidP="00C22303">
    <w:pPr>
      <w:pStyle w:val="Footer"/>
      <w:ind w:right="360"/>
      <w:jc w:val="center"/>
      <w:rPr>
        <w:color w:val="006600"/>
        <w:sz w:val="16"/>
        <w:szCs w:val="16"/>
      </w:rPr>
    </w:pPr>
    <w:r w:rsidRPr="008F5FE1">
      <w:rPr>
        <w:color w:val="006600"/>
        <w:sz w:val="16"/>
        <w:szCs w:val="16"/>
      </w:rPr>
      <w:t xml:space="preserve">Emergence Health Network </w:t>
    </w:r>
    <w:r w:rsidRPr="00391248">
      <w:rPr>
        <w:color w:val="006600"/>
        <w:sz w:val="16"/>
        <w:szCs w:val="16"/>
      </w:rPr>
      <w:t xml:space="preserve">| </w:t>
    </w:r>
    <w:r w:rsidR="003E55F5">
      <w:rPr>
        <w:color w:val="006600"/>
        <w:sz w:val="16"/>
        <w:szCs w:val="16"/>
      </w:rPr>
      <w:t>April 12</w:t>
    </w:r>
    <w:r w:rsidRPr="00391248">
      <w:rPr>
        <w:color w:val="006600"/>
        <w:sz w:val="16"/>
        <w:szCs w:val="16"/>
      </w:rPr>
      <w:t xml:space="preserve">, </w:t>
    </w:r>
    <w:proofErr w:type="gramStart"/>
    <w:r w:rsidRPr="00391248">
      <w:rPr>
        <w:color w:val="006600"/>
        <w:sz w:val="16"/>
        <w:szCs w:val="16"/>
      </w:rPr>
      <w:t>202</w:t>
    </w:r>
    <w:r w:rsidR="001817CB" w:rsidRPr="00391248">
      <w:rPr>
        <w:color w:val="006600"/>
        <w:sz w:val="16"/>
        <w:szCs w:val="16"/>
      </w:rPr>
      <w:t>3</w:t>
    </w:r>
    <w:proofErr w:type="gramEnd"/>
    <w:r w:rsidRPr="00391248">
      <w:rPr>
        <w:color w:val="006600"/>
        <w:sz w:val="16"/>
        <w:szCs w:val="16"/>
      </w:rPr>
      <w:t xml:space="preserve"> </w:t>
    </w:r>
    <w:r w:rsidRPr="008F5FE1">
      <w:rPr>
        <w:color w:val="006600"/>
        <w:sz w:val="16"/>
        <w:szCs w:val="16"/>
      </w:rPr>
      <w:t>| RFP #2</w:t>
    </w:r>
    <w:r w:rsidR="008F5FE1" w:rsidRPr="008F5FE1">
      <w:rPr>
        <w:color w:val="006600"/>
        <w:sz w:val="16"/>
        <w:szCs w:val="16"/>
      </w:rPr>
      <w:t>3-002</w:t>
    </w:r>
  </w:p>
  <w:p w14:paraId="0385B74A" w14:textId="77777777" w:rsidR="00316F20" w:rsidRPr="00EB6ED4" w:rsidRDefault="00316F20" w:rsidP="00C22303">
    <w:pPr>
      <w:pStyle w:val="Footer"/>
      <w:jc w:val="center"/>
      <w:rPr>
        <w:i/>
        <w:color w:val="006600"/>
        <w:sz w:val="16"/>
        <w:szCs w:val="16"/>
      </w:rPr>
    </w:pPr>
    <w:r w:rsidRPr="00EB6ED4">
      <w:rPr>
        <w:i/>
        <w:color w:val="006600"/>
        <w:sz w:val="16"/>
        <w:szCs w:val="16"/>
      </w:rPr>
      <w:t>Confidential document. Do not disclose without written permission from Emergence Health Network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C2E53" w14:textId="77777777" w:rsidR="00A36D8E" w:rsidRDefault="00A36D8E">
      <w:r>
        <w:separator/>
      </w:r>
    </w:p>
  </w:footnote>
  <w:footnote w:type="continuationSeparator" w:id="0">
    <w:p w14:paraId="4735B9D3" w14:textId="77777777" w:rsidR="00A36D8E" w:rsidRDefault="00A36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1A82C" w14:textId="18417BB2" w:rsidR="00316F20" w:rsidRDefault="00316F20">
    <w:pPr>
      <w:pStyle w:val="Header"/>
    </w:pPr>
    <w:r>
      <w:rPr>
        <w:noProof/>
      </w:rPr>
      <mc:AlternateContent>
        <mc:Choice Requires="wps">
          <w:drawing>
            <wp:anchor distT="0" distB="0" distL="114300" distR="114300" simplePos="0" relativeHeight="251662336" behindDoc="1" locked="0" layoutInCell="0" allowOverlap="1" wp14:anchorId="4B33F19B" wp14:editId="22C8A1E6">
              <wp:simplePos x="0" y="0"/>
              <wp:positionH relativeFrom="margin">
                <wp:align>center</wp:align>
              </wp:positionH>
              <wp:positionV relativeFrom="margin">
                <wp:align>center</wp:align>
              </wp:positionV>
              <wp:extent cx="6285230" cy="2094865"/>
              <wp:effectExtent l="0" t="1819275" r="0" b="1410335"/>
              <wp:wrapNone/>
              <wp:docPr id="27"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E6A2E8" w14:textId="77777777" w:rsidR="00316F20" w:rsidRDefault="00316F20" w:rsidP="00995961">
                          <w:pPr>
                            <w:pStyle w:val="NormalWeb"/>
                            <w:spacing w:before="0" w:beforeAutospacing="0" w:after="0" w:afterAutospacing="0"/>
                            <w:jc w:val="center"/>
                          </w:pPr>
                          <w:r>
                            <w:rPr>
                              <w:rFonts w:ascii="Segoe UI" w:eastAsia="Segoe UI" w:hAnsi="Segoe UI" w:cs="Segoe UI"/>
                              <w:color w:val="C0C0C0"/>
                              <w:sz w:val="2"/>
                              <w:szCs w:val="2"/>
                              <w14:textFill>
                                <w14:solidFill>
                                  <w14:srgbClr w14:val="C0C0C0">
                                    <w14:alpha w14:val="9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33F19B" id="_x0000_t202" coordsize="21600,21600" o:spt="202" path="m,l,21600r21600,l21600,xe">
              <v:stroke joinstyle="miter"/>
              <v:path gradientshapeok="t" o:connecttype="rect"/>
            </v:shapetype>
            <v:shape id="WordArt 8" o:spid="_x0000_s1031" type="#_x0000_t202" style="position:absolute;margin-left:0;margin-top:0;width:494.9pt;height:164.9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NC9AEAAMU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" o:allowincell="f" filled="f" stroked="f">
              <v:stroke joinstyle="round"/>
              <o:lock v:ext="edit" shapetype="t"/>
              <v:textbox style="mso-fit-shape-to-text:t">
                <w:txbxContent>
                  <w:p w14:paraId="06E6A2E8" w14:textId="77777777" w:rsidR="00316F20" w:rsidRDefault="00316F20" w:rsidP="00995961">
                    <w:pPr>
                      <w:pStyle w:val="NormalWeb"/>
                      <w:spacing w:before="0" w:beforeAutospacing="0" w:after="0" w:afterAutospacing="0"/>
                      <w:jc w:val="center"/>
                    </w:pPr>
                    <w:r>
                      <w:rPr>
                        <w:rFonts w:ascii="Segoe UI" w:eastAsia="Segoe UI" w:hAnsi="Segoe UI" w:cs="Segoe UI"/>
                        <w:color w:val="C0C0C0"/>
                        <w:sz w:val="2"/>
                        <w:szCs w:val="2"/>
                        <w14:textFill>
                          <w14:solidFill>
                            <w14:srgbClr w14:val="C0C0C0">
                              <w14:alpha w14:val="9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A5C66" w14:textId="77777777" w:rsidR="00316F20" w:rsidRPr="00586D48" w:rsidRDefault="00316F20" w:rsidP="00995961">
    <w:pPr>
      <w:pStyle w:val="Header"/>
    </w:pPr>
    <w:r>
      <w:rPr>
        <w:noProof/>
      </w:rPr>
      <w:drawing>
        <wp:inline distT="0" distB="0" distL="0" distR="0" wp14:anchorId="05F7BF30" wp14:editId="0C6E449F">
          <wp:extent cx="1379220" cy="388620"/>
          <wp:effectExtent l="0" t="0" r="0" b="0"/>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220" cy="3886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BAC"/>
    <w:multiLevelType w:val="hybridMultilevel"/>
    <w:tmpl w:val="0442C498"/>
    <w:lvl w:ilvl="0" w:tplc="80DCDAA6">
      <w:start w:val="1"/>
      <w:numFmt w:val="bullet"/>
      <w:lvlText w:val=""/>
      <w:lvlJc w:val="left"/>
      <w:rPr>
        <w:rFonts w:ascii="Symbol" w:hAnsi="Symbol" w:hint="default"/>
        <w:w w:val="100"/>
        <w:sz w:val="18"/>
        <w:szCs w:val="22"/>
      </w:rPr>
    </w:lvl>
    <w:lvl w:ilvl="1" w:tplc="D0003D30">
      <w:numFmt w:val="decimal"/>
      <w:lvlText w:val=""/>
      <w:lvlJc w:val="left"/>
    </w:lvl>
    <w:lvl w:ilvl="2" w:tplc="BB761164">
      <w:numFmt w:val="decimal"/>
      <w:lvlText w:val=""/>
      <w:lvlJc w:val="left"/>
    </w:lvl>
    <w:lvl w:ilvl="3" w:tplc="9808DF7A">
      <w:numFmt w:val="decimal"/>
      <w:lvlText w:val=""/>
      <w:lvlJc w:val="left"/>
    </w:lvl>
    <w:lvl w:ilvl="4" w:tplc="E10ADE62">
      <w:numFmt w:val="decimal"/>
      <w:lvlText w:val=""/>
      <w:lvlJc w:val="left"/>
    </w:lvl>
    <w:lvl w:ilvl="5" w:tplc="F40ABBAA">
      <w:numFmt w:val="decimal"/>
      <w:lvlText w:val=""/>
      <w:lvlJc w:val="left"/>
    </w:lvl>
    <w:lvl w:ilvl="6" w:tplc="D7D487AC">
      <w:numFmt w:val="decimal"/>
      <w:lvlText w:val=""/>
      <w:lvlJc w:val="left"/>
    </w:lvl>
    <w:lvl w:ilvl="7" w:tplc="5C023B58">
      <w:numFmt w:val="decimal"/>
      <w:lvlText w:val=""/>
      <w:lvlJc w:val="left"/>
    </w:lvl>
    <w:lvl w:ilvl="8" w:tplc="EB04BC2A">
      <w:numFmt w:val="decimal"/>
      <w:lvlText w:val=""/>
      <w:lvlJc w:val="left"/>
    </w:lvl>
  </w:abstractNum>
  <w:abstractNum w:abstractNumId="1" w15:restartNumberingAfterBreak="0">
    <w:nsid w:val="020B01DF"/>
    <w:multiLevelType w:val="hybridMultilevel"/>
    <w:tmpl w:val="3F6A23DA"/>
    <w:lvl w:ilvl="0" w:tplc="EC9E2C3C">
      <w:numFmt w:val="bullet"/>
      <w:lvlText w:val="•"/>
      <w:lvlJc w:val="left"/>
      <w:pPr>
        <w:ind w:left="720" w:hanging="360"/>
      </w:pPr>
      <w:rPr>
        <w:rFonts w:ascii="Arial" w:hAnsi="Arial" w:hint="default"/>
        <w:w w:val="100"/>
        <w:sz w:val="18"/>
        <w:szCs w:val="22"/>
      </w:rPr>
    </w:lvl>
    <w:lvl w:ilvl="1" w:tplc="54EC6A54" w:tentative="1">
      <w:start w:val="1"/>
      <w:numFmt w:val="bullet"/>
      <w:lvlText w:val="o"/>
      <w:lvlJc w:val="left"/>
      <w:pPr>
        <w:ind w:left="1440" w:hanging="360"/>
      </w:pPr>
      <w:rPr>
        <w:rFonts w:ascii="Courier New" w:hAnsi="Courier New" w:cs="Courier New" w:hint="default"/>
      </w:rPr>
    </w:lvl>
    <w:lvl w:ilvl="2" w:tplc="8954C224" w:tentative="1">
      <w:start w:val="1"/>
      <w:numFmt w:val="bullet"/>
      <w:lvlText w:val=""/>
      <w:lvlJc w:val="left"/>
      <w:pPr>
        <w:ind w:left="2160" w:hanging="360"/>
      </w:pPr>
      <w:rPr>
        <w:rFonts w:ascii="Wingdings" w:hAnsi="Wingdings" w:hint="default"/>
      </w:rPr>
    </w:lvl>
    <w:lvl w:ilvl="3" w:tplc="5B7C13A4" w:tentative="1">
      <w:start w:val="1"/>
      <w:numFmt w:val="bullet"/>
      <w:lvlText w:val=""/>
      <w:lvlJc w:val="left"/>
      <w:pPr>
        <w:ind w:left="2880" w:hanging="360"/>
      </w:pPr>
      <w:rPr>
        <w:rFonts w:ascii="Symbol" w:hAnsi="Symbol" w:hint="default"/>
      </w:rPr>
    </w:lvl>
    <w:lvl w:ilvl="4" w:tplc="B7666C3E" w:tentative="1">
      <w:start w:val="1"/>
      <w:numFmt w:val="bullet"/>
      <w:lvlText w:val="o"/>
      <w:lvlJc w:val="left"/>
      <w:pPr>
        <w:ind w:left="3600" w:hanging="360"/>
      </w:pPr>
      <w:rPr>
        <w:rFonts w:ascii="Courier New" w:hAnsi="Courier New" w:cs="Courier New" w:hint="default"/>
      </w:rPr>
    </w:lvl>
    <w:lvl w:ilvl="5" w:tplc="DE68E65A" w:tentative="1">
      <w:start w:val="1"/>
      <w:numFmt w:val="bullet"/>
      <w:lvlText w:val=""/>
      <w:lvlJc w:val="left"/>
      <w:pPr>
        <w:ind w:left="4320" w:hanging="360"/>
      </w:pPr>
      <w:rPr>
        <w:rFonts w:ascii="Wingdings" w:hAnsi="Wingdings" w:hint="default"/>
      </w:rPr>
    </w:lvl>
    <w:lvl w:ilvl="6" w:tplc="A3AEE9DA" w:tentative="1">
      <w:start w:val="1"/>
      <w:numFmt w:val="bullet"/>
      <w:lvlText w:val=""/>
      <w:lvlJc w:val="left"/>
      <w:pPr>
        <w:ind w:left="5040" w:hanging="360"/>
      </w:pPr>
      <w:rPr>
        <w:rFonts w:ascii="Symbol" w:hAnsi="Symbol" w:hint="default"/>
      </w:rPr>
    </w:lvl>
    <w:lvl w:ilvl="7" w:tplc="EB442EF6" w:tentative="1">
      <w:start w:val="1"/>
      <w:numFmt w:val="bullet"/>
      <w:lvlText w:val="o"/>
      <w:lvlJc w:val="left"/>
      <w:pPr>
        <w:ind w:left="5760" w:hanging="360"/>
      </w:pPr>
      <w:rPr>
        <w:rFonts w:ascii="Courier New" w:hAnsi="Courier New" w:cs="Courier New" w:hint="default"/>
      </w:rPr>
    </w:lvl>
    <w:lvl w:ilvl="8" w:tplc="F836E56A" w:tentative="1">
      <w:start w:val="1"/>
      <w:numFmt w:val="bullet"/>
      <w:lvlText w:val=""/>
      <w:lvlJc w:val="left"/>
      <w:pPr>
        <w:ind w:left="6480" w:hanging="360"/>
      </w:pPr>
      <w:rPr>
        <w:rFonts w:ascii="Wingdings" w:hAnsi="Wingdings" w:hint="default"/>
      </w:rPr>
    </w:lvl>
  </w:abstractNum>
  <w:abstractNum w:abstractNumId="2" w15:restartNumberingAfterBreak="0">
    <w:nsid w:val="06DA11E9"/>
    <w:multiLevelType w:val="hybridMultilevel"/>
    <w:tmpl w:val="8E2EF2EC"/>
    <w:lvl w:ilvl="0" w:tplc="40FA36CA">
      <w:numFmt w:val="bullet"/>
      <w:lvlText w:val="•"/>
      <w:lvlJc w:val="left"/>
      <w:pPr>
        <w:ind w:left="1540" w:hanging="360"/>
      </w:pPr>
      <w:rPr>
        <w:rFonts w:ascii="Arial" w:hAnsi="Arial" w:hint="default"/>
        <w:w w:val="100"/>
        <w:sz w:val="18"/>
        <w:szCs w:val="22"/>
      </w:rPr>
    </w:lvl>
    <w:lvl w:ilvl="1" w:tplc="2FAC6248">
      <w:start w:val="1"/>
      <w:numFmt w:val="bullet"/>
      <w:lvlText w:val="o"/>
      <w:lvlJc w:val="left"/>
      <w:pPr>
        <w:ind w:left="2260" w:hanging="360"/>
      </w:pPr>
      <w:rPr>
        <w:rFonts w:ascii="Courier New" w:hAnsi="Courier New" w:cs="Courier New" w:hint="default"/>
      </w:rPr>
    </w:lvl>
    <w:lvl w:ilvl="2" w:tplc="D7B02984" w:tentative="1">
      <w:start w:val="1"/>
      <w:numFmt w:val="bullet"/>
      <w:lvlText w:val=""/>
      <w:lvlJc w:val="left"/>
      <w:pPr>
        <w:ind w:left="2980" w:hanging="360"/>
      </w:pPr>
      <w:rPr>
        <w:rFonts w:ascii="Wingdings" w:hAnsi="Wingdings" w:hint="default"/>
      </w:rPr>
    </w:lvl>
    <w:lvl w:ilvl="3" w:tplc="31CCE34C" w:tentative="1">
      <w:start w:val="1"/>
      <w:numFmt w:val="bullet"/>
      <w:lvlText w:val=""/>
      <w:lvlJc w:val="left"/>
      <w:pPr>
        <w:ind w:left="3700" w:hanging="360"/>
      </w:pPr>
      <w:rPr>
        <w:rFonts w:ascii="Symbol" w:hAnsi="Symbol" w:hint="default"/>
      </w:rPr>
    </w:lvl>
    <w:lvl w:ilvl="4" w:tplc="9AC03F1E" w:tentative="1">
      <w:start w:val="1"/>
      <w:numFmt w:val="bullet"/>
      <w:lvlText w:val="o"/>
      <w:lvlJc w:val="left"/>
      <w:pPr>
        <w:ind w:left="4420" w:hanging="360"/>
      </w:pPr>
      <w:rPr>
        <w:rFonts w:ascii="Courier New" w:hAnsi="Courier New" w:cs="Courier New" w:hint="default"/>
      </w:rPr>
    </w:lvl>
    <w:lvl w:ilvl="5" w:tplc="F20A023E" w:tentative="1">
      <w:start w:val="1"/>
      <w:numFmt w:val="bullet"/>
      <w:lvlText w:val=""/>
      <w:lvlJc w:val="left"/>
      <w:pPr>
        <w:ind w:left="5140" w:hanging="360"/>
      </w:pPr>
      <w:rPr>
        <w:rFonts w:ascii="Wingdings" w:hAnsi="Wingdings" w:hint="default"/>
      </w:rPr>
    </w:lvl>
    <w:lvl w:ilvl="6" w:tplc="5B4AACCA" w:tentative="1">
      <w:start w:val="1"/>
      <w:numFmt w:val="bullet"/>
      <w:lvlText w:val=""/>
      <w:lvlJc w:val="left"/>
      <w:pPr>
        <w:ind w:left="5860" w:hanging="360"/>
      </w:pPr>
      <w:rPr>
        <w:rFonts w:ascii="Symbol" w:hAnsi="Symbol" w:hint="default"/>
      </w:rPr>
    </w:lvl>
    <w:lvl w:ilvl="7" w:tplc="505EADDA" w:tentative="1">
      <w:start w:val="1"/>
      <w:numFmt w:val="bullet"/>
      <w:lvlText w:val="o"/>
      <w:lvlJc w:val="left"/>
      <w:pPr>
        <w:ind w:left="6580" w:hanging="360"/>
      </w:pPr>
      <w:rPr>
        <w:rFonts w:ascii="Courier New" w:hAnsi="Courier New" w:cs="Courier New" w:hint="default"/>
      </w:rPr>
    </w:lvl>
    <w:lvl w:ilvl="8" w:tplc="027EFF56" w:tentative="1">
      <w:start w:val="1"/>
      <w:numFmt w:val="bullet"/>
      <w:lvlText w:val=""/>
      <w:lvlJc w:val="left"/>
      <w:pPr>
        <w:ind w:left="7300" w:hanging="360"/>
      </w:pPr>
      <w:rPr>
        <w:rFonts w:ascii="Wingdings" w:hAnsi="Wingdings" w:hint="default"/>
      </w:rPr>
    </w:lvl>
  </w:abstractNum>
  <w:abstractNum w:abstractNumId="3" w15:restartNumberingAfterBreak="0">
    <w:nsid w:val="09326E0D"/>
    <w:multiLevelType w:val="hybridMultilevel"/>
    <w:tmpl w:val="8CAE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D1EE2"/>
    <w:multiLevelType w:val="hybridMultilevel"/>
    <w:tmpl w:val="04C8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F1548"/>
    <w:multiLevelType w:val="hybridMultilevel"/>
    <w:tmpl w:val="44B42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A40FBC"/>
    <w:multiLevelType w:val="hybridMultilevel"/>
    <w:tmpl w:val="1810A75A"/>
    <w:lvl w:ilvl="0" w:tplc="4580CFF4">
      <w:start w:val="1"/>
      <w:numFmt w:val="upperLetter"/>
      <w:lvlText w:val="%1."/>
      <w:lvlJc w:val="left"/>
      <w:pPr>
        <w:ind w:left="1760" w:hanging="360"/>
      </w:pPr>
      <w:rPr>
        <w:rFonts w:hint="default"/>
        <w:b/>
        <w:bCs/>
        <w:spacing w:val="-2"/>
        <w:w w:val="100"/>
        <w:lang w:val="en-US" w:eastAsia="en-US" w:bidi="en-US"/>
      </w:rPr>
    </w:lvl>
    <w:lvl w:ilvl="1" w:tplc="04090001">
      <w:start w:val="1"/>
      <w:numFmt w:val="bullet"/>
      <w:lvlText w:val=""/>
      <w:lvlJc w:val="left"/>
      <w:pPr>
        <w:ind w:left="2840" w:hanging="360"/>
      </w:pPr>
      <w:rPr>
        <w:rFonts w:ascii="Symbol" w:hAnsi="Symbol" w:hint="default"/>
        <w:w w:val="100"/>
        <w:sz w:val="22"/>
        <w:szCs w:val="22"/>
        <w:lang w:val="en-US" w:eastAsia="en-US" w:bidi="en-US"/>
      </w:rPr>
    </w:lvl>
    <w:lvl w:ilvl="2" w:tplc="A91C3E02">
      <w:numFmt w:val="bullet"/>
      <w:lvlText w:val="•"/>
      <w:lvlJc w:val="left"/>
      <w:pPr>
        <w:ind w:left="3880" w:hanging="360"/>
      </w:pPr>
      <w:rPr>
        <w:rFonts w:hint="default"/>
        <w:lang w:val="en-US" w:eastAsia="en-US" w:bidi="en-US"/>
      </w:rPr>
    </w:lvl>
    <w:lvl w:ilvl="3" w:tplc="36B88ADA">
      <w:numFmt w:val="bullet"/>
      <w:lvlText w:val="•"/>
      <w:lvlJc w:val="left"/>
      <w:pPr>
        <w:ind w:left="4920" w:hanging="360"/>
      </w:pPr>
      <w:rPr>
        <w:rFonts w:hint="default"/>
        <w:lang w:val="en-US" w:eastAsia="en-US" w:bidi="en-US"/>
      </w:rPr>
    </w:lvl>
    <w:lvl w:ilvl="4" w:tplc="4AEA7BC0">
      <w:numFmt w:val="bullet"/>
      <w:lvlText w:val="•"/>
      <w:lvlJc w:val="left"/>
      <w:pPr>
        <w:ind w:left="5960" w:hanging="360"/>
      </w:pPr>
      <w:rPr>
        <w:rFonts w:hint="default"/>
        <w:lang w:val="en-US" w:eastAsia="en-US" w:bidi="en-US"/>
      </w:rPr>
    </w:lvl>
    <w:lvl w:ilvl="5" w:tplc="F22AFF6C">
      <w:numFmt w:val="bullet"/>
      <w:lvlText w:val="•"/>
      <w:lvlJc w:val="left"/>
      <w:pPr>
        <w:ind w:left="7000" w:hanging="360"/>
      </w:pPr>
      <w:rPr>
        <w:rFonts w:hint="default"/>
        <w:lang w:val="en-US" w:eastAsia="en-US" w:bidi="en-US"/>
      </w:rPr>
    </w:lvl>
    <w:lvl w:ilvl="6" w:tplc="7D14F866">
      <w:numFmt w:val="bullet"/>
      <w:lvlText w:val="•"/>
      <w:lvlJc w:val="left"/>
      <w:pPr>
        <w:ind w:left="8040" w:hanging="360"/>
      </w:pPr>
      <w:rPr>
        <w:rFonts w:hint="default"/>
        <w:lang w:val="en-US" w:eastAsia="en-US" w:bidi="en-US"/>
      </w:rPr>
    </w:lvl>
    <w:lvl w:ilvl="7" w:tplc="2076A3F6">
      <w:numFmt w:val="bullet"/>
      <w:lvlText w:val="•"/>
      <w:lvlJc w:val="left"/>
      <w:pPr>
        <w:ind w:left="9080" w:hanging="360"/>
      </w:pPr>
      <w:rPr>
        <w:rFonts w:hint="default"/>
        <w:lang w:val="en-US" w:eastAsia="en-US" w:bidi="en-US"/>
      </w:rPr>
    </w:lvl>
    <w:lvl w:ilvl="8" w:tplc="B7A00236">
      <w:numFmt w:val="bullet"/>
      <w:lvlText w:val="•"/>
      <w:lvlJc w:val="left"/>
      <w:pPr>
        <w:ind w:left="10120" w:hanging="360"/>
      </w:pPr>
      <w:rPr>
        <w:rFonts w:hint="default"/>
        <w:lang w:val="en-US" w:eastAsia="en-US" w:bidi="en-US"/>
      </w:rPr>
    </w:lvl>
  </w:abstractNum>
  <w:abstractNum w:abstractNumId="7" w15:restartNumberingAfterBreak="0">
    <w:nsid w:val="21C77ABA"/>
    <w:multiLevelType w:val="hybridMultilevel"/>
    <w:tmpl w:val="F040504A"/>
    <w:lvl w:ilvl="0" w:tplc="84A896FC">
      <w:start w:val="1"/>
      <w:numFmt w:val="bullet"/>
      <w:lvlText w:val=""/>
      <w:lvlJc w:val="left"/>
      <w:rPr>
        <w:rFonts w:ascii="Wingdings" w:hAnsi="Wingdings" w:hint="default"/>
        <w:w w:val="100"/>
        <w:sz w:val="20"/>
        <w:szCs w:val="20"/>
      </w:rPr>
    </w:lvl>
    <w:lvl w:ilvl="1" w:tplc="BDFAA06A">
      <w:numFmt w:val="decimal"/>
      <w:lvlText w:val=""/>
      <w:lvlJc w:val="left"/>
    </w:lvl>
    <w:lvl w:ilvl="2" w:tplc="6AA4B4EE">
      <w:numFmt w:val="decimal"/>
      <w:lvlText w:val=""/>
      <w:lvlJc w:val="left"/>
    </w:lvl>
    <w:lvl w:ilvl="3" w:tplc="857AF920">
      <w:numFmt w:val="decimal"/>
      <w:lvlText w:val=""/>
      <w:lvlJc w:val="left"/>
    </w:lvl>
    <w:lvl w:ilvl="4" w:tplc="C3CAB39E">
      <w:numFmt w:val="decimal"/>
      <w:lvlText w:val=""/>
      <w:lvlJc w:val="left"/>
    </w:lvl>
    <w:lvl w:ilvl="5" w:tplc="641628CA">
      <w:numFmt w:val="decimal"/>
      <w:lvlText w:val=""/>
      <w:lvlJc w:val="left"/>
    </w:lvl>
    <w:lvl w:ilvl="6" w:tplc="13C855E0">
      <w:numFmt w:val="decimal"/>
      <w:lvlText w:val=""/>
      <w:lvlJc w:val="left"/>
    </w:lvl>
    <w:lvl w:ilvl="7" w:tplc="D7FA2BB4">
      <w:numFmt w:val="decimal"/>
      <w:lvlText w:val=""/>
      <w:lvlJc w:val="left"/>
    </w:lvl>
    <w:lvl w:ilvl="8" w:tplc="16BC7964">
      <w:numFmt w:val="decimal"/>
      <w:lvlText w:val=""/>
      <w:lvlJc w:val="left"/>
    </w:lvl>
  </w:abstractNum>
  <w:abstractNum w:abstractNumId="8" w15:restartNumberingAfterBreak="0">
    <w:nsid w:val="228B5D7E"/>
    <w:multiLevelType w:val="hybridMultilevel"/>
    <w:tmpl w:val="CBA62B06"/>
    <w:lvl w:ilvl="0" w:tplc="EF74BDF4">
      <w:numFmt w:val="bullet"/>
      <w:lvlText w:val=""/>
      <w:lvlJc w:val="left"/>
      <w:pPr>
        <w:ind w:left="720" w:hanging="360"/>
      </w:pPr>
      <w:rPr>
        <w:rFonts w:ascii="Wingdings" w:eastAsia="Wingdings" w:hAnsi="Wingdings" w:cs="Wingdings" w:hint="default"/>
        <w:w w:val="100"/>
        <w:sz w:val="22"/>
        <w:szCs w:val="22"/>
        <w:lang w:val="en-US" w:eastAsia="en-US" w:bidi="en-US"/>
      </w:rPr>
    </w:lvl>
    <w:lvl w:ilvl="1" w:tplc="97E805DC" w:tentative="1">
      <w:start w:val="1"/>
      <w:numFmt w:val="bullet"/>
      <w:lvlText w:val="o"/>
      <w:lvlJc w:val="left"/>
      <w:pPr>
        <w:ind w:left="1440" w:hanging="360"/>
      </w:pPr>
      <w:rPr>
        <w:rFonts w:ascii="Courier New" w:hAnsi="Courier New" w:cs="Courier New" w:hint="default"/>
      </w:rPr>
    </w:lvl>
    <w:lvl w:ilvl="2" w:tplc="48F073E8" w:tentative="1">
      <w:start w:val="1"/>
      <w:numFmt w:val="bullet"/>
      <w:lvlText w:val=""/>
      <w:lvlJc w:val="left"/>
      <w:pPr>
        <w:ind w:left="2160" w:hanging="360"/>
      </w:pPr>
      <w:rPr>
        <w:rFonts w:ascii="Wingdings" w:hAnsi="Wingdings" w:hint="default"/>
      </w:rPr>
    </w:lvl>
    <w:lvl w:ilvl="3" w:tplc="1A2C68B8" w:tentative="1">
      <w:start w:val="1"/>
      <w:numFmt w:val="bullet"/>
      <w:lvlText w:val=""/>
      <w:lvlJc w:val="left"/>
      <w:pPr>
        <w:ind w:left="2880" w:hanging="360"/>
      </w:pPr>
      <w:rPr>
        <w:rFonts w:ascii="Symbol" w:hAnsi="Symbol" w:hint="default"/>
      </w:rPr>
    </w:lvl>
    <w:lvl w:ilvl="4" w:tplc="DE924A4A" w:tentative="1">
      <w:start w:val="1"/>
      <w:numFmt w:val="bullet"/>
      <w:lvlText w:val="o"/>
      <w:lvlJc w:val="left"/>
      <w:pPr>
        <w:ind w:left="3600" w:hanging="360"/>
      </w:pPr>
      <w:rPr>
        <w:rFonts w:ascii="Courier New" w:hAnsi="Courier New" w:cs="Courier New" w:hint="default"/>
      </w:rPr>
    </w:lvl>
    <w:lvl w:ilvl="5" w:tplc="77B85418" w:tentative="1">
      <w:start w:val="1"/>
      <w:numFmt w:val="bullet"/>
      <w:lvlText w:val=""/>
      <w:lvlJc w:val="left"/>
      <w:pPr>
        <w:ind w:left="4320" w:hanging="360"/>
      </w:pPr>
      <w:rPr>
        <w:rFonts w:ascii="Wingdings" w:hAnsi="Wingdings" w:hint="default"/>
      </w:rPr>
    </w:lvl>
    <w:lvl w:ilvl="6" w:tplc="B60A4854" w:tentative="1">
      <w:start w:val="1"/>
      <w:numFmt w:val="bullet"/>
      <w:lvlText w:val=""/>
      <w:lvlJc w:val="left"/>
      <w:pPr>
        <w:ind w:left="5040" w:hanging="360"/>
      </w:pPr>
      <w:rPr>
        <w:rFonts w:ascii="Symbol" w:hAnsi="Symbol" w:hint="default"/>
      </w:rPr>
    </w:lvl>
    <w:lvl w:ilvl="7" w:tplc="48F67BA0" w:tentative="1">
      <w:start w:val="1"/>
      <w:numFmt w:val="bullet"/>
      <w:lvlText w:val="o"/>
      <w:lvlJc w:val="left"/>
      <w:pPr>
        <w:ind w:left="5760" w:hanging="360"/>
      </w:pPr>
      <w:rPr>
        <w:rFonts w:ascii="Courier New" w:hAnsi="Courier New" w:cs="Courier New" w:hint="default"/>
      </w:rPr>
    </w:lvl>
    <w:lvl w:ilvl="8" w:tplc="44CE1BBC" w:tentative="1">
      <w:start w:val="1"/>
      <w:numFmt w:val="bullet"/>
      <w:lvlText w:val=""/>
      <w:lvlJc w:val="left"/>
      <w:pPr>
        <w:ind w:left="6480" w:hanging="360"/>
      </w:pPr>
      <w:rPr>
        <w:rFonts w:ascii="Wingdings" w:hAnsi="Wingdings" w:hint="default"/>
      </w:rPr>
    </w:lvl>
  </w:abstractNum>
  <w:abstractNum w:abstractNumId="9" w15:restartNumberingAfterBreak="0">
    <w:nsid w:val="258D4A9B"/>
    <w:multiLevelType w:val="hybridMultilevel"/>
    <w:tmpl w:val="D52C93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54D62"/>
    <w:multiLevelType w:val="hybridMultilevel"/>
    <w:tmpl w:val="C5562B26"/>
    <w:lvl w:ilvl="0" w:tplc="52AAB494">
      <w:start w:val="1"/>
      <w:numFmt w:val="bullet"/>
      <w:lvlText w:val="•"/>
      <w:lvlJc w:val="left"/>
    </w:lvl>
    <w:lvl w:ilvl="1" w:tplc="35320E04">
      <w:start w:val="1"/>
      <w:numFmt w:val="bullet"/>
      <w:lvlText w:val="o"/>
      <w:lvlJc w:val="left"/>
      <w:rPr>
        <w:rFonts w:ascii="Segoe UI" w:hAnsi="Segoe UI" w:cs="Segoe UI" w:hint="default"/>
      </w:rPr>
    </w:lvl>
    <w:lvl w:ilvl="2" w:tplc="26F61646">
      <w:numFmt w:val="decimal"/>
      <w:lvlText w:val=""/>
      <w:lvlJc w:val="left"/>
    </w:lvl>
    <w:lvl w:ilvl="3" w:tplc="D9342042">
      <w:start w:val="1"/>
      <w:numFmt w:val="bullet"/>
      <w:lvlText w:val=""/>
      <w:lvlJc w:val="left"/>
      <w:rPr>
        <w:rFonts w:ascii="Wingdings" w:hAnsi="Wingdings" w:hint="default"/>
        <w:sz w:val="20"/>
        <w:szCs w:val="20"/>
      </w:rPr>
    </w:lvl>
    <w:lvl w:ilvl="4" w:tplc="CA6AC244">
      <w:numFmt w:val="decimal"/>
      <w:lvlText w:val=""/>
      <w:lvlJc w:val="left"/>
    </w:lvl>
    <w:lvl w:ilvl="5" w:tplc="4FA24FD6">
      <w:numFmt w:val="decimal"/>
      <w:lvlText w:val=""/>
      <w:lvlJc w:val="left"/>
    </w:lvl>
    <w:lvl w:ilvl="6" w:tplc="5510B06A">
      <w:numFmt w:val="decimal"/>
      <w:lvlText w:val=""/>
      <w:lvlJc w:val="left"/>
    </w:lvl>
    <w:lvl w:ilvl="7" w:tplc="87FC338C">
      <w:numFmt w:val="decimal"/>
      <w:lvlText w:val=""/>
      <w:lvlJc w:val="left"/>
    </w:lvl>
    <w:lvl w:ilvl="8" w:tplc="EC228A20">
      <w:numFmt w:val="decimal"/>
      <w:lvlText w:val=""/>
      <w:lvlJc w:val="left"/>
    </w:lvl>
  </w:abstractNum>
  <w:abstractNum w:abstractNumId="11" w15:restartNumberingAfterBreak="0">
    <w:nsid w:val="2AAC3390"/>
    <w:multiLevelType w:val="hybridMultilevel"/>
    <w:tmpl w:val="B9489F44"/>
    <w:lvl w:ilvl="0" w:tplc="7C46F750">
      <w:numFmt w:val="bullet"/>
      <w:lvlText w:val=""/>
      <w:lvlJc w:val="left"/>
      <w:pPr>
        <w:ind w:left="720" w:hanging="360"/>
      </w:pPr>
      <w:rPr>
        <w:rFonts w:ascii="Symbol" w:eastAsia="Symbol" w:hAnsi="Symbol" w:cs="Symbol" w:hint="default"/>
        <w:w w:val="100"/>
        <w:sz w:val="24"/>
        <w:szCs w:val="24"/>
      </w:rPr>
    </w:lvl>
    <w:lvl w:ilvl="1" w:tplc="57C200CC">
      <w:numFmt w:val="bullet"/>
      <w:lvlText w:val=""/>
      <w:lvlJc w:val="left"/>
      <w:pPr>
        <w:ind w:left="1080" w:hanging="360"/>
      </w:pPr>
      <w:rPr>
        <w:rFonts w:ascii="Symbol" w:eastAsia="Symbol" w:hAnsi="Symbol" w:cs="Symbol" w:hint="default"/>
        <w:w w:val="100"/>
        <w:sz w:val="24"/>
        <w:szCs w:val="24"/>
      </w:rPr>
    </w:lvl>
    <w:lvl w:ilvl="2" w:tplc="03E2553E">
      <w:numFmt w:val="bullet"/>
      <w:lvlText w:val="•"/>
      <w:lvlJc w:val="left"/>
      <w:pPr>
        <w:ind w:left="2053" w:hanging="360"/>
      </w:pPr>
      <w:rPr>
        <w:rFonts w:hint="default"/>
      </w:rPr>
    </w:lvl>
    <w:lvl w:ilvl="3" w:tplc="92B6E4E0">
      <w:numFmt w:val="bullet"/>
      <w:lvlText w:val="•"/>
      <w:lvlJc w:val="left"/>
      <w:pPr>
        <w:ind w:left="3026" w:hanging="360"/>
      </w:pPr>
      <w:rPr>
        <w:rFonts w:hint="default"/>
      </w:rPr>
    </w:lvl>
    <w:lvl w:ilvl="4" w:tplc="0D12B1D0">
      <w:numFmt w:val="bullet"/>
      <w:lvlText w:val="•"/>
      <w:lvlJc w:val="left"/>
      <w:pPr>
        <w:ind w:left="4000" w:hanging="360"/>
      </w:pPr>
      <w:rPr>
        <w:rFonts w:hint="default"/>
      </w:rPr>
    </w:lvl>
    <w:lvl w:ilvl="5" w:tplc="1A4642D2">
      <w:numFmt w:val="bullet"/>
      <w:lvlText w:val="•"/>
      <w:lvlJc w:val="left"/>
      <w:pPr>
        <w:ind w:left="4973" w:hanging="360"/>
      </w:pPr>
      <w:rPr>
        <w:rFonts w:hint="default"/>
      </w:rPr>
    </w:lvl>
    <w:lvl w:ilvl="6" w:tplc="DF94CF92">
      <w:numFmt w:val="bullet"/>
      <w:lvlText w:val="•"/>
      <w:lvlJc w:val="left"/>
      <w:pPr>
        <w:ind w:left="5946" w:hanging="360"/>
      </w:pPr>
      <w:rPr>
        <w:rFonts w:hint="default"/>
      </w:rPr>
    </w:lvl>
    <w:lvl w:ilvl="7" w:tplc="A650E116">
      <w:numFmt w:val="bullet"/>
      <w:lvlText w:val="•"/>
      <w:lvlJc w:val="left"/>
      <w:pPr>
        <w:ind w:left="6920" w:hanging="360"/>
      </w:pPr>
      <w:rPr>
        <w:rFonts w:hint="default"/>
      </w:rPr>
    </w:lvl>
    <w:lvl w:ilvl="8" w:tplc="9840757C">
      <w:numFmt w:val="bullet"/>
      <w:lvlText w:val="•"/>
      <w:lvlJc w:val="left"/>
      <w:pPr>
        <w:ind w:left="7893" w:hanging="360"/>
      </w:pPr>
      <w:rPr>
        <w:rFonts w:hint="default"/>
      </w:rPr>
    </w:lvl>
  </w:abstractNum>
  <w:abstractNum w:abstractNumId="12" w15:restartNumberingAfterBreak="0">
    <w:nsid w:val="2D4E4B6C"/>
    <w:multiLevelType w:val="hybridMultilevel"/>
    <w:tmpl w:val="7C146734"/>
    <w:lvl w:ilvl="0" w:tplc="8E20CF50">
      <w:numFmt w:val="bullet"/>
      <w:lvlText w:val=""/>
      <w:lvlJc w:val="left"/>
      <w:pPr>
        <w:ind w:left="1040" w:hanging="360"/>
      </w:pPr>
      <w:rPr>
        <w:rFonts w:ascii="Wingdings" w:eastAsia="Wingdings" w:hAnsi="Wingdings" w:cs="Wingdings" w:hint="default"/>
        <w:w w:val="100"/>
        <w:sz w:val="22"/>
        <w:szCs w:val="22"/>
        <w:lang w:val="en-US" w:eastAsia="en-US" w:bidi="en-US"/>
      </w:rPr>
    </w:lvl>
    <w:lvl w:ilvl="1" w:tplc="D8606DF2">
      <w:numFmt w:val="bullet"/>
      <w:lvlText w:val="•"/>
      <w:lvlJc w:val="left"/>
      <w:pPr>
        <w:ind w:left="2156" w:hanging="360"/>
      </w:pPr>
      <w:rPr>
        <w:rFonts w:hint="default"/>
        <w:lang w:val="en-US" w:eastAsia="en-US" w:bidi="en-US"/>
      </w:rPr>
    </w:lvl>
    <w:lvl w:ilvl="2" w:tplc="5B94C070">
      <w:numFmt w:val="bullet"/>
      <w:lvlText w:val="•"/>
      <w:lvlJc w:val="left"/>
      <w:pPr>
        <w:ind w:left="3272" w:hanging="360"/>
      </w:pPr>
      <w:rPr>
        <w:rFonts w:hint="default"/>
        <w:lang w:val="en-US" w:eastAsia="en-US" w:bidi="en-US"/>
      </w:rPr>
    </w:lvl>
    <w:lvl w:ilvl="3" w:tplc="244E4ABC">
      <w:numFmt w:val="bullet"/>
      <w:lvlText w:val="•"/>
      <w:lvlJc w:val="left"/>
      <w:pPr>
        <w:ind w:left="4388" w:hanging="360"/>
      </w:pPr>
      <w:rPr>
        <w:rFonts w:hint="default"/>
        <w:lang w:val="en-US" w:eastAsia="en-US" w:bidi="en-US"/>
      </w:rPr>
    </w:lvl>
    <w:lvl w:ilvl="4" w:tplc="68B68894">
      <w:numFmt w:val="bullet"/>
      <w:lvlText w:val="•"/>
      <w:lvlJc w:val="left"/>
      <w:pPr>
        <w:ind w:left="5504" w:hanging="360"/>
      </w:pPr>
      <w:rPr>
        <w:rFonts w:hint="default"/>
        <w:lang w:val="en-US" w:eastAsia="en-US" w:bidi="en-US"/>
      </w:rPr>
    </w:lvl>
    <w:lvl w:ilvl="5" w:tplc="FDA2E53E">
      <w:numFmt w:val="bullet"/>
      <w:lvlText w:val="•"/>
      <w:lvlJc w:val="left"/>
      <w:pPr>
        <w:ind w:left="6620" w:hanging="360"/>
      </w:pPr>
      <w:rPr>
        <w:rFonts w:hint="default"/>
        <w:lang w:val="en-US" w:eastAsia="en-US" w:bidi="en-US"/>
      </w:rPr>
    </w:lvl>
    <w:lvl w:ilvl="6" w:tplc="F75E8F96">
      <w:numFmt w:val="bullet"/>
      <w:lvlText w:val="•"/>
      <w:lvlJc w:val="left"/>
      <w:pPr>
        <w:ind w:left="7736" w:hanging="360"/>
      </w:pPr>
      <w:rPr>
        <w:rFonts w:hint="default"/>
        <w:lang w:val="en-US" w:eastAsia="en-US" w:bidi="en-US"/>
      </w:rPr>
    </w:lvl>
    <w:lvl w:ilvl="7" w:tplc="F6E676A8">
      <w:numFmt w:val="bullet"/>
      <w:lvlText w:val="•"/>
      <w:lvlJc w:val="left"/>
      <w:pPr>
        <w:ind w:left="8852" w:hanging="360"/>
      </w:pPr>
      <w:rPr>
        <w:rFonts w:hint="default"/>
        <w:lang w:val="en-US" w:eastAsia="en-US" w:bidi="en-US"/>
      </w:rPr>
    </w:lvl>
    <w:lvl w:ilvl="8" w:tplc="ADE48B3E">
      <w:numFmt w:val="bullet"/>
      <w:lvlText w:val="•"/>
      <w:lvlJc w:val="left"/>
      <w:pPr>
        <w:ind w:left="9968" w:hanging="360"/>
      </w:pPr>
      <w:rPr>
        <w:rFonts w:hint="default"/>
        <w:lang w:val="en-US" w:eastAsia="en-US" w:bidi="en-US"/>
      </w:rPr>
    </w:lvl>
  </w:abstractNum>
  <w:abstractNum w:abstractNumId="13" w15:restartNumberingAfterBreak="0">
    <w:nsid w:val="2DF304CB"/>
    <w:multiLevelType w:val="hybridMultilevel"/>
    <w:tmpl w:val="3AC2853C"/>
    <w:lvl w:ilvl="0" w:tplc="CB38B726">
      <w:start w:val="1"/>
      <w:numFmt w:val="decimal"/>
      <w:lvlText w:val="%1."/>
      <w:lvlJc w:val="left"/>
      <w:pPr>
        <w:ind w:left="1400" w:hanging="361"/>
      </w:pPr>
      <w:rPr>
        <w:rFonts w:ascii="Times New Roman" w:eastAsia="Times New Roman" w:hAnsi="Times New Roman" w:cs="Times New Roman" w:hint="default"/>
        <w:w w:val="100"/>
        <w:sz w:val="22"/>
        <w:szCs w:val="22"/>
        <w:lang w:val="en-US" w:eastAsia="en-US" w:bidi="en-US"/>
      </w:rPr>
    </w:lvl>
    <w:lvl w:ilvl="1" w:tplc="B512FA50">
      <w:start w:val="1"/>
      <w:numFmt w:val="decimal"/>
      <w:lvlText w:val="%2."/>
      <w:lvlJc w:val="left"/>
      <w:pPr>
        <w:ind w:left="1400" w:hanging="202"/>
      </w:pPr>
      <w:rPr>
        <w:rFonts w:ascii="Arial Narrow" w:eastAsia="Arial Narrow" w:hAnsi="Arial Narrow" w:cs="Arial Narrow" w:hint="default"/>
        <w:spacing w:val="-1"/>
        <w:w w:val="100"/>
        <w:sz w:val="22"/>
        <w:szCs w:val="22"/>
        <w:lang w:val="en-US" w:eastAsia="en-US" w:bidi="en-US"/>
      </w:rPr>
    </w:lvl>
    <w:lvl w:ilvl="2" w:tplc="78A4AF58">
      <w:start w:val="1"/>
      <w:numFmt w:val="upperLetter"/>
      <w:lvlText w:val="%3."/>
      <w:lvlJc w:val="left"/>
      <w:pPr>
        <w:ind w:left="780" w:hanging="720"/>
      </w:pPr>
      <w:rPr>
        <w:rFonts w:ascii="Times New Roman" w:eastAsia="Times New Roman" w:hAnsi="Times New Roman" w:cs="Times New Roman" w:hint="default"/>
        <w:spacing w:val="-1"/>
        <w:w w:val="96"/>
        <w:sz w:val="20"/>
        <w:szCs w:val="20"/>
        <w:lang w:val="en-US" w:eastAsia="en-US" w:bidi="en-US"/>
      </w:rPr>
    </w:lvl>
    <w:lvl w:ilvl="3" w:tplc="79E496CA">
      <w:numFmt w:val="bullet"/>
      <w:lvlText w:val="•"/>
      <w:lvlJc w:val="left"/>
      <w:pPr>
        <w:ind w:left="3800" w:hanging="720"/>
      </w:pPr>
      <w:rPr>
        <w:rFonts w:hint="default"/>
        <w:lang w:val="en-US" w:eastAsia="en-US" w:bidi="en-US"/>
      </w:rPr>
    </w:lvl>
    <w:lvl w:ilvl="4" w:tplc="4D423A9A">
      <w:numFmt w:val="bullet"/>
      <w:lvlText w:val="•"/>
      <w:lvlJc w:val="left"/>
      <w:pPr>
        <w:ind w:left="5000" w:hanging="720"/>
      </w:pPr>
      <w:rPr>
        <w:rFonts w:hint="default"/>
        <w:lang w:val="en-US" w:eastAsia="en-US" w:bidi="en-US"/>
      </w:rPr>
    </w:lvl>
    <w:lvl w:ilvl="5" w:tplc="827AED32">
      <w:numFmt w:val="bullet"/>
      <w:lvlText w:val="•"/>
      <w:lvlJc w:val="left"/>
      <w:pPr>
        <w:ind w:left="6200" w:hanging="720"/>
      </w:pPr>
      <w:rPr>
        <w:rFonts w:hint="default"/>
        <w:lang w:val="en-US" w:eastAsia="en-US" w:bidi="en-US"/>
      </w:rPr>
    </w:lvl>
    <w:lvl w:ilvl="6" w:tplc="4A483E7C">
      <w:numFmt w:val="bullet"/>
      <w:lvlText w:val="•"/>
      <w:lvlJc w:val="left"/>
      <w:pPr>
        <w:ind w:left="7400" w:hanging="720"/>
      </w:pPr>
      <w:rPr>
        <w:rFonts w:hint="default"/>
        <w:lang w:val="en-US" w:eastAsia="en-US" w:bidi="en-US"/>
      </w:rPr>
    </w:lvl>
    <w:lvl w:ilvl="7" w:tplc="67243F36">
      <w:numFmt w:val="bullet"/>
      <w:lvlText w:val="•"/>
      <w:lvlJc w:val="left"/>
      <w:pPr>
        <w:ind w:left="8600" w:hanging="720"/>
      </w:pPr>
      <w:rPr>
        <w:rFonts w:hint="default"/>
        <w:lang w:val="en-US" w:eastAsia="en-US" w:bidi="en-US"/>
      </w:rPr>
    </w:lvl>
    <w:lvl w:ilvl="8" w:tplc="460CC62A">
      <w:numFmt w:val="bullet"/>
      <w:lvlText w:val="•"/>
      <w:lvlJc w:val="left"/>
      <w:pPr>
        <w:ind w:left="9800" w:hanging="720"/>
      </w:pPr>
      <w:rPr>
        <w:rFonts w:hint="default"/>
        <w:lang w:val="en-US" w:eastAsia="en-US" w:bidi="en-US"/>
      </w:rPr>
    </w:lvl>
  </w:abstractNum>
  <w:abstractNum w:abstractNumId="14" w15:restartNumberingAfterBreak="0">
    <w:nsid w:val="2FD35EAD"/>
    <w:multiLevelType w:val="hybridMultilevel"/>
    <w:tmpl w:val="BB3EB588"/>
    <w:lvl w:ilvl="0" w:tplc="04090019">
      <w:start w:val="1"/>
      <w:numFmt w:val="lowerLetter"/>
      <w:lvlText w:val="%1."/>
      <w:lvlJc w:val="left"/>
      <w:pPr>
        <w:ind w:left="1080" w:hanging="720"/>
      </w:pPr>
      <w:rPr>
        <w:rFonts w:hint="default"/>
      </w:rPr>
    </w:lvl>
    <w:lvl w:ilvl="1" w:tplc="144268F8">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44E9E"/>
    <w:multiLevelType w:val="hybridMultilevel"/>
    <w:tmpl w:val="721880C4"/>
    <w:lvl w:ilvl="0" w:tplc="9F1C8300">
      <w:start w:val="1"/>
      <w:numFmt w:val="bullet"/>
      <w:lvlText w:val=""/>
      <w:lvlJc w:val="left"/>
      <w:pPr>
        <w:ind w:left="1080" w:hanging="360"/>
      </w:pPr>
      <w:rPr>
        <w:rFonts w:ascii="Wingdings" w:hAnsi="Wingdings" w:hint="default"/>
      </w:rPr>
    </w:lvl>
    <w:lvl w:ilvl="1" w:tplc="0F8E23D2" w:tentative="1">
      <w:start w:val="1"/>
      <w:numFmt w:val="bullet"/>
      <w:lvlText w:val="o"/>
      <w:lvlJc w:val="left"/>
      <w:pPr>
        <w:ind w:left="1800" w:hanging="360"/>
      </w:pPr>
      <w:rPr>
        <w:rFonts w:ascii="Courier New" w:hAnsi="Courier New" w:cs="Courier New" w:hint="default"/>
      </w:rPr>
    </w:lvl>
    <w:lvl w:ilvl="2" w:tplc="8D649770">
      <w:start w:val="1"/>
      <w:numFmt w:val="bullet"/>
      <w:lvlText w:val=""/>
      <w:lvlJc w:val="left"/>
      <w:pPr>
        <w:ind w:left="2520" w:hanging="360"/>
      </w:pPr>
      <w:rPr>
        <w:rFonts w:ascii="Wingdings" w:hAnsi="Wingdings" w:hint="default"/>
      </w:rPr>
    </w:lvl>
    <w:lvl w:ilvl="3" w:tplc="0BCCD708">
      <w:start w:val="1"/>
      <w:numFmt w:val="bullet"/>
      <w:lvlText w:val=""/>
      <w:lvlJc w:val="left"/>
      <w:pPr>
        <w:ind w:left="3240" w:hanging="360"/>
      </w:pPr>
      <w:rPr>
        <w:rFonts w:ascii="Symbol" w:hAnsi="Symbol" w:hint="default"/>
      </w:rPr>
    </w:lvl>
    <w:lvl w:ilvl="4" w:tplc="D37859F0" w:tentative="1">
      <w:start w:val="1"/>
      <w:numFmt w:val="bullet"/>
      <w:lvlText w:val="o"/>
      <w:lvlJc w:val="left"/>
      <w:pPr>
        <w:ind w:left="3960" w:hanging="360"/>
      </w:pPr>
      <w:rPr>
        <w:rFonts w:ascii="Courier New" w:hAnsi="Courier New" w:cs="Courier New" w:hint="default"/>
      </w:rPr>
    </w:lvl>
    <w:lvl w:ilvl="5" w:tplc="E0D88220" w:tentative="1">
      <w:start w:val="1"/>
      <w:numFmt w:val="bullet"/>
      <w:lvlText w:val=""/>
      <w:lvlJc w:val="left"/>
      <w:pPr>
        <w:ind w:left="4680" w:hanging="360"/>
      </w:pPr>
      <w:rPr>
        <w:rFonts w:ascii="Wingdings" w:hAnsi="Wingdings" w:hint="default"/>
      </w:rPr>
    </w:lvl>
    <w:lvl w:ilvl="6" w:tplc="7B90CF2C" w:tentative="1">
      <w:start w:val="1"/>
      <w:numFmt w:val="bullet"/>
      <w:lvlText w:val=""/>
      <w:lvlJc w:val="left"/>
      <w:pPr>
        <w:ind w:left="5400" w:hanging="360"/>
      </w:pPr>
      <w:rPr>
        <w:rFonts w:ascii="Symbol" w:hAnsi="Symbol" w:hint="default"/>
      </w:rPr>
    </w:lvl>
    <w:lvl w:ilvl="7" w:tplc="66CE4562" w:tentative="1">
      <w:start w:val="1"/>
      <w:numFmt w:val="bullet"/>
      <w:lvlText w:val="o"/>
      <w:lvlJc w:val="left"/>
      <w:pPr>
        <w:ind w:left="6120" w:hanging="360"/>
      </w:pPr>
      <w:rPr>
        <w:rFonts w:ascii="Courier New" w:hAnsi="Courier New" w:cs="Courier New" w:hint="default"/>
      </w:rPr>
    </w:lvl>
    <w:lvl w:ilvl="8" w:tplc="3A22780C" w:tentative="1">
      <w:start w:val="1"/>
      <w:numFmt w:val="bullet"/>
      <w:lvlText w:val=""/>
      <w:lvlJc w:val="left"/>
      <w:pPr>
        <w:ind w:left="6840" w:hanging="360"/>
      </w:pPr>
      <w:rPr>
        <w:rFonts w:ascii="Wingdings" w:hAnsi="Wingdings" w:hint="default"/>
      </w:rPr>
    </w:lvl>
  </w:abstractNum>
  <w:abstractNum w:abstractNumId="16" w15:restartNumberingAfterBreak="0">
    <w:nsid w:val="3E697739"/>
    <w:multiLevelType w:val="hybridMultilevel"/>
    <w:tmpl w:val="9F76201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DE3689"/>
    <w:multiLevelType w:val="hybridMultilevel"/>
    <w:tmpl w:val="6068FADA"/>
    <w:lvl w:ilvl="0" w:tplc="0409000B">
      <w:start w:val="1"/>
      <w:numFmt w:val="bullet"/>
      <w:lvlText w:val=""/>
      <w:lvlJc w:val="left"/>
      <w:pPr>
        <w:ind w:left="1180" w:hanging="360"/>
      </w:pPr>
      <w:rPr>
        <w:rFonts w:ascii="Wingdings" w:hAnsi="Wingdings" w:hint="default"/>
        <w:w w:val="100"/>
        <w:sz w:val="24"/>
        <w:szCs w:val="24"/>
      </w:rPr>
    </w:lvl>
    <w:lvl w:ilvl="1" w:tplc="7FD8E668">
      <w:numFmt w:val="bullet"/>
      <w:lvlText w:val="•"/>
      <w:lvlJc w:val="left"/>
      <w:pPr>
        <w:ind w:left="2020" w:hanging="360"/>
      </w:pPr>
      <w:rPr>
        <w:rFonts w:hint="default"/>
      </w:rPr>
    </w:lvl>
    <w:lvl w:ilvl="2" w:tplc="C36457DE">
      <w:numFmt w:val="bullet"/>
      <w:lvlText w:val="•"/>
      <w:lvlJc w:val="left"/>
      <w:pPr>
        <w:ind w:left="2860" w:hanging="360"/>
      </w:pPr>
      <w:rPr>
        <w:rFonts w:hint="default"/>
      </w:rPr>
    </w:lvl>
    <w:lvl w:ilvl="3" w:tplc="3E8E265C">
      <w:numFmt w:val="bullet"/>
      <w:lvlText w:val="•"/>
      <w:lvlJc w:val="left"/>
      <w:pPr>
        <w:ind w:left="3700" w:hanging="360"/>
      </w:pPr>
      <w:rPr>
        <w:rFonts w:hint="default"/>
      </w:rPr>
    </w:lvl>
    <w:lvl w:ilvl="4" w:tplc="E72AE4B4">
      <w:numFmt w:val="bullet"/>
      <w:lvlText w:val="•"/>
      <w:lvlJc w:val="left"/>
      <w:pPr>
        <w:ind w:left="4540" w:hanging="360"/>
      </w:pPr>
      <w:rPr>
        <w:rFonts w:hint="default"/>
      </w:rPr>
    </w:lvl>
    <w:lvl w:ilvl="5" w:tplc="684A7D9A">
      <w:numFmt w:val="bullet"/>
      <w:lvlText w:val="•"/>
      <w:lvlJc w:val="left"/>
      <w:pPr>
        <w:ind w:left="5380" w:hanging="360"/>
      </w:pPr>
      <w:rPr>
        <w:rFonts w:hint="default"/>
      </w:rPr>
    </w:lvl>
    <w:lvl w:ilvl="6" w:tplc="107E3154">
      <w:numFmt w:val="bullet"/>
      <w:lvlText w:val="•"/>
      <w:lvlJc w:val="left"/>
      <w:pPr>
        <w:ind w:left="6220" w:hanging="360"/>
      </w:pPr>
      <w:rPr>
        <w:rFonts w:hint="default"/>
      </w:rPr>
    </w:lvl>
    <w:lvl w:ilvl="7" w:tplc="A9606D3C">
      <w:numFmt w:val="bullet"/>
      <w:lvlText w:val="•"/>
      <w:lvlJc w:val="left"/>
      <w:pPr>
        <w:ind w:left="7060" w:hanging="360"/>
      </w:pPr>
      <w:rPr>
        <w:rFonts w:hint="default"/>
      </w:rPr>
    </w:lvl>
    <w:lvl w:ilvl="8" w:tplc="387C7330">
      <w:numFmt w:val="bullet"/>
      <w:lvlText w:val="•"/>
      <w:lvlJc w:val="left"/>
      <w:pPr>
        <w:ind w:left="7900" w:hanging="360"/>
      </w:pPr>
      <w:rPr>
        <w:rFonts w:hint="default"/>
      </w:rPr>
    </w:lvl>
  </w:abstractNum>
  <w:abstractNum w:abstractNumId="18" w15:restartNumberingAfterBreak="0">
    <w:nsid w:val="42AF3C00"/>
    <w:multiLevelType w:val="hybridMultilevel"/>
    <w:tmpl w:val="3EAE0330"/>
    <w:lvl w:ilvl="0" w:tplc="EAAC7C94">
      <w:start w:val="1"/>
      <w:numFmt w:val="bullet"/>
      <w:lvlText w:val=""/>
      <w:lvlJc w:val="left"/>
      <w:rPr>
        <w:rFonts w:ascii="Symbol" w:hAnsi="Symbol" w:hint="default"/>
        <w:sz w:val="18"/>
      </w:rPr>
    </w:lvl>
    <w:lvl w:ilvl="1" w:tplc="AEBCF446">
      <w:start w:val="1"/>
      <w:numFmt w:val="bullet"/>
      <w:lvlText w:val="o"/>
      <w:lvlJc w:val="left"/>
      <w:rPr>
        <w:rFonts w:ascii="Segoe UI" w:hAnsi="Segoe UI" w:cs="Segoe UI" w:hint="default"/>
      </w:rPr>
    </w:lvl>
    <w:lvl w:ilvl="2" w:tplc="C7AA4860">
      <w:numFmt w:val="decimal"/>
      <w:lvlText w:val=""/>
      <w:lvlJc w:val="left"/>
    </w:lvl>
    <w:lvl w:ilvl="3" w:tplc="E0501FBC">
      <w:start w:val="1"/>
      <w:numFmt w:val="bullet"/>
      <w:lvlText w:val="o"/>
      <w:lvlJc w:val="left"/>
      <w:rPr>
        <w:rFonts w:ascii="Segoe UI" w:hAnsi="Segoe UI" w:cs="Segoe UI" w:hint="default"/>
        <w:sz w:val="20"/>
        <w:szCs w:val="20"/>
      </w:rPr>
    </w:lvl>
    <w:lvl w:ilvl="4" w:tplc="C0E479FC">
      <w:numFmt w:val="decimal"/>
      <w:lvlText w:val=""/>
      <w:lvlJc w:val="left"/>
    </w:lvl>
    <w:lvl w:ilvl="5" w:tplc="54D4BDEA">
      <w:numFmt w:val="decimal"/>
      <w:lvlText w:val=""/>
      <w:lvlJc w:val="left"/>
    </w:lvl>
    <w:lvl w:ilvl="6" w:tplc="48E61DC6">
      <w:numFmt w:val="decimal"/>
      <w:lvlText w:val=""/>
      <w:lvlJc w:val="left"/>
    </w:lvl>
    <w:lvl w:ilvl="7" w:tplc="BBDEA3CA">
      <w:numFmt w:val="decimal"/>
      <w:lvlText w:val=""/>
      <w:lvlJc w:val="left"/>
    </w:lvl>
    <w:lvl w:ilvl="8" w:tplc="0D4A2E54">
      <w:numFmt w:val="decimal"/>
      <w:lvlText w:val=""/>
      <w:lvlJc w:val="left"/>
    </w:lvl>
  </w:abstractNum>
  <w:abstractNum w:abstractNumId="19" w15:restartNumberingAfterBreak="0">
    <w:nsid w:val="4878668A"/>
    <w:multiLevelType w:val="hybridMultilevel"/>
    <w:tmpl w:val="27C62CFE"/>
    <w:lvl w:ilvl="0" w:tplc="9CB07E7A">
      <w:numFmt w:val="bullet"/>
      <w:lvlText w:val="•"/>
      <w:lvlJc w:val="left"/>
      <w:pPr>
        <w:ind w:left="720" w:hanging="360"/>
      </w:pPr>
      <w:rPr>
        <w:rFonts w:ascii="Arial" w:hAnsi="Arial" w:hint="default"/>
        <w:w w:val="100"/>
        <w:sz w:val="18"/>
        <w:szCs w:val="22"/>
      </w:rPr>
    </w:lvl>
    <w:lvl w:ilvl="1" w:tplc="6FEC3072" w:tentative="1">
      <w:start w:val="1"/>
      <w:numFmt w:val="bullet"/>
      <w:lvlText w:val="o"/>
      <w:lvlJc w:val="left"/>
      <w:pPr>
        <w:ind w:left="1440" w:hanging="360"/>
      </w:pPr>
      <w:rPr>
        <w:rFonts w:ascii="Courier New" w:hAnsi="Courier New" w:cs="Courier New" w:hint="default"/>
      </w:rPr>
    </w:lvl>
    <w:lvl w:ilvl="2" w:tplc="D7846812" w:tentative="1">
      <w:start w:val="1"/>
      <w:numFmt w:val="bullet"/>
      <w:lvlText w:val=""/>
      <w:lvlJc w:val="left"/>
      <w:pPr>
        <w:ind w:left="2160" w:hanging="360"/>
      </w:pPr>
      <w:rPr>
        <w:rFonts w:ascii="Wingdings" w:hAnsi="Wingdings" w:hint="default"/>
      </w:rPr>
    </w:lvl>
    <w:lvl w:ilvl="3" w:tplc="19984504" w:tentative="1">
      <w:start w:val="1"/>
      <w:numFmt w:val="bullet"/>
      <w:lvlText w:val=""/>
      <w:lvlJc w:val="left"/>
      <w:pPr>
        <w:ind w:left="2880" w:hanging="360"/>
      </w:pPr>
      <w:rPr>
        <w:rFonts w:ascii="Symbol" w:hAnsi="Symbol" w:hint="default"/>
      </w:rPr>
    </w:lvl>
    <w:lvl w:ilvl="4" w:tplc="032E5646" w:tentative="1">
      <w:start w:val="1"/>
      <w:numFmt w:val="bullet"/>
      <w:lvlText w:val="o"/>
      <w:lvlJc w:val="left"/>
      <w:pPr>
        <w:ind w:left="3600" w:hanging="360"/>
      </w:pPr>
      <w:rPr>
        <w:rFonts w:ascii="Courier New" w:hAnsi="Courier New" w:cs="Courier New" w:hint="default"/>
      </w:rPr>
    </w:lvl>
    <w:lvl w:ilvl="5" w:tplc="38FA5DF2" w:tentative="1">
      <w:start w:val="1"/>
      <w:numFmt w:val="bullet"/>
      <w:lvlText w:val=""/>
      <w:lvlJc w:val="left"/>
      <w:pPr>
        <w:ind w:left="4320" w:hanging="360"/>
      </w:pPr>
      <w:rPr>
        <w:rFonts w:ascii="Wingdings" w:hAnsi="Wingdings" w:hint="default"/>
      </w:rPr>
    </w:lvl>
    <w:lvl w:ilvl="6" w:tplc="8A345B2C" w:tentative="1">
      <w:start w:val="1"/>
      <w:numFmt w:val="bullet"/>
      <w:lvlText w:val=""/>
      <w:lvlJc w:val="left"/>
      <w:pPr>
        <w:ind w:left="5040" w:hanging="360"/>
      </w:pPr>
      <w:rPr>
        <w:rFonts w:ascii="Symbol" w:hAnsi="Symbol" w:hint="default"/>
      </w:rPr>
    </w:lvl>
    <w:lvl w:ilvl="7" w:tplc="FB2C491C" w:tentative="1">
      <w:start w:val="1"/>
      <w:numFmt w:val="bullet"/>
      <w:lvlText w:val="o"/>
      <w:lvlJc w:val="left"/>
      <w:pPr>
        <w:ind w:left="5760" w:hanging="360"/>
      </w:pPr>
      <w:rPr>
        <w:rFonts w:ascii="Courier New" w:hAnsi="Courier New" w:cs="Courier New" w:hint="default"/>
      </w:rPr>
    </w:lvl>
    <w:lvl w:ilvl="8" w:tplc="4AD67E12" w:tentative="1">
      <w:start w:val="1"/>
      <w:numFmt w:val="bullet"/>
      <w:lvlText w:val=""/>
      <w:lvlJc w:val="left"/>
      <w:pPr>
        <w:ind w:left="6480" w:hanging="360"/>
      </w:pPr>
      <w:rPr>
        <w:rFonts w:ascii="Wingdings" w:hAnsi="Wingdings" w:hint="default"/>
      </w:rPr>
    </w:lvl>
  </w:abstractNum>
  <w:abstractNum w:abstractNumId="20" w15:restartNumberingAfterBreak="0">
    <w:nsid w:val="4CF92D93"/>
    <w:multiLevelType w:val="hybridMultilevel"/>
    <w:tmpl w:val="13842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BB6600"/>
    <w:multiLevelType w:val="hybridMultilevel"/>
    <w:tmpl w:val="A78AC76A"/>
    <w:lvl w:ilvl="0" w:tplc="CD14F216">
      <w:start w:val="1"/>
      <w:numFmt w:val="bullet"/>
      <w:lvlText w:val="•"/>
      <w:lvlJc w:val="left"/>
    </w:lvl>
    <w:lvl w:ilvl="1" w:tplc="F61AD60C">
      <w:start w:val="1"/>
      <w:numFmt w:val="bullet"/>
      <w:lvlText w:val=""/>
      <w:lvlJc w:val="left"/>
      <w:rPr>
        <w:rFonts w:ascii="Wingdings" w:hAnsi="Wingdings" w:hint="default"/>
      </w:rPr>
    </w:lvl>
    <w:lvl w:ilvl="2" w:tplc="394A1DA4">
      <w:numFmt w:val="decimal"/>
      <w:lvlText w:val=""/>
      <w:lvlJc w:val="left"/>
    </w:lvl>
    <w:lvl w:ilvl="3" w:tplc="78D62B1A">
      <w:start w:val="1"/>
      <w:numFmt w:val="bullet"/>
      <w:lvlText w:val="o"/>
      <w:lvlJc w:val="left"/>
      <w:rPr>
        <w:rFonts w:ascii="Segoe UI" w:hAnsi="Segoe UI" w:cs="Segoe UI" w:hint="default"/>
        <w:sz w:val="20"/>
        <w:szCs w:val="20"/>
      </w:rPr>
    </w:lvl>
    <w:lvl w:ilvl="4" w:tplc="09DA3E88">
      <w:numFmt w:val="decimal"/>
      <w:lvlText w:val=""/>
      <w:lvlJc w:val="left"/>
    </w:lvl>
    <w:lvl w:ilvl="5" w:tplc="72FA8286">
      <w:numFmt w:val="decimal"/>
      <w:lvlText w:val=""/>
      <w:lvlJc w:val="left"/>
    </w:lvl>
    <w:lvl w:ilvl="6" w:tplc="DF30B314">
      <w:numFmt w:val="decimal"/>
      <w:lvlText w:val=""/>
      <w:lvlJc w:val="left"/>
    </w:lvl>
    <w:lvl w:ilvl="7" w:tplc="808054E8">
      <w:numFmt w:val="decimal"/>
      <w:lvlText w:val=""/>
      <w:lvlJc w:val="left"/>
    </w:lvl>
    <w:lvl w:ilvl="8" w:tplc="9F784614">
      <w:numFmt w:val="decimal"/>
      <w:lvlText w:val=""/>
      <w:lvlJc w:val="left"/>
    </w:lvl>
  </w:abstractNum>
  <w:abstractNum w:abstractNumId="22" w15:restartNumberingAfterBreak="0">
    <w:nsid w:val="53A34C25"/>
    <w:multiLevelType w:val="hybridMultilevel"/>
    <w:tmpl w:val="DE5C0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AE3182"/>
    <w:multiLevelType w:val="hybridMultilevel"/>
    <w:tmpl w:val="F1DE6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16483C"/>
    <w:multiLevelType w:val="hybridMultilevel"/>
    <w:tmpl w:val="E2FC6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9B1BB0"/>
    <w:multiLevelType w:val="hybridMultilevel"/>
    <w:tmpl w:val="F0CC8C42"/>
    <w:lvl w:ilvl="0" w:tplc="0D04D41A">
      <w:numFmt w:val="bullet"/>
      <w:lvlText w:val="•"/>
      <w:lvlJc w:val="left"/>
      <w:pPr>
        <w:ind w:left="1540" w:hanging="360"/>
      </w:pPr>
      <w:rPr>
        <w:rFonts w:ascii="Arial" w:hAnsi="Arial" w:hint="default"/>
        <w:w w:val="100"/>
        <w:sz w:val="18"/>
        <w:szCs w:val="22"/>
      </w:rPr>
    </w:lvl>
    <w:lvl w:ilvl="1" w:tplc="6B90F848" w:tentative="1">
      <w:start w:val="1"/>
      <w:numFmt w:val="bullet"/>
      <w:lvlText w:val="o"/>
      <w:lvlJc w:val="left"/>
      <w:pPr>
        <w:ind w:left="2260" w:hanging="360"/>
      </w:pPr>
      <w:rPr>
        <w:rFonts w:ascii="Courier New" w:hAnsi="Courier New" w:cs="Courier New" w:hint="default"/>
      </w:rPr>
    </w:lvl>
    <w:lvl w:ilvl="2" w:tplc="67361204" w:tentative="1">
      <w:start w:val="1"/>
      <w:numFmt w:val="bullet"/>
      <w:lvlText w:val=""/>
      <w:lvlJc w:val="left"/>
      <w:pPr>
        <w:ind w:left="2980" w:hanging="360"/>
      </w:pPr>
      <w:rPr>
        <w:rFonts w:ascii="Wingdings" w:hAnsi="Wingdings" w:hint="default"/>
      </w:rPr>
    </w:lvl>
    <w:lvl w:ilvl="3" w:tplc="854EAAAC" w:tentative="1">
      <w:start w:val="1"/>
      <w:numFmt w:val="bullet"/>
      <w:lvlText w:val=""/>
      <w:lvlJc w:val="left"/>
      <w:pPr>
        <w:ind w:left="3700" w:hanging="360"/>
      </w:pPr>
      <w:rPr>
        <w:rFonts w:ascii="Symbol" w:hAnsi="Symbol" w:hint="default"/>
      </w:rPr>
    </w:lvl>
    <w:lvl w:ilvl="4" w:tplc="10D037F8" w:tentative="1">
      <w:start w:val="1"/>
      <w:numFmt w:val="bullet"/>
      <w:lvlText w:val="o"/>
      <w:lvlJc w:val="left"/>
      <w:pPr>
        <w:ind w:left="4420" w:hanging="360"/>
      </w:pPr>
      <w:rPr>
        <w:rFonts w:ascii="Courier New" w:hAnsi="Courier New" w:cs="Courier New" w:hint="default"/>
      </w:rPr>
    </w:lvl>
    <w:lvl w:ilvl="5" w:tplc="945E5902" w:tentative="1">
      <w:start w:val="1"/>
      <w:numFmt w:val="bullet"/>
      <w:lvlText w:val=""/>
      <w:lvlJc w:val="left"/>
      <w:pPr>
        <w:ind w:left="5140" w:hanging="360"/>
      </w:pPr>
      <w:rPr>
        <w:rFonts w:ascii="Wingdings" w:hAnsi="Wingdings" w:hint="default"/>
      </w:rPr>
    </w:lvl>
    <w:lvl w:ilvl="6" w:tplc="390E291C" w:tentative="1">
      <w:start w:val="1"/>
      <w:numFmt w:val="bullet"/>
      <w:lvlText w:val=""/>
      <w:lvlJc w:val="left"/>
      <w:pPr>
        <w:ind w:left="5860" w:hanging="360"/>
      </w:pPr>
      <w:rPr>
        <w:rFonts w:ascii="Symbol" w:hAnsi="Symbol" w:hint="default"/>
      </w:rPr>
    </w:lvl>
    <w:lvl w:ilvl="7" w:tplc="7ECAB056" w:tentative="1">
      <w:start w:val="1"/>
      <w:numFmt w:val="bullet"/>
      <w:lvlText w:val="o"/>
      <w:lvlJc w:val="left"/>
      <w:pPr>
        <w:ind w:left="6580" w:hanging="360"/>
      </w:pPr>
      <w:rPr>
        <w:rFonts w:ascii="Courier New" w:hAnsi="Courier New" w:cs="Courier New" w:hint="default"/>
      </w:rPr>
    </w:lvl>
    <w:lvl w:ilvl="8" w:tplc="73A86952" w:tentative="1">
      <w:start w:val="1"/>
      <w:numFmt w:val="bullet"/>
      <w:lvlText w:val=""/>
      <w:lvlJc w:val="left"/>
      <w:pPr>
        <w:ind w:left="7300" w:hanging="360"/>
      </w:pPr>
      <w:rPr>
        <w:rFonts w:ascii="Wingdings" w:hAnsi="Wingdings" w:hint="default"/>
      </w:rPr>
    </w:lvl>
  </w:abstractNum>
  <w:abstractNum w:abstractNumId="26" w15:restartNumberingAfterBreak="0">
    <w:nsid w:val="64CA5763"/>
    <w:multiLevelType w:val="hybridMultilevel"/>
    <w:tmpl w:val="7A16303A"/>
    <w:lvl w:ilvl="0" w:tplc="665C75BA">
      <w:start w:val="1"/>
      <w:numFmt w:val="upperLetter"/>
      <w:lvlText w:val="%1."/>
      <w:lvlJc w:val="left"/>
      <w:pPr>
        <w:ind w:left="513" w:hanging="224"/>
      </w:pPr>
      <w:rPr>
        <w:rFonts w:ascii="Arial" w:eastAsia="Arial" w:hAnsi="Arial" w:cs="Arial" w:hint="default"/>
        <w:color w:val="1F1E1E"/>
        <w:spacing w:val="-1"/>
        <w:w w:val="100"/>
        <w:sz w:val="18"/>
        <w:szCs w:val="18"/>
        <w:lang w:val="en-US" w:eastAsia="en-US" w:bidi="en-US"/>
      </w:rPr>
    </w:lvl>
    <w:lvl w:ilvl="1" w:tplc="FB128CEA">
      <w:numFmt w:val="bullet"/>
      <w:lvlText w:val="•"/>
      <w:lvlJc w:val="left"/>
      <w:pPr>
        <w:ind w:left="1542" w:hanging="224"/>
      </w:pPr>
      <w:rPr>
        <w:rFonts w:hint="default"/>
        <w:lang w:val="en-US" w:eastAsia="en-US" w:bidi="en-US"/>
      </w:rPr>
    </w:lvl>
    <w:lvl w:ilvl="2" w:tplc="8970F54E">
      <w:numFmt w:val="bullet"/>
      <w:lvlText w:val="•"/>
      <w:lvlJc w:val="left"/>
      <w:pPr>
        <w:ind w:left="2564" w:hanging="224"/>
      </w:pPr>
      <w:rPr>
        <w:rFonts w:hint="default"/>
        <w:lang w:val="en-US" w:eastAsia="en-US" w:bidi="en-US"/>
      </w:rPr>
    </w:lvl>
    <w:lvl w:ilvl="3" w:tplc="409AB9E4">
      <w:numFmt w:val="bullet"/>
      <w:lvlText w:val="•"/>
      <w:lvlJc w:val="left"/>
      <w:pPr>
        <w:ind w:left="3587" w:hanging="224"/>
      </w:pPr>
      <w:rPr>
        <w:rFonts w:hint="default"/>
        <w:lang w:val="en-US" w:eastAsia="en-US" w:bidi="en-US"/>
      </w:rPr>
    </w:lvl>
    <w:lvl w:ilvl="4" w:tplc="F5FEB71C">
      <w:numFmt w:val="bullet"/>
      <w:lvlText w:val="•"/>
      <w:lvlJc w:val="left"/>
      <w:pPr>
        <w:ind w:left="4609" w:hanging="224"/>
      </w:pPr>
      <w:rPr>
        <w:rFonts w:hint="default"/>
        <w:lang w:val="en-US" w:eastAsia="en-US" w:bidi="en-US"/>
      </w:rPr>
    </w:lvl>
    <w:lvl w:ilvl="5" w:tplc="273C90B4">
      <w:numFmt w:val="bullet"/>
      <w:lvlText w:val="•"/>
      <w:lvlJc w:val="left"/>
      <w:pPr>
        <w:ind w:left="5632" w:hanging="224"/>
      </w:pPr>
      <w:rPr>
        <w:rFonts w:hint="default"/>
        <w:lang w:val="en-US" w:eastAsia="en-US" w:bidi="en-US"/>
      </w:rPr>
    </w:lvl>
    <w:lvl w:ilvl="6" w:tplc="E3EC5832">
      <w:numFmt w:val="bullet"/>
      <w:lvlText w:val="•"/>
      <w:lvlJc w:val="left"/>
      <w:pPr>
        <w:ind w:left="6654" w:hanging="224"/>
      </w:pPr>
      <w:rPr>
        <w:rFonts w:hint="default"/>
        <w:lang w:val="en-US" w:eastAsia="en-US" w:bidi="en-US"/>
      </w:rPr>
    </w:lvl>
    <w:lvl w:ilvl="7" w:tplc="088AE79E">
      <w:numFmt w:val="bullet"/>
      <w:lvlText w:val="•"/>
      <w:lvlJc w:val="left"/>
      <w:pPr>
        <w:ind w:left="7676" w:hanging="224"/>
      </w:pPr>
      <w:rPr>
        <w:rFonts w:hint="default"/>
        <w:lang w:val="en-US" w:eastAsia="en-US" w:bidi="en-US"/>
      </w:rPr>
    </w:lvl>
    <w:lvl w:ilvl="8" w:tplc="55FC2D3A">
      <w:numFmt w:val="bullet"/>
      <w:lvlText w:val="•"/>
      <w:lvlJc w:val="left"/>
      <w:pPr>
        <w:ind w:left="8699" w:hanging="224"/>
      </w:pPr>
      <w:rPr>
        <w:rFonts w:hint="default"/>
        <w:lang w:val="en-US" w:eastAsia="en-US" w:bidi="en-US"/>
      </w:rPr>
    </w:lvl>
  </w:abstractNum>
  <w:abstractNum w:abstractNumId="27" w15:restartNumberingAfterBreak="0">
    <w:nsid w:val="65B466C6"/>
    <w:multiLevelType w:val="hybridMultilevel"/>
    <w:tmpl w:val="1342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9246FD"/>
    <w:multiLevelType w:val="hybridMultilevel"/>
    <w:tmpl w:val="599C2F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6957DA"/>
    <w:multiLevelType w:val="hybridMultilevel"/>
    <w:tmpl w:val="FE8CC5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AC795D"/>
    <w:multiLevelType w:val="hybridMultilevel"/>
    <w:tmpl w:val="96441AC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A110AE"/>
    <w:multiLevelType w:val="hybridMultilevel"/>
    <w:tmpl w:val="0F14EFE0"/>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790450EE"/>
    <w:multiLevelType w:val="hybridMultilevel"/>
    <w:tmpl w:val="0B589CBC"/>
    <w:lvl w:ilvl="0" w:tplc="AED81956">
      <w:numFmt w:val="bullet"/>
      <w:lvlText w:val="•"/>
      <w:lvlJc w:val="left"/>
      <w:pPr>
        <w:ind w:left="720" w:hanging="360"/>
      </w:pPr>
      <w:rPr>
        <w:rFonts w:ascii="Arial" w:hAnsi="Arial" w:hint="default"/>
        <w:w w:val="100"/>
        <w:sz w:val="18"/>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0D1392"/>
    <w:multiLevelType w:val="hybridMultilevel"/>
    <w:tmpl w:val="467ED266"/>
    <w:lvl w:ilvl="0" w:tplc="9A064834">
      <w:start w:val="1"/>
      <w:numFmt w:val="bullet"/>
      <w:lvlText w:val="•"/>
      <w:lvlJc w:val="left"/>
    </w:lvl>
    <w:lvl w:ilvl="1" w:tplc="44444874">
      <w:start w:val="1"/>
      <w:numFmt w:val="bullet"/>
      <w:lvlText w:val=""/>
      <w:lvlJc w:val="left"/>
      <w:rPr>
        <w:rFonts w:ascii="Symbol" w:hAnsi="Symbol" w:hint="default"/>
        <w:w w:val="100"/>
        <w:sz w:val="18"/>
        <w:szCs w:val="22"/>
      </w:rPr>
    </w:lvl>
    <w:lvl w:ilvl="2" w:tplc="DDDE5032">
      <w:numFmt w:val="decimal"/>
      <w:lvlText w:val=""/>
      <w:lvlJc w:val="left"/>
    </w:lvl>
    <w:lvl w:ilvl="3" w:tplc="E9061CDC">
      <w:start w:val="1"/>
      <w:numFmt w:val="bullet"/>
      <w:lvlText w:val="o"/>
      <w:lvlJc w:val="left"/>
      <w:rPr>
        <w:rFonts w:ascii="Segoe UI" w:hAnsi="Segoe UI" w:cs="Segoe UI" w:hint="default"/>
        <w:w w:val="100"/>
        <w:sz w:val="20"/>
        <w:szCs w:val="20"/>
      </w:rPr>
    </w:lvl>
    <w:lvl w:ilvl="4" w:tplc="6CCC6030">
      <w:numFmt w:val="decimal"/>
      <w:lvlText w:val=""/>
      <w:lvlJc w:val="left"/>
    </w:lvl>
    <w:lvl w:ilvl="5" w:tplc="927C413E">
      <w:numFmt w:val="decimal"/>
      <w:lvlText w:val=""/>
      <w:lvlJc w:val="left"/>
    </w:lvl>
    <w:lvl w:ilvl="6" w:tplc="40C63B0A">
      <w:numFmt w:val="decimal"/>
      <w:lvlText w:val=""/>
      <w:lvlJc w:val="left"/>
    </w:lvl>
    <w:lvl w:ilvl="7" w:tplc="3B8CB804">
      <w:numFmt w:val="decimal"/>
      <w:lvlText w:val=""/>
      <w:lvlJc w:val="left"/>
    </w:lvl>
    <w:lvl w:ilvl="8" w:tplc="1422C896">
      <w:numFmt w:val="decimal"/>
      <w:lvlText w:val=""/>
      <w:lvlJc w:val="left"/>
    </w:lvl>
  </w:abstractNum>
  <w:abstractNum w:abstractNumId="34" w15:restartNumberingAfterBreak="0">
    <w:nsid w:val="7C36B64A"/>
    <w:multiLevelType w:val="hybridMultilevel"/>
    <w:tmpl w:val="C7EADE30"/>
    <w:lvl w:ilvl="0" w:tplc="D9342042">
      <w:start w:val="1"/>
      <w:numFmt w:val="bullet"/>
      <w:lvlText w:val=""/>
      <w:lvlJc w:val="left"/>
      <w:rPr>
        <w:rFonts w:ascii="Wingdings" w:hAnsi="Wingdings" w:hint="default"/>
        <w:sz w:val="20"/>
        <w:szCs w:val="20"/>
      </w:rPr>
    </w:lvl>
    <w:lvl w:ilvl="1" w:tplc="E45C264E">
      <w:numFmt w:val="decimal"/>
      <w:lvlText w:val=""/>
      <w:lvlJc w:val="left"/>
    </w:lvl>
    <w:lvl w:ilvl="2" w:tplc="08ECC404">
      <w:numFmt w:val="decimal"/>
      <w:lvlText w:val=""/>
      <w:lvlJc w:val="left"/>
    </w:lvl>
    <w:lvl w:ilvl="3" w:tplc="5614B93A">
      <w:numFmt w:val="decimal"/>
      <w:lvlText w:val=""/>
      <w:lvlJc w:val="left"/>
    </w:lvl>
    <w:lvl w:ilvl="4" w:tplc="70C4A406">
      <w:numFmt w:val="decimal"/>
      <w:lvlText w:val=""/>
      <w:lvlJc w:val="left"/>
    </w:lvl>
    <w:lvl w:ilvl="5" w:tplc="F5B0F3CE">
      <w:numFmt w:val="decimal"/>
      <w:lvlText w:val=""/>
      <w:lvlJc w:val="left"/>
    </w:lvl>
    <w:lvl w:ilvl="6" w:tplc="AB3A64F8">
      <w:numFmt w:val="decimal"/>
      <w:lvlText w:val=""/>
      <w:lvlJc w:val="left"/>
    </w:lvl>
    <w:lvl w:ilvl="7" w:tplc="1C148B76">
      <w:numFmt w:val="decimal"/>
      <w:lvlText w:val=""/>
      <w:lvlJc w:val="left"/>
    </w:lvl>
    <w:lvl w:ilvl="8" w:tplc="C26AE51C">
      <w:numFmt w:val="decimal"/>
      <w:lvlText w:val=""/>
      <w:lvlJc w:val="left"/>
    </w:lvl>
  </w:abstractNum>
  <w:abstractNum w:abstractNumId="35" w15:restartNumberingAfterBreak="0">
    <w:nsid w:val="7F5E0CCD"/>
    <w:multiLevelType w:val="hybridMultilevel"/>
    <w:tmpl w:val="B344C7B0"/>
    <w:lvl w:ilvl="0" w:tplc="497A1B62">
      <w:numFmt w:val="bullet"/>
      <w:lvlText w:val="➢"/>
      <w:lvlJc w:val="left"/>
      <w:pPr>
        <w:ind w:left="1180" w:hanging="360"/>
      </w:pPr>
      <w:rPr>
        <w:rFonts w:ascii="MS UI Gothic" w:eastAsia="MS UI Gothic" w:hAnsi="MS UI Gothic" w:cs="MS UI Gothic" w:hint="default"/>
        <w:w w:val="79"/>
        <w:sz w:val="24"/>
        <w:szCs w:val="24"/>
      </w:rPr>
    </w:lvl>
    <w:lvl w:ilvl="1" w:tplc="EBD0169E">
      <w:numFmt w:val="bullet"/>
      <w:lvlText w:val="•"/>
      <w:lvlJc w:val="left"/>
      <w:pPr>
        <w:ind w:left="2020" w:hanging="360"/>
      </w:pPr>
      <w:rPr>
        <w:rFonts w:hint="default"/>
      </w:rPr>
    </w:lvl>
    <w:lvl w:ilvl="2" w:tplc="2EDAC528">
      <w:numFmt w:val="bullet"/>
      <w:lvlText w:val="•"/>
      <w:lvlJc w:val="left"/>
      <w:pPr>
        <w:ind w:left="2860" w:hanging="360"/>
      </w:pPr>
      <w:rPr>
        <w:rFonts w:hint="default"/>
      </w:rPr>
    </w:lvl>
    <w:lvl w:ilvl="3" w:tplc="38D25742">
      <w:numFmt w:val="bullet"/>
      <w:lvlText w:val="•"/>
      <w:lvlJc w:val="left"/>
      <w:pPr>
        <w:ind w:left="3700" w:hanging="360"/>
      </w:pPr>
      <w:rPr>
        <w:rFonts w:hint="default"/>
      </w:rPr>
    </w:lvl>
    <w:lvl w:ilvl="4" w:tplc="D908A986">
      <w:numFmt w:val="bullet"/>
      <w:lvlText w:val="•"/>
      <w:lvlJc w:val="left"/>
      <w:pPr>
        <w:ind w:left="4540" w:hanging="360"/>
      </w:pPr>
      <w:rPr>
        <w:rFonts w:hint="default"/>
      </w:rPr>
    </w:lvl>
    <w:lvl w:ilvl="5" w:tplc="E2B26BA8">
      <w:numFmt w:val="bullet"/>
      <w:lvlText w:val="•"/>
      <w:lvlJc w:val="left"/>
      <w:pPr>
        <w:ind w:left="5380" w:hanging="360"/>
      </w:pPr>
      <w:rPr>
        <w:rFonts w:hint="default"/>
      </w:rPr>
    </w:lvl>
    <w:lvl w:ilvl="6" w:tplc="8006EE42">
      <w:numFmt w:val="bullet"/>
      <w:lvlText w:val="•"/>
      <w:lvlJc w:val="left"/>
      <w:pPr>
        <w:ind w:left="6220" w:hanging="360"/>
      </w:pPr>
      <w:rPr>
        <w:rFonts w:hint="default"/>
      </w:rPr>
    </w:lvl>
    <w:lvl w:ilvl="7" w:tplc="D7B6F7B0">
      <w:numFmt w:val="bullet"/>
      <w:lvlText w:val="•"/>
      <w:lvlJc w:val="left"/>
      <w:pPr>
        <w:ind w:left="7060" w:hanging="360"/>
      </w:pPr>
      <w:rPr>
        <w:rFonts w:hint="default"/>
      </w:rPr>
    </w:lvl>
    <w:lvl w:ilvl="8" w:tplc="A0F8CAFA">
      <w:numFmt w:val="bullet"/>
      <w:lvlText w:val="•"/>
      <w:lvlJc w:val="left"/>
      <w:pPr>
        <w:ind w:left="7900" w:hanging="360"/>
      </w:pPr>
      <w:rPr>
        <w:rFonts w:hint="default"/>
      </w:rPr>
    </w:lvl>
  </w:abstractNum>
  <w:abstractNum w:abstractNumId="36" w15:restartNumberingAfterBreak="0">
    <w:nsid w:val="7F746A13"/>
    <w:multiLevelType w:val="hybridMultilevel"/>
    <w:tmpl w:val="37761E52"/>
    <w:lvl w:ilvl="0" w:tplc="B230530E">
      <w:start w:val="1"/>
      <w:numFmt w:val="bullet"/>
      <w:lvlText w:val=""/>
      <w:lvlJc w:val="left"/>
      <w:pPr>
        <w:ind w:left="1080" w:hanging="360"/>
      </w:pPr>
      <w:rPr>
        <w:rFonts w:ascii="Wingdings" w:hAnsi="Wingdings" w:hint="default"/>
      </w:rPr>
    </w:lvl>
    <w:lvl w:ilvl="1" w:tplc="B806625E">
      <w:start w:val="1"/>
      <w:numFmt w:val="bullet"/>
      <w:lvlText w:val="o"/>
      <w:lvlJc w:val="left"/>
      <w:pPr>
        <w:ind w:left="1800" w:hanging="360"/>
      </w:pPr>
      <w:rPr>
        <w:rFonts w:ascii="Courier New" w:hAnsi="Courier New" w:cs="Courier New" w:hint="default"/>
      </w:rPr>
    </w:lvl>
    <w:lvl w:ilvl="2" w:tplc="49E41598" w:tentative="1">
      <w:start w:val="1"/>
      <w:numFmt w:val="bullet"/>
      <w:lvlText w:val=""/>
      <w:lvlJc w:val="left"/>
      <w:pPr>
        <w:ind w:left="2520" w:hanging="360"/>
      </w:pPr>
      <w:rPr>
        <w:rFonts w:ascii="Wingdings" w:hAnsi="Wingdings" w:hint="default"/>
      </w:rPr>
    </w:lvl>
    <w:lvl w:ilvl="3" w:tplc="F080051E" w:tentative="1">
      <w:start w:val="1"/>
      <w:numFmt w:val="bullet"/>
      <w:lvlText w:val=""/>
      <w:lvlJc w:val="left"/>
      <w:pPr>
        <w:ind w:left="3240" w:hanging="360"/>
      </w:pPr>
      <w:rPr>
        <w:rFonts w:ascii="Symbol" w:hAnsi="Symbol" w:hint="default"/>
      </w:rPr>
    </w:lvl>
    <w:lvl w:ilvl="4" w:tplc="CFCC41AC" w:tentative="1">
      <w:start w:val="1"/>
      <w:numFmt w:val="bullet"/>
      <w:lvlText w:val="o"/>
      <w:lvlJc w:val="left"/>
      <w:pPr>
        <w:ind w:left="3960" w:hanging="360"/>
      </w:pPr>
      <w:rPr>
        <w:rFonts w:ascii="Courier New" w:hAnsi="Courier New" w:cs="Courier New" w:hint="default"/>
      </w:rPr>
    </w:lvl>
    <w:lvl w:ilvl="5" w:tplc="C1F090BA" w:tentative="1">
      <w:start w:val="1"/>
      <w:numFmt w:val="bullet"/>
      <w:lvlText w:val=""/>
      <w:lvlJc w:val="left"/>
      <w:pPr>
        <w:ind w:left="4680" w:hanging="360"/>
      </w:pPr>
      <w:rPr>
        <w:rFonts w:ascii="Wingdings" w:hAnsi="Wingdings" w:hint="default"/>
      </w:rPr>
    </w:lvl>
    <w:lvl w:ilvl="6" w:tplc="A9C0C152" w:tentative="1">
      <w:start w:val="1"/>
      <w:numFmt w:val="bullet"/>
      <w:lvlText w:val=""/>
      <w:lvlJc w:val="left"/>
      <w:pPr>
        <w:ind w:left="5400" w:hanging="360"/>
      </w:pPr>
      <w:rPr>
        <w:rFonts w:ascii="Symbol" w:hAnsi="Symbol" w:hint="default"/>
      </w:rPr>
    </w:lvl>
    <w:lvl w:ilvl="7" w:tplc="0F8A9F9E" w:tentative="1">
      <w:start w:val="1"/>
      <w:numFmt w:val="bullet"/>
      <w:lvlText w:val="o"/>
      <w:lvlJc w:val="left"/>
      <w:pPr>
        <w:ind w:left="6120" w:hanging="360"/>
      </w:pPr>
      <w:rPr>
        <w:rFonts w:ascii="Courier New" w:hAnsi="Courier New" w:cs="Courier New" w:hint="default"/>
      </w:rPr>
    </w:lvl>
    <w:lvl w:ilvl="8" w:tplc="FD0C63D8" w:tentative="1">
      <w:start w:val="1"/>
      <w:numFmt w:val="bullet"/>
      <w:lvlText w:val=""/>
      <w:lvlJc w:val="left"/>
      <w:pPr>
        <w:ind w:left="6840" w:hanging="360"/>
      </w:pPr>
      <w:rPr>
        <w:rFonts w:ascii="Wingdings" w:hAnsi="Wingdings" w:hint="default"/>
      </w:rPr>
    </w:lvl>
  </w:abstractNum>
  <w:num w:numId="1" w16cid:durableId="1199663570">
    <w:abstractNumId w:val="6"/>
  </w:num>
  <w:num w:numId="2" w16cid:durableId="388845741">
    <w:abstractNumId w:val="12"/>
  </w:num>
  <w:num w:numId="3" w16cid:durableId="663240552">
    <w:abstractNumId w:val="13"/>
  </w:num>
  <w:num w:numId="4" w16cid:durableId="576673626">
    <w:abstractNumId w:val="26"/>
  </w:num>
  <w:num w:numId="5" w16cid:durableId="1722167114">
    <w:abstractNumId w:val="28"/>
  </w:num>
  <w:num w:numId="6" w16cid:durableId="141696775">
    <w:abstractNumId w:val="23"/>
  </w:num>
  <w:num w:numId="7" w16cid:durableId="1126700742">
    <w:abstractNumId w:val="9"/>
  </w:num>
  <w:num w:numId="8" w16cid:durableId="344594892">
    <w:abstractNumId w:val="29"/>
  </w:num>
  <w:num w:numId="9" w16cid:durableId="1082261727">
    <w:abstractNumId w:val="14"/>
  </w:num>
  <w:num w:numId="10" w16cid:durableId="91317182">
    <w:abstractNumId w:val="31"/>
  </w:num>
  <w:num w:numId="11" w16cid:durableId="981345595">
    <w:abstractNumId w:val="19"/>
  </w:num>
  <w:num w:numId="12" w16cid:durableId="1960720963">
    <w:abstractNumId w:val="1"/>
  </w:num>
  <w:num w:numId="13" w16cid:durableId="1120342930">
    <w:abstractNumId w:val="25"/>
  </w:num>
  <w:num w:numId="14" w16cid:durableId="1705717173">
    <w:abstractNumId w:val="2"/>
  </w:num>
  <w:num w:numId="15" w16cid:durableId="864296247">
    <w:abstractNumId w:val="8"/>
  </w:num>
  <w:num w:numId="16" w16cid:durableId="1583677744">
    <w:abstractNumId w:val="32"/>
  </w:num>
  <w:num w:numId="17" w16cid:durableId="1130316887">
    <w:abstractNumId w:val="4"/>
  </w:num>
  <w:num w:numId="18" w16cid:durableId="2119786830">
    <w:abstractNumId w:val="16"/>
  </w:num>
  <w:num w:numId="19" w16cid:durableId="1357196930">
    <w:abstractNumId w:val="18"/>
  </w:num>
  <w:num w:numId="20" w16cid:durableId="1767338028">
    <w:abstractNumId w:val="34"/>
  </w:num>
  <w:num w:numId="21" w16cid:durableId="722944268">
    <w:abstractNumId w:val="0"/>
  </w:num>
  <w:num w:numId="22" w16cid:durableId="417168908">
    <w:abstractNumId w:val="33"/>
  </w:num>
  <w:num w:numId="23" w16cid:durableId="1223907989">
    <w:abstractNumId w:val="10"/>
  </w:num>
  <w:num w:numId="24" w16cid:durableId="1960988615">
    <w:abstractNumId w:val="21"/>
  </w:num>
  <w:num w:numId="25" w16cid:durableId="1492940703">
    <w:abstractNumId w:val="7"/>
  </w:num>
  <w:num w:numId="26" w16cid:durableId="186601922">
    <w:abstractNumId w:val="36"/>
  </w:num>
  <w:num w:numId="27" w16cid:durableId="1749307448">
    <w:abstractNumId w:val="15"/>
  </w:num>
  <w:num w:numId="28" w16cid:durableId="319619552">
    <w:abstractNumId w:val="30"/>
  </w:num>
  <w:num w:numId="29" w16cid:durableId="950865868">
    <w:abstractNumId w:val="27"/>
  </w:num>
  <w:num w:numId="30" w16cid:durableId="1891456604">
    <w:abstractNumId w:val="35"/>
  </w:num>
  <w:num w:numId="31" w16cid:durableId="182406606">
    <w:abstractNumId w:val="17"/>
  </w:num>
  <w:num w:numId="32" w16cid:durableId="1072584215">
    <w:abstractNumId w:val="11"/>
  </w:num>
  <w:num w:numId="33" w16cid:durableId="1947039725">
    <w:abstractNumId w:val="20"/>
  </w:num>
  <w:num w:numId="34" w16cid:durableId="1737513615">
    <w:abstractNumId w:val="24"/>
  </w:num>
  <w:num w:numId="35" w16cid:durableId="1278949021">
    <w:abstractNumId w:val="5"/>
  </w:num>
  <w:num w:numId="36" w16cid:durableId="573784480">
    <w:abstractNumId w:val="3"/>
  </w:num>
  <w:num w:numId="37" w16cid:durableId="1295066071">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663"/>
    <w:rsid w:val="00006A9B"/>
    <w:rsid w:val="0001017E"/>
    <w:rsid w:val="000135BA"/>
    <w:rsid w:val="000147F7"/>
    <w:rsid w:val="000605E7"/>
    <w:rsid w:val="00061B03"/>
    <w:rsid w:val="0006516D"/>
    <w:rsid w:val="00085392"/>
    <w:rsid w:val="00086083"/>
    <w:rsid w:val="00092DEA"/>
    <w:rsid w:val="000931DF"/>
    <w:rsid w:val="00097145"/>
    <w:rsid w:val="000A5493"/>
    <w:rsid w:val="000B51FF"/>
    <w:rsid w:val="000B5917"/>
    <w:rsid w:val="000C0693"/>
    <w:rsid w:val="000C2F42"/>
    <w:rsid w:val="000C46F3"/>
    <w:rsid w:val="000D3F61"/>
    <w:rsid w:val="000D656F"/>
    <w:rsid w:val="000E5A89"/>
    <w:rsid w:val="000E7354"/>
    <w:rsid w:val="000F1F99"/>
    <w:rsid w:val="000F362A"/>
    <w:rsid w:val="00102C1C"/>
    <w:rsid w:val="00112528"/>
    <w:rsid w:val="001248E9"/>
    <w:rsid w:val="00124AC6"/>
    <w:rsid w:val="00137000"/>
    <w:rsid w:val="00137748"/>
    <w:rsid w:val="001472D5"/>
    <w:rsid w:val="00150720"/>
    <w:rsid w:val="00155DE8"/>
    <w:rsid w:val="001614C6"/>
    <w:rsid w:val="00166010"/>
    <w:rsid w:val="001817CB"/>
    <w:rsid w:val="0018207E"/>
    <w:rsid w:val="00191A3F"/>
    <w:rsid w:val="001948DC"/>
    <w:rsid w:val="00197C5D"/>
    <w:rsid w:val="001A54F3"/>
    <w:rsid w:val="001B5E80"/>
    <w:rsid w:val="001C3D8B"/>
    <w:rsid w:val="001C61F7"/>
    <w:rsid w:val="001D6244"/>
    <w:rsid w:val="001E009C"/>
    <w:rsid w:val="001E101F"/>
    <w:rsid w:val="001E5DAB"/>
    <w:rsid w:val="001E67A8"/>
    <w:rsid w:val="001F1EF1"/>
    <w:rsid w:val="001F6F4D"/>
    <w:rsid w:val="001F7478"/>
    <w:rsid w:val="002023C5"/>
    <w:rsid w:val="002032BA"/>
    <w:rsid w:val="00211FF3"/>
    <w:rsid w:val="0021775F"/>
    <w:rsid w:val="00224CF2"/>
    <w:rsid w:val="0022700C"/>
    <w:rsid w:val="00227218"/>
    <w:rsid w:val="00230851"/>
    <w:rsid w:val="00233ADC"/>
    <w:rsid w:val="00234FB8"/>
    <w:rsid w:val="00235904"/>
    <w:rsid w:val="002418F3"/>
    <w:rsid w:val="00246EC8"/>
    <w:rsid w:val="002509F3"/>
    <w:rsid w:val="00261E79"/>
    <w:rsid w:val="00261F40"/>
    <w:rsid w:val="002801CB"/>
    <w:rsid w:val="002844A5"/>
    <w:rsid w:val="002850C8"/>
    <w:rsid w:val="00290FAD"/>
    <w:rsid w:val="00292CDB"/>
    <w:rsid w:val="00293379"/>
    <w:rsid w:val="00295048"/>
    <w:rsid w:val="002A3C06"/>
    <w:rsid w:val="002B7A0E"/>
    <w:rsid w:val="002B7AC6"/>
    <w:rsid w:val="002C6117"/>
    <w:rsid w:val="002D1054"/>
    <w:rsid w:val="002E1182"/>
    <w:rsid w:val="002E6181"/>
    <w:rsid w:val="002E7892"/>
    <w:rsid w:val="00300B4B"/>
    <w:rsid w:val="00313BE9"/>
    <w:rsid w:val="00316982"/>
    <w:rsid w:val="00316B8C"/>
    <w:rsid w:val="00316F20"/>
    <w:rsid w:val="00321FA5"/>
    <w:rsid w:val="0032704F"/>
    <w:rsid w:val="003350C7"/>
    <w:rsid w:val="003367C7"/>
    <w:rsid w:val="00336A0C"/>
    <w:rsid w:val="00337230"/>
    <w:rsid w:val="00343453"/>
    <w:rsid w:val="0035037D"/>
    <w:rsid w:val="00361D6F"/>
    <w:rsid w:val="00365812"/>
    <w:rsid w:val="00367097"/>
    <w:rsid w:val="00370991"/>
    <w:rsid w:val="003726A8"/>
    <w:rsid w:val="00384D78"/>
    <w:rsid w:val="003873BA"/>
    <w:rsid w:val="00391248"/>
    <w:rsid w:val="003B6359"/>
    <w:rsid w:val="003C2549"/>
    <w:rsid w:val="003D7265"/>
    <w:rsid w:val="003E0458"/>
    <w:rsid w:val="003E55F5"/>
    <w:rsid w:val="003E6FBB"/>
    <w:rsid w:val="003F0889"/>
    <w:rsid w:val="00400C1A"/>
    <w:rsid w:val="00424944"/>
    <w:rsid w:val="004273D4"/>
    <w:rsid w:val="0044469D"/>
    <w:rsid w:val="00454495"/>
    <w:rsid w:val="00464F16"/>
    <w:rsid w:val="004707BB"/>
    <w:rsid w:val="00471A39"/>
    <w:rsid w:val="00472738"/>
    <w:rsid w:val="00475E8B"/>
    <w:rsid w:val="0048084C"/>
    <w:rsid w:val="00492DA9"/>
    <w:rsid w:val="004B7C45"/>
    <w:rsid w:val="004C379A"/>
    <w:rsid w:val="004D4696"/>
    <w:rsid w:val="004E07A2"/>
    <w:rsid w:val="004E3C08"/>
    <w:rsid w:val="004E4914"/>
    <w:rsid w:val="004E6DFB"/>
    <w:rsid w:val="004F042C"/>
    <w:rsid w:val="004F2A81"/>
    <w:rsid w:val="004F3438"/>
    <w:rsid w:val="004F7A79"/>
    <w:rsid w:val="0050782D"/>
    <w:rsid w:val="00512DBC"/>
    <w:rsid w:val="0052037F"/>
    <w:rsid w:val="005273DC"/>
    <w:rsid w:val="005314E2"/>
    <w:rsid w:val="00533CFF"/>
    <w:rsid w:val="00535F4D"/>
    <w:rsid w:val="005373E1"/>
    <w:rsid w:val="0053761B"/>
    <w:rsid w:val="005662F3"/>
    <w:rsid w:val="005710BB"/>
    <w:rsid w:val="00575663"/>
    <w:rsid w:val="005841BD"/>
    <w:rsid w:val="00584FC9"/>
    <w:rsid w:val="0059167D"/>
    <w:rsid w:val="00592D65"/>
    <w:rsid w:val="005A6412"/>
    <w:rsid w:val="005C73A1"/>
    <w:rsid w:val="005D2B82"/>
    <w:rsid w:val="005E7645"/>
    <w:rsid w:val="005F53D1"/>
    <w:rsid w:val="005F7283"/>
    <w:rsid w:val="00600B33"/>
    <w:rsid w:val="00606283"/>
    <w:rsid w:val="0060688F"/>
    <w:rsid w:val="006108A3"/>
    <w:rsid w:val="0061306C"/>
    <w:rsid w:val="00616532"/>
    <w:rsid w:val="00617337"/>
    <w:rsid w:val="00620772"/>
    <w:rsid w:val="0065787C"/>
    <w:rsid w:val="00660480"/>
    <w:rsid w:val="00667FAE"/>
    <w:rsid w:val="00673ED0"/>
    <w:rsid w:val="00681BB3"/>
    <w:rsid w:val="00683FDC"/>
    <w:rsid w:val="006858E1"/>
    <w:rsid w:val="00691E7D"/>
    <w:rsid w:val="00692CA3"/>
    <w:rsid w:val="00695206"/>
    <w:rsid w:val="00695341"/>
    <w:rsid w:val="006A539B"/>
    <w:rsid w:val="006B063F"/>
    <w:rsid w:val="006B08E3"/>
    <w:rsid w:val="006B60D1"/>
    <w:rsid w:val="006C055C"/>
    <w:rsid w:val="006C6BBC"/>
    <w:rsid w:val="006E0A5F"/>
    <w:rsid w:val="006E2548"/>
    <w:rsid w:val="006E4B74"/>
    <w:rsid w:val="006E678B"/>
    <w:rsid w:val="006E7B72"/>
    <w:rsid w:val="006F012C"/>
    <w:rsid w:val="006F4DBF"/>
    <w:rsid w:val="006F5344"/>
    <w:rsid w:val="0072599D"/>
    <w:rsid w:val="0073424A"/>
    <w:rsid w:val="00737F66"/>
    <w:rsid w:val="00752243"/>
    <w:rsid w:val="007539AB"/>
    <w:rsid w:val="00767435"/>
    <w:rsid w:val="007721AC"/>
    <w:rsid w:val="007810A6"/>
    <w:rsid w:val="00790172"/>
    <w:rsid w:val="007905DF"/>
    <w:rsid w:val="00793B5E"/>
    <w:rsid w:val="007B17B4"/>
    <w:rsid w:val="007C165F"/>
    <w:rsid w:val="007C49A3"/>
    <w:rsid w:val="007C5662"/>
    <w:rsid w:val="007D11C4"/>
    <w:rsid w:val="007D2213"/>
    <w:rsid w:val="007E6482"/>
    <w:rsid w:val="007F370A"/>
    <w:rsid w:val="007F5457"/>
    <w:rsid w:val="00805703"/>
    <w:rsid w:val="00805844"/>
    <w:rsid w:val="00810E4A"/>
    <w:rsid w:val="00817408"/>
    <w:rsid w:val="00825D22"/>
    <w:rsid w:val="00830AE0"/>
    <w:rsid w:val="00832149"/>
    <w:rsid w:val="00843E37"/>
    <w:rsid w:val="00866405"/>
    <w:rsid w:val="008937FA"/>
    <w:rsid w:val="00894CD7"/>
    <w:rsid w:val="00895D88"/>
    <w:rsid w:val="008A795E"/>
    <w:rsid w:val="008B0232"/>
    <w:rsid w:val="008B0723"/>
    <w:rsid w:val="008B3652"/>
    <w:rsid w:val="008B4C78"/>
    <w:rsid w:val="008B560C"/>
    <w:rsid w:val="008B7FA9"/>
    <w:rsid w:val="008E2223"/>
    <w:rsid w:val="008F418B"/>
    <w:rsid w:val="008F5FE1"/>
    <w:rsid w:val="00900737"/>
    <w:rsid w:val="00902547"/>
    <w:rsid w:val="00906E7D"/>
    <w:rsid w:val="0091110A"/>
    <w:rsid w:val="00930423"/>
    <w:rsid w:val="00931286"/>
    <w:rsid w:val="00933C75"/>
    <w:rsid w:val="00941E11"/>
    <w:rsid w:val="009673BA"/>
    <w:rsid w:val="00987F2C"/>
    <w:rsid w:val="00995961"/>
    <w:rsid w:val="009A2C96"/>
    <w:rsid w:val="009A7FD2"/>
    <w:rsid w:val="009B390E"/>
    <w:rsid w:val="009C784B"/>
    <w:rsid w:val="009D172C"/>
    <w:rsid w:val="009D6277"/>
    <w:rsid w:val="009E096F"/>
    <w:rsid w:val="009E13E8"/>
    <w:rsid w:val="009E1AC7"/>
    <w:rsid w:val="009E5D7E"/>
    <w:rsid w:val="00A02D8B"/>
    <w:rsid w:val="00A06725"/>
    <w:rsid w:val="00A14A39"/>
    <w:rsid w:val="00A2347D"/>
    <w:rsid w:val="00A2524C"/>
    <w:rsid w:val="00A25CF9"/>
    <w:rsid w:val="00A353A4"/>
    <w:rsid w:val="00A36D8E"/>
    <w:rsid w:val="00A43049"/>
    <w:rsid w:val="00A5412A"/>
    <w:rsid w:val="00A55597"/>
    <w:rsid w:val="00A5620A"/>
    <w:rsid w:val="00A63A3C"/>
    <w:rsid w:val="00A6504C"/>
    <w:rsid w:val="00A70BC9"/>
    <w:rsid w:val="00A75803"/>
    <w:rsid w:val="00A80843"/>
    <w:rsid w:val="00A97CE5"/>
    <w:rsid w:val="00AB43B9"/>
    <w:rsid w:val="00AC1450"/>
    <w:rsid w:val="00AC3855"/>
    <w:rsid w:val="00AC78B4"/>
    <w:rsid w:val="00AC7B6D"/>
    <w:rsid w:val="00AD08CD"/>
    <w:rsid w:val="00AD0E53"/>
    <w:rsid w:val="00AD19AC"/>
    <w:rsid w:val="00AE2838"/>
    <w:rsid w:val="00AE5AC9"/>
    <w:rsid w:val="00AF2383"/>
    <w:rsid w:val="00AF56D8"/>
    <w:rsid w:val="00B178EF"/>
    <w:rsid w:val="00B207FA"/>
    <w:rsid w:val="00B236E5"/>
    <w:rsid w:val="00B24DD8"/>
    <w:rsid w:val="00B46395"/>
    <w:rsid w:val="00B50FC0"/>
    <w:rsid w:val="00B6199F"/>
    <w:rsid w:val="00B65DE7"/>
    <w:rsid w:val="00B75232"/>
    <w:rsid w:val="00B83DB9"/>
    <w:rsid w:val="00B92912"/>
    <w:rsid w:val="00BA04BB"/>
    <w:rsid w:val="00BA1BC1"/>
    <w:rsid w:val="00BA4372"/>
    <w:rsid w:val="00BB348F"/>
    <w:rsid w:val="00BC123F"/>
    <w:rsid w:val="00BC3E41"/>
    <w:rsid w:val="00BF112B"/>
    <w:rsid w:val="00C02D67"/>
    <w:rsid w:val="00C03680"/>
    <w:rsid w:val="00C17E13"/>
    <w:rsid w:val="00C17EAF"/>
    <w:rsid w:val="00C21E66"/>
    <w:rsid w:val="00C22303"/>
    <w:rsid w:val="00C316BA"/>
    <w:rsid w:val="00C344FA"/>
    <w:rsid w:val="00C50E77"/>
    <w:rsid w:val="00C52A5C"/>
    <w:rsid w:val="00C738F6"/>
    <w:rsid w:val="00C85F45"/>
    <w:rsid w:val="00C95A91"/>
    <w:rsid w:val="00CA200B"/>
    <w:rsid w:val="00CA3E97"/>
    <w:rsid w:val="00CA7050"/>
    <w:rsid w:val="00CB66D3"/>
    <w:rsid w:val="00CD0AF2"/>
    <w:rsid w:val="00CD4C27"/>
    <w:rsid w:val="00CE1211"/>
    <w:rsid w:val="00CF5104"/>
    <w:rsid w:val="00CF6306"/>
    <w:rsid w:val="00CF6B2E"/>
    <w:rsid w:val="00D05650"/>
    <w:rsid w:val="00D12418"/>
    <w:rsid w:val="00D14F2D"/>
    <w:rsid w:val="00D17850"/>
    <w:rsid w:val="00D42B56"/>
    <w:rsid w:val="00D447C7"/>
    <w:rsid w:val="00D51C23"/>
    <w:rsid w:val="00D63009"/>
    <w:rsid w:val="00D66023"/>
    <w:rsid w:val="00D66B86"/>
    <w:rsid w:val="00D877DB"/>
    <w:rsid w:val="00DA5F54"/>
    <w:rsid w:val="00DA764D"/>
    <w:rsid w:val="00DB42A8"/>
    <w:rsid w:val="00DB67E4"/>
    <w:rsid w:val="00DC4D6E"/>
    <w:rsid w:val="00DC69BA"/>
    <w:rsid w:val="00DD0FFE"/>
    <w:rsid w:val="00DD1B42"/>
    <w:rsid w:val="00DE1E7B"/>
    <w:rsid w:val="00E10D3A"/>
    <w:rsid w:val="00E235C5"/>
    <w:rsid w:val="00E308DC"/>
    <w:rsid w:val="00E3362F"/>
    <w:rsid w:val="00E43CBA"/>
    <w:rsid w:val="00E455B7"/>
    <w:rsid w:val="00E5138D"/>
    <w:rsid w:val="00E54052"/>
    <w:rsid w:val="00E617EC"/>
    <w:rsid w:val="00E6684D"/>
    <w:rsid w:val="00E705D6"/>
    <w:rsid w:val="00E725D8"/>
    <w:rsid w:val="00EA5544"/>
    <w:rsid w:val="00EA570E"/>
    <w:rsid w:val="00EA679D"/>
    <w:rsid w:val="00EB4CDA"/>
    <w:rsid w:val="00EB6ED4"/>
    <w:rsid w:val="00EC4D53"/>
    <w:rsid w:val="00ED1113"/>
    <w:rsid w:val="00EE1F09"/>
    <w:rsid w:val="00EE1F44"/>
    <w:rsid w:val="00F0027F"/>
    <w:rsid w:val="00F07B00"/>
    <w:rsid w:val="00F07E72"/>
    <w:rsid w:val="00F13357"/>
    <w:rsid w:val="00F22B07"/>
    <w:rsid w:val="00F3556E"/>
    <w:rsid w:val="00F40759"/>
    <w:rsid w:val="00F434EF"/>
    <w:rsid w:val="00F46F55"/>
    <w:rsid w:val="00F8249D"/>
    <w:rsid w:val="00F84CA9"/>
    <w:rsid w:val="00F90AD6"/>
    <w:rsid w:val="00F90E21"/>
    <w:rsid w:val="00F93837"/>
    <w:rsid w:val="00F95FB7"/>
    <w:rsid w:val="00FA5F15"/>
    <w:rsid w:val="00FB0DEB"/>
    <w:rsid w:val="00FC45ED"/>
    <w:rsid w:val="00FE2BBE"/>
    <w:rsid w:val="00FE7C46"/>
    <w:rsid w:val="00FF059C"/>
    <w:rsid w:val="00FF5825"/>
    <w:rsid w:val="00FF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8D737"/>
  <w15:chartTrackingRefBased/>
  <w15:docId w15:val="{C9F6CCEE-70C5-4A4C-BDE3-10B5D43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75663"/>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next w:val="Normal"/>
    <w:link w:val="Heading1Char"/>
    <w:uiPriority w:val="9"/>
    <w:qFormat/>
    <w:rsid w:val="002509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4B7C45"/>
    <w:pPr>
      <w:ind w:left="3248"/>
      <w:outlineLvl w:val="1"/>
    </w:pPr>
    <w:rPr>
      <w:rFonts w:ascii="Arial" w:eastAsia="Arial" w:hAnsi="Arial" w:cs="Arial"/>
      <w:sz w:val="24"/>
      <w:szCs w:val="24"/>
    </w:rPr>
  </w:style>
  <w:style w:type="paragraph" w:styleId="Heading3">
    <w:name w:val="heading 3"/>
    <w:basedOn w:val="Normal"/>
    <w:link w:val="Heading3Char"/>
    <w:uiPriority w:val="1"/>
    <w:qFormat/>
    <w:rsid w:val="004B7C45"/>
    <w:pPr>
      <w:ind w:left="1400"/>
      <w:outlineLvl w:val="2"/>
    </w:pPr>
    <w:rPr>
      <w:b/>
      <w:bCs/>
    </w:rPr>
  </w:style>
  <w:style w:type="paragraph" w:styleId="Heading4">
    <w:name w:val="heading 4"/>
    <w:basedOn w:val="Normal"/>
    <w:next w:val="Normal"/>
    <w:link w:val="Heading4Char"/>
    <w:uiPriority w:val="9"/>
    <w:semiHidden/>
    <w:unhideWhenUsed/>
    <w:qFormat/>
    <w:rsid w:val="00B24D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663"/>
    <w:pPr>
      <w:spacing w:after="0" w:line="240" w:lineRule="auto"/>
    </w:pPr>
  </w:style>
  <w:style w:type="character" w:customStyle="1" w:styleId="Heading2Char">
    <w:name w:val="Heading 2 Char"/>
    <w:basedOn w:val="DefaultParagraphFont"/>
    <w:link w:val="Heading2"/>
    <w:uiPriority w:val="1"/>
    <w:rsid w:val="004B7C45"/>
    <w:rPr>
      <w:rFonts w:ascii="Arial" w:eastAsia="Arial" w:hAnsi="Arial" w:cs="Arial"/>
      <w:sz w:val="24"/>
      <w:szCs w:val="24"/>
      <w:lang w:bidi="en-US"/>
    </w:rPr>
  </w:style>
  <w:style w:type="character" w:customStyle="1" w:styleId="Heading3Char">
    <w:name w:val="Heading 3 Char"/>
    <w:basedOn w:val="DefaultParagraphFont"/>
    <w:link w:val="Heading3"/>
    <w:uiPriority w:val="1"/>
    <w:rsid w:val="004B7C45"/>
    <w:rPr>
      <w:rFonts w:ascii="Times New Roman" w:eastAsia="Times New Roman" w:hAnsi="Times New Roman" w:cs="Times New Roman"/>
      <w:b/>
      <w:bCs/>
      <w:lang w:bidi="en-US"/>
    </w:rPr>
  </w:style>
  <w:style w:type="paragraph" w:styleId="BodyText">
    <w:name w:val="Body Text"/>
    <w:basedOn w:val="Normal"/>
    <w:link w:val="BodyTextChar"/>
    <w:uiPriority w:val="1"/>
    <w:qFormat/>
    <w:rsid w:val="004B7C45"/>
    <w:rPr>
      <w:rFonts w:ascii="Arial Narrow" w:eastAsia="Arial Narrow" w:hAnsi="Arial Narrow" w:cs="Arial Narrow"/>
    </w:rPr>
  </w:style>
  <w:style w:type="character" w:customStyle="1" w:styleId="BodyTextChar">
    <w:name w:val="Body Text Char"/>
    <w:basedOn w:val="DefaultParagraphFont"/>
    <w:link w:val="BodyText"/>
    <w:uiPriority w:val="1"/>
    <w:rsid w:val="004B7C45"/>
    <w:rPr>
      <w:rFonts w:ascii="Arial Narrow" w:eastAsia="Arial Narrow" w:hAnsi="Arial Narrow" w:cs="Arial Narrow"/>
      <w:lang w:bidi="en-US"/>
    </w:rPr>
  </w:style>
  <w:style w:type="paragraph" w:customStyle="1" w:styleId="TableParagraph">
    <w:name w:val="Table Paragraph"/>
    <w:basedOn w:val="Normal"/>
    <w:uiPriority w:val="1"/>
    <w:qFormat/>
    <w:rsid w:val="004B7C45"/>
  </w:style>
  <w:style w:type="paragraph" w:styleId="Title">
    <w:name w:val="Title"/>
    <w:basedOn w:val="Normal"/>
    <w:next w:val="Normal"/>
    <w:link w:val="TitleChar"/>
    <w:uiPriority w:val="10"/>
    <w:qFormat/>
    <w:rsid w:val="004B7C4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C45"/>
    <w:rPr>
      <w:rFonts w:asciiTheme="majorHAnsi" w:eastAsiaTheme="majorEastAsia" w:hAnsiTheme="majorHAnsi" w:cstheme="majorBidi"/>
      <w:spacing w:val="-10"/>
      <w:kern w:val="28"/>
      <w:sz w:val="56"/>
      <w:szCs w:val="56"/>
      <w:lang w:bidi="en-US"/>
    </w:rPr>
  </w:style>
  <w:style w:type="character" w:styleId="BookTitle">
    <w:name w:val="Book Title"/>
    <w:basedOn w:val="DefaultParagraphFont"/>
    <w:uiPriority w:val="33"/>
    <w:qFormat/>
    <w:rsid w:val="004B7C45"/>
    <w:rPr>
      <w:b/>
      <w:bCs/>
      <w:i/>
      <w:iCs/>
      <w:spacing w:val="5"/>
    </w:rPr>
  </w:style>
  <w:style w:type="paragraph" w:styleId="ListParagraph">
    <w:name w:val="List Paragraph"/>
    <w:basedOn w:val="Normal"/>
    <w:uiPriority w:val="34"/>
    <w:qFormat/>
    <w:rsid w:val="00006A9B"/>
    <w:pPr>
      <w:ind w:left="1400" w:hanging="360"/>
      <w:jc w:val="both"/>
    </w:pPr>
    <w:rPr>
      <w:rFonts w:ascii="Arial Narrow" w:eastAsia="Arial Narrow" w:hAnsi="Arial Narrow" w:cs="Arial Narrow"/>
    </w:rPr>
  </w:style>
  <w:style w:type="table" w:styleId="TableGrid">
    <w:name w:val="Table Grid"/>
    <w:basedOn w:val="TableNormal"/>
    <w:uiPriority w:val="39"/>
    <w:rsid w:val="00006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1E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link w:val="SubtitleChar"/>
    <w:qFormat/>
    <w:rsid w:val="006108A3"/>
    <w:pPr>
      <w:widowControl/>
      <w:autoSpaceDE/>
      <w:autoSpaceDN/>
      <w:jc w:val="center"/>
    </w:pPr>
    <w:rPr>
      <w:b/>
      <w:bCs/>
      <w:sz w:val="28"/>
      <w:szCs w:val="28"/>
      <w:lang w:bidi="ar-SA"/>
    </w:rPr>
  </w:style>
  <w:style w:type="character" w:customStyle="1" w:styleId="SubtitleChar">
    <w:name w:val="Subtitle Char"/>
    <w:basedOn w:val="DefaultParagraphFont"/>
    <w:link w:val="Subtitle"/>
    <w:rsid w:val="006108A3"/>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AC7B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B6D"/>
    <w:rPr>
      <w:rFonts w:ascii="Segoe UI" w:eastAsia="Times New Roman" w:hAnsi="Segoe UI" w:cs="Segoe UI"/>
      <w:sz w:val="18"/>
      <w:szCs w:val="18"/>
      <w:lang w:bidi="en-US"/>
    </w:rPr>
  </w:style>
  <w:style w:type="character" w:customStyle="1" w:styleId="Heading1Char">
    <w:name w:val="Heading 1 Char"/>
    <w:basedOn w:val="DefaultParagraphFont"/>
    <w:link w:val="Heading1"/>
    <w:uiPriority w:val="9"/>
    <w:rsid w:val="002509F3"/>
    <w:rPr>
      <w:rFonts w:asciiTheme="majorHAnsi" w:eastAsiaTheme="majorEastAsia" w:hAnsiTheme="majorHAnsi" w:cstheme="majorBidi"/>
      <w:color w:val="2F5496" w:themeColor="accent1" w:themeShade="BF"/>
      <w:sz w:val="32"/>
      <w:szCs w:val="32"/>
      <w:lang w:bidi="en-US"/>
    </w:rPr>
  </w:style>
  <w:style w:type="character" w:styleId="Hyperlink">
    <w:name w:val="Hyperlink"/>
    <w:basedOn w:val="DefaultParagraphFont"/>
    <w:uiPriority w:val="99"/>
    <w:unhideWhenUsed/>
    <w:rsid w:val="00464F16"/>
    <w:rPr>
      <w:color w:val="0563C1" w:themeColor="hyperlink"/>
      <w:u w:val="single"/>
    </w:rPr>
  </w:style>
  <w:style w:type="character" w:styleId="UnresolvedMention">
    <w:name w:val="Unresolved Mention"/>
    <w:basedOn w:val="DefaultParagraphFont"/>
    <w:uiPriority w:val="99"/>
    <w:semiHidden/>
    <w:unhideWhenUsed/>
    <w:rsid w:val="00464F16"/>
    <w:rPr>
      <w:color w:val="605E5C"/>
      <w:shd w:val="clear" w:color="auto" w:fill="E1DFDD"/>
    </w:rPr>
  </w:style>
  <w:style w:type="paragraph" w:styleId="Header">
    <w:name w:val="header"/>
    <w:basedOn w:val="Normal"/>
    <w:link w:val="HeaderChar"/>
    <w:uiPriority w:val="99"/>
    <w:unhideWhenUsed/>
    <w:rsid w:val="00995961"/>
    <w:pPr>
      <w:widowControl/>
      <w:tabs>
        <w:tab w:val="center" w:pos="4680"/>
        <w:tab w:val="right" w:pos="9360"/>
      </w:tabs>
      <w:autoSpaceDE/>
      <w:autoSpaceDN/>
    </w:pPr>
    <w:rPr>
      <w:sz w:val="24"/>
      <w:szCs w:val="24"/>
      <w:lang w:bidi="ar-SA"/>
    </w:rPr>
  </w:style>
  <w:style w:type="character" w:customStyle="1" w:styleId="HeaderChar">
    <w:name w:val="Header Char"/>
    <w:basedOn w:val="DefaultParagraphFont"/>
    <w:link w:val="Header"/>
    <w:uiPriority w:val="99"/>
    <w:rsid w:val="009959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5961"/>
    <w:pPr>
      <w:widowControl/>
      <w:tabs>
        <w:tab w:val="center" w:pos="4680"/>
        <w:tab w:val="right" w:pos="9360"/>
      </w:tabs>
      <w:autoSpaceDE/>
      <w:autoSpaceDN/>
    </w:pPr>
    <w:rPr>
      <w:sz w:val="24"/>
      <w:szCs w:val="24"/>
      <w:lang w:bidi="ar-SA"/>
    </w:rPr>
  </w:style>
  <w:style w:type="character" w:customStyle="1" w:styleId="FooterChar">
    <w:name w:val="Footer Char"/>
    <w:basedOn w:val="DefaultParagraphFont"/>
    <w:link w:val="Footer"/>
    <w:uiPriority w:val="99"/>
    <w:rsid w:val="00995961"/>
    <w:rPr>
      <w:rFonts w:ascii="Times New Roman" w:eastAsia="Times New Roman" w:hAnsi="Times New Roman" w:cs="Times New Roman"/>
      <w:sz w:val="24"/>
      <w:szCs w:val="24"/>
    </w:rPr>
  </w:style>
  <w:style w:type="paragraph" w:customStyle="1" w:styleId="OM-Title-1-White">
    <w:name w:val="OM-Title-1-White"/>
    <w:basedOn w:val="Title"/>
    <w:next w:val="OM-Subtitle-White"/>
    <w:link w:val="OM-Title-1-WhiteChar"/>
    <w:qFormat/>
    <w:rsid w:val="00995961"/>
    <w:pPr>
      <w:widowControl/>
      <w:autoSpaceDE/>
      <w:autoSpaceDN/>
      <w:ind w:left="-720" w:right="-720"/>
    </w:pPr>
    <w:rPr>
      <w:rFonts w:ascii="Georgia" w:eastAsia="MS Gothic" w:hAnsi="Georgia" w:cs="Times New Roman"/>
      <w:color w:val="FFFFFF"/>
      <w:sz w:val="96"/>
      <w:lang w:bidi="ar-SA"/>
    </w:rPr>
  </w:style>
  <w:style w:type="character" w:customStyle="1" w:styleId="OM-Title-1-WhiteChar">
    <w:name w:val="OM-Title-1-White Char"/>
    <w:link w:val="OM-Title-1-White"/>
    <w:rsid w:val="00995961"/>
    <w:rPr>
      <w:rFonts w:ascii="Georgia" w:eastAsia="MS Gothic" w:hAnsi="Georgia" w:cs="Times New Roman"/>
      <w:color w:val="FFFFFF"/>
      <w:spacing w:val="-10"/>
      <w:kern w:val="28"/>
      <w:sz w:val="96"/>
      <w:szCs w:val="56"/>
    </w:rPr>
  </w:style>
  <w:style w:type="paragraph" w:customStyle="1" w:styleId="OM-Subtitle-White">
    <w:name w:val="OM-Subtitle-White"/>
    <w:next w:val="BodyText"/>
    <w:link w:val="OM-Subtitle-WhiteChar"/>
    <w:rsid w:val="00995961"/>
    <w:pPr>
      <w:spacing w:after="240" w:line="240" w:lineRule="auto"/>
      <w:ind w:left="-720" w:right="1227"/>
      <w:contextualSpacing/>
    </w:pPr>
    <w:rPr>
      <w:rFonts w:ascii="Segoe UI" w:eastAsia="MS Mincho" w:hAnsi="Segoe UI" w:cs="Times New Roman"/>
      <w:i/>
      <w:color w:val="FFFFFF"/>
      <w:sz w:val="56"/>
    </w:rPr>
  </w:style>
  <w:style w:type="character" w:customStyle="1" w:styleId="OM-Subtitle-WhiteChar">
    <w:name w:val="OM-Subtitle-White Char"/>
    <w:link w:val="OM-Subtitle-White"/>
    <w:rsid w:val="00995961"/>
    <w:rPr>
      <w:rFonts w:ascii="Segoe UI" w:eastAsia="MS Mincho" w:hAnsi="Segoe UI" w:cs="Times New Roman"/>
      <w:i/>
      <w:color w:val="FFFFFF"/>
      <w:sz w:val="56"/>
    </w:rPr>
  </w:style>
  <w:style w:type="paragraph" w:customStyle="1" w:styleId="OM-BarSeparater">
    <w:name w:val="OM-Bar Separater"/>
    <w:basedOn w:val="Normal"/>
    <w:next w:val="Normal"/>
    <w:link w:val="OM-BarSeparaterChar"/>
    <w:autoRedefine/>
    <w:qFormat/>
    <w:rsid w:val="00995961"/>
    <w:pPr>
      <w:keepNext/>
      <w:keepLines/>
      <w:widowControl/>
      <w:pBdr>
        <w:bottom w:val="single" w:sz="8" w:space="1" w:color="279989"/>
      </w:pBdr>
      <w:suppressAutoHyphens/>
      <w:autoSpaceDE/>
      <w:autoSpaceDN/>
      <w:spacing w:after="120"/>
      <w:ind w:right="72"/>
      <w:contextualSpacing/>
    </w:pPr>
    <w:rPr>
      <w:rFonts w:ascii="Segoe UI" w:hAnsi="Segoe UI"/>
      <w:szCs w:val="24"/>
      <w:lang w:bidi="ar-SA"/>
    </w:rPr>
  </w:style>
  <w:style w:type="character" w:customStyle="1" w:styleId="OM-BarSeparaterChar">
    <w:name w:val="OM-Bar Separater Char"/>
    <w:link w:val="OM-BarSeparater"/>
    <w:rsid w:val="00995961"/>
    <w:rPr>
      <w:rFonts w:ascii="Segoe UI" w:eastAsia="Times New Roman" w:hAnsi="Segoe UI" w:cs="Times New Roman"/>
      <w:szCs w:val="24"/>
    </w:rPr>
  </w:style>
  <w:style w:type="paragraph" w:styleId="TOC1">
    <w:name w:val="toc 1"/>
    <w:basedOn w:val="Normal"/>
    <w:next w:val="Normal"/>
    <w:link w:val="TOC1Char"/>
    <w:autoRedefine/>
    <w:uiPriority w:val="39"/>
    <w:unhideWhenUsed/>
    <w:qFormat/>
    <w:rsid w:val="00995961"/>
    <w:pPr>
      <w:widowControl/>
      <w:tabs>
        <w:tab w:val="left" w:pos="720"/>
        <w:tab w:val="left" w:pos="1890"/>
        <w:tab w:val="right" w:leader="dot" w:pos="9180"/>
      </w:tabs>
      <w:autoSpaceDE/>
      <w:autoSpaceDN/>
      <w:spacing w:before="240" w:line="276" w:lineRule="auto"/>
    </w:pPr>
    <w:rPr>
      <w:rFonts w:ascii="Segoe UI Light" w:eastAsia="Segoe UI" w:hAnsi="Segoe UI Light"/>
      <w:noProof/>
      <w:sz w:val="28"/>
      <w:szCs w:val="20"/>
      <w:lang w:bidi="ar-SA"/>
    </w:rPr>
  </w:style>
  <w:style w:type="character" w:customStyle="1" w:styleId="TOC1Char">
    <w:name w:val="TOC 1 Char"/>
    <w:link w:val="TOC1"/>
    <w:uiPriority w:val="39"/>
    <w:rsid w:val="00995961"/>
    <w:rPr>
      <w:rFonts w:ascii="Segoe UI Light" w:eastAsia="Segoe UI" w:hAnsi="Segoe UI Light" w:cs="Times New Roman"/>
      <w:noProof/>
      <w:sz w:val="28"/>
      <w:szCs w:val="20"/>
    </w:rPr>
  </w:style>
  <w:style w:type="paragraph" w:styleId="TOCHeading">
    <w:name w:val="TOC Heading"/>
    <w:basedOn w:val="Normal"/>
    <w:next w:val="Normal"/>
    <w:uiPriority w:val="39"/>
    <w:unhideWhenUsed/>
    <w:qFormat/>
    <w:rsid w:val="00995961"/>
    <w:pPr>
      <w:keepLines/>
      <w:widowControl/>
      <w:pBdr>
        <w:bottom w:val="single" w:sz="18" w:space="0" w:color="CD7925"/>
      </w:pBdr>
      <w:autoSpaceDE/>
      <w:autoSpaceDN/>
      <w:spacing w:before="480"/>
    </w:pPr>
    <w:rPr>
      <w:rFonts w:ascii="Georgia" w:eastAsia="MS Gothic" w:hAnsi="Georgia"/>
      <w:bCs/>
      <w:color w:val="279989"/>
      <w:sz w:val="40"/>
      <w:szCs w:val="28"/>
      <w:lang w:bidi="ar-SA"/>
    </w:rPr>
  </w:style>
  <w:style w:type="paragraph" w:customStyle="1" w:styleId="OM-Heading2">
    <w:name w:val="OM-Heading 2"/>
    <w:basedOn w:val="Normal"/>
    <w:next w:val="Normal"/>
    <w:link w:val="OM-Heading2Char"/>
    <w:qFormat/>
    <w:rsid w:val="00995961"/>
    <w:pPr>
      <w:widowControl/>
      <w:autoSpaceDE/>
      <w:autoSpaceDN/>
      <w:spacing w:after="120"/>
    </w:pPr>
    <w:rPr>
      <w:rFonts w:ascii="Georgia" w:eastAsia="MS Gothic" w:hAnsi="Georgia"/>
      <w:color w:val="279989"/>
      <w:sz w:val="32"/>
      <w:szCs w:val="24"/>
      <w:lang w:bidi="ar-SA"/>
    </w:rPr>
  </w:style>
  <w:style w:type="character" w:customStyle="1" w:styleId="OM-Heading2Char">
    <w:name w:val="OM-Heading 2 Char"/>
    <w:link w:val="OM-Heading2"/>
    <w:rsid w:val="00995961"/>
    <w:rPr>
      <w:rFonts w:ascii="Georgia" w:eastAsia="MS Gothic" w:hAnsi="Georgia" w:cs="Times New Roman"/>
      <w:color w:val="279989"/>
      <w:sz w:val="32"/>
      <w:szCs w:val="24"/>
    </w:rPr>
  </w:style>
  <w:style w:type="paragraph" w:customStyle="1" w:styleId="OM-Title-3-White">
    <w:name w:val="OM-Title-3-White"/>
    <w:basedOn w:val="OM-Title-1-White"/>
    <w:qFormat/>
    <w:rsid w:val="00995961"/>
    <w:rPr>
      <w:sz w:val="52"/>
    </w:rPr>
  </w:style>
  <w:style w:type="paragraph" w:customStyle="1" w:styleId="OM-Header-ReportSection">
    <w:name w:val="OM-Header-Report Section"/>
    <w:basedOn w:val="Header"/>
    <w:uiPriority w:val="1"/>
    <w:qFormat/>
    <w:rsid w:val="00995961"/>
    <w:pPr>
      <w:jc w:val="right"/>
    </w:pPr>
    <w:rPr>
      <w:noProof/>
      <w:sz w:val="14"/>
    </w:rPr>
  </w:style>
  <w:style w:type="paragraph" w:styleId="NormalWeb">
    <w:name w:val="Normal (Web)"/>
    <w:basedOn w:val="Normal"/>
    <w:uiPriority w:val="99"/>
    <w:rsid w:val="00995961"/>
    <w:pPr>
      <w:widowControl/>
      <w:autoSpaceDE/>
      <w:autoSpaceDN/>
      <w:spacing w:before="100" w:beforeAutospacing="1" w:after="100" w:afterAutospacing="1"/>
    </w:pPr>
    <w:rPr>
      <w:rFonts w:eastAsia="Cambria"/>
      <w:sz w:val="24"/>
      <w:szCs w:val="24"/>
      <w:lang w:bidi="ar-SA"/>
    </w:rPr>
  </w:style>
  <w:style w:type="paragraph" w:styleId="TOC2">
    <w:name w:val="toc 2"/>
    <w:basedOn w:val="Normal"/>
    <w:next w:val="Normal"/>
    <w:autoRedefine/>
    <w:uiPriority w:val="39"/>
    <w:unhideWhenUsed/>
    <w:rsid w:val="00995961"/>
    <w:pPr>
      <w:widowControl/>
      <w:tabs>
        <w:tab w:val="right" w:leader="dot" w:pos="9350"/>
      </w:tabs>
      <w:autoSpaceDE/>
      <w:autoSpaceDN/>
      <w:spacing w:after="100"/>
      <w:ind w:left="200"/>
    </w:pPr>
    <w:rPr>
      <w:sz w:val="24"/>
      <w:szCs w:val="24"/>
      <w:lang w:bidi="ar-SA"/>
    </w:rPr>
  </w:style>
  <w:style w:type="character" w:styleId="PageNumber">
    <w:name w:val="page number"/>
    <w:basedOn w:val="DefaultParagraphFont"/>
    <w:uiPriority w:val="99"/>
    <w:semiHidden/>
    <w:unhideWhenUsed/>
    <w:rsid w:val="00995961"/>
  </w:style>
  <w:style w:type="table" w:customStyle="1" w:styleId="TableGrid1">
    <w:name w:val="Table Grid1"/>
    <w:basedOn w:val="TableNormal"/>
    <w:next w:val="TableGrid"/>
    <w:uiPriority w:val="39"/>
    <w:rsid w:val="00B50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24DD8"/>
    <w:rPr>
      <w:rFonts w:asciiTheme="majorHAnsi" w:eastAsiaTheme="majorEastAsia" w:hAnsiTheme="majorHAnsi" w:cstheme="majorBidi"/>
      <w:i/>
      <w:iCs/>
      <w:color w:val="2F5496" w:themeColor="accent1" w:themeShade="BF"/>
      <w:lang w:bidi="en-US"/>
    </w:rPr>
  </w:style>
  <w:style w:type="character" w:styleId="CommentReference">
    <w:name w:val="annotation reference"/>
    <w:basedOn w:val="DefaultParagraphFont"/>
    <w:uiPriority w:val="99"/>
    <w:semiHidden/>
    <w:unhideWhenUsed/>
    <w:rsid w:val="00825D22"/>
    <w:rPr>
      <w:sz w:val="16"/>
      <w:szCs w:val="16"/>
    </w:rPr>
  </w:style>
  <w:style w:type="paragraph" w:styleId="CommentText">
    <w:name w:val="annotation text"/>
    <w:basedOn w:val="Normal"/>
    <w:link w:val="CommentTextChar"/>
    <w:uiPriority w:val="99"/>
    <w:unhideWhenUsed/>
    <w:rsid w:val="00825D22"/>
    <w:rPr>
      <w:sz w:val="20"/>
      <w:szCs w:val="20"/>
    </w:rPr>
  </w:style>
  <w:style w:type="character" w:customStyle="1" w:styleId="CommentTextChar">
    <w:name w:val="Comment Text Char"/>
    <w:basedOn w:val="DefaultParagraphFont"/>
    <w:link w:val="CommentText"/>
    <w:uiPriority w:val="99"/>
    <w:rsid w:val="00825D22"/>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25D22"/>
    <w:rPr>
      <w:b/>
      <w:bCs/>
    </w:rPr>
  </w:style>
  <w:style w:type="character" w:customStyle="1" w:styleId="CommentSubjectChar">
    <w:name w:val="Comment Subject Char"/>
    <w:basedOn w:val="CommentTextChar"/>
    <w:link w:val="CommentSubject"/>
    <w:uiPriority w:val="99"/>
    <w:semiHidden/>
    <w:rsid w:val="00825D22"/>
    <w:rPr>
      <w:rFonts w:ascii="Times New Roman" w:eastAsia="Times New Roman" w:hAnsi="Times New Roman" w:cs="Times New Roman"/>
      <w:b/>
      <w:bCs/>
      <w:sz w:val="20"/>
      <w:szCs w:val="20"/>
      <w:lang w:bidi="en-US"/>
    </w:rPr>
  </w:style>
  <w:style w:type="paragraph" w:styleId="Revision">
    <w:name w:val="Revision"/>
    <w:hidden/>
    <w:uiPriority w:val="99"/>
    <w:semiHidden/>
    <w:rsid w:val="007C5662"/>
    <w:pPr>
      <w:spacing w:after="0" w:line="240" w:lineRule="auto"/>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18880">
      <w:bodyDiv w:val="1"/>
      <w:marLeft w:val="0"/>
      <w:marRight w:val="0"/>
      <w:marTop w:val="0"/>
      <w:marBottom w:val="0"/>
      <w:divBdr>
        <w:top w:val="none" w:sz="0" w:space="0" w:color="auto"/>
        <w:left w:val="none" w:sz="0" w:space="0" w:color="auto"/>
        <w:bottom w:val="none" w:sz="0" w:space="0" w:color="auto"/>
        <w:right w:val="none" w:sz="0" w:space="0" w:color="auto"/>
      </w:divBdr>
    </w:div>
    <w:div w:id="299268352">
      <w:bodyDiv w:val="1"/>
      <w:marLeft w:val="0"/>
      <w:marRight w:val="0"/>
      <w:marTop w:val="0"/>
      <w:marBottom w:val="0"/>
      <w:divBdr>
        <w:top w:val="none" w:sz="0" w:space="0" w:color="auto"/>
        <w:left w:val="none" w:sz="0" w:space="0" w:color="auto"/>
        <w:bottom w:val="none" w:sz="0" w:space="0" w:color="auto"/>
        <w:right w:val="none" w:sz="0" w:space="0" w:color="auto"/>
      </w:divBdr>
    </w:div>
    <w:div w:id="421687245">
      <w:bodyDiv w:val="1"/>
      <w:marLeft w:val="0"/>
      <w:marRight w:val="0"/>
      <w:marTop w:val="0"/>
      <w:marBottom w:val="0"/>
      <w:divBdr>
        <w:top w:val="none" w:sz="0" w:space="0" w:color="auto"/>
        <w:left w:val="none" w:sz="0" w:space="0" w:color="auto"/>
        <w:bottom w:val="none" w:sz="0" w:space="0" w:color="auto"/>
        <w:right w:val="none" w:sz="0" w:space="0" w:color="auto"/>
      </w:divBdr>
    </w:div>
    <w:div w:id="614409279">
      <w:bodyDiv w:val="1"/>
      <w:marLeft w:val="0"/>
      <w:marRight w:val="0"/>
      <w:marTop w:val="0"/>
      <w:marBottom w:val="0"/>
      <w:divBdr>
        <w:top w:val="none" w:sz="0" w:space="0" w:color="auto"/>
        <w:left w:val="none" w:sz="0" w:space="0" w:color="auto"/>
        <w:bottom w:val="none" w:sz="0" w:space="0" w:color="auto"/>
        <w:right w:val="none" w:sz="0" w:space="0" w:color="auto"/>
      </w:divBdr>
    </w:div>
    <w:div w:id="1180242485">
      <w:bodyDiv w:val="1"/>
      <w:marLeft w:val="0"/>
      <w:marRight w:val="0"/>
      <w:marTop w:val="0"/>
      <w:marBottom w:val="0"/>
      <w:divBdr>
        <w:top w:val="none" w:sz="0" w:space="0" w:color="auto"/>
        <w:left w:val="none" w:sz="0" w:space="0" w:color="auto"/>
        <w:bottom w:val="none" w:sz="0" w:space="0" w:color="auto"/>
        <w:right w:val="none" w:sz="0" w:space="0" w:color="auto"/>
      </w:divBdr>
    </w:div>
    <w:div w:id="184335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png"/><Relationship Id="rId18" Type="http://schemas.openxmlformats.org/officeDocument/2006/relationships/hyperlink" Target="mailto:RFP@ehnelpaso.org%2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rgencehealthnetwork.or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FP@ehnelpaso.org%20"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bidquestions@ehnelpaso.com%20"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RFP@ehnelpaso.org" TargetMode="Externa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C23A8-59B0-4285-9BAF-EA0B19FC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11234</Words>
  <Characters>64037</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 Stallworth</dc:creator>
  <cp:keywords/>
  <dc:description/>
  <cp:lastModifiedBy>Sylvia Rodriguez</cp:lastModifiedBy>
  <cp:revision>5</cp:revision>
  <cp:lastPrinted>2020-06-23T19:40:00Z</cp:lastPrinted>
  <dcterms:created xsi:type="dcterms:W3CDTF">2023-04-06T23:18:00Z</dcterms:created>
  <dcterms:modified xsi:type="dcterms:W3CDTF">2023-04-10T19:19:00Z</dcterms:modified>
</cp:coreProperties>
</file>